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1B4326" w:rsidRDefault="00191257" w:rsidP="00104C9A">
      <w:pPr>
        <w:jc w:val="right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>Организатору аукциона</w:t>
      </w:r>
    </w:p>
    <w:p w:rsidR="00104C9A" w:rsidRPr="001B4326" w:rsidRDefault="00191257" w:rsidP="002E4359">
      <w:pPr>
        <w:jc w:val="right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B4326">
        <w:rPr>
          <w:rFonts w:ascii="Times New Roman" w:hAnsi="Times New Roman" w:cs="Times New Roman"/>
          <w:sz w:val="24"/>
          <w:szCs w:val="24"/>
        </w:rPr>
        <w:t>Ассет</w:t>
      </w:r>
      <w:proofErr w:type="spellEnd"/>
      <w:r w:rsidRPr="001B4326">
        <w:rPr>
          <w:rFonts w:ascii="Times New Roman" w:hAnsi="Times New Roman" w:cs="Times New Roman"/>
          <w:sz w:val="24"/>
          <w:szCs w:val="24"/>
        </w:rPr>
        <w:t xml:space="preserve"> Менеджмент»</w:t>
      </w:r>
    </w:p>
    <w:p w:rsidR="00104C9A" w:rsidRPr="001B4326" w:rsidRDefault="00104C9A" w:rsidP="002E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326" w:rsidRPr="001B4326" w:rsidRDefault="00825ADC" w:rsidP="002E43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1B4326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Pr="001B4326">
        <w:rPr>
          <w:rFonts w:ascii="Times New Roman" w:hAnsi="Times New Roman" w:cs="Times New Roman"/>
          <w:sz w:val="24"/>
          <w:szCs w:val="24"/>
        </w:rPr>
        <w:t>П</w:t>
      </w:r>
      <w:r w:rsidRPr="001B4326">
        <w:rPr>
          <w:rFonts w:ascii="Times New Roman" w:eastAsia="Calibri" w:hAnsi="Times New Roman" w:cs="Times New Roman"/>
          <w:sz w:val="24"/>
          <w:szCs w:val="24"/>
        </w:rPr>
        <w:t xml:space="preserve">рава (требования) Банка </w:t>
      </w:r>
      <w:r w:rsidR="001B4326" w:rsidRPr="001B4326">
        <w:rPr>
          <w:rFonts w:ascii="Times New Roman" w:hAnsi="Times New Roman" w:cs="Times New Roman"/>
          <w:sz w:val="24"/>
          <w:szCs w:val="24"/>
          <w:lang w:eastAsia="ru-RU"/>
        </w:rPr>
        <w:t xml:space="preserve">по кредитным обязательствам заемщика </w:t>
      </w:r>
      <w:r w:rsidR="001B4326" w:rsidRPr="001B432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общества с ограниченной ответственностью «</w:t>
      </w:r>
      <w:r w:rsidR="002E435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СК «Возрождение»</w:t>
      </w:r>
      <w:r w:rsidR="001B4326" w:rsidRPr="001B432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1B4326" w:rsidRPr="001B432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основной долг, проценты за кредит, плата за обслуживание кредита, неустойка, государственная пошлина:</w:t>
      </w:r>
    </w:p>
    <w:p w:rsidR="002E4359" w:rsidRDefault="002E4359" w:rsidP="002E4359">
      <w:pPr>
        <w:pStyle w:val="a3"/>
        <w:ind w:left="-284" w:firstLine="851"/>
        <w:jc w:val="both"/>
      </w:pPr>
      <w:r>
        <w:t>Часть прав (требований), вытекающих из заключе</w:t>
      </w:r>
      <w:r>
        <w:t>нного с ООО «СК «</w:t>
      </w:r>
      <w:proofErr w:type="gramStart"/>
      <w:r>
        <w:t xml:space="preserve">Возрождение»  </w:t>
      </w:r>
      <w:r>
        <w:t>кредитного</w:t>
      </w:r>
      <w:proofErr w:type="gramEnd"/>
      <w:r>
        <w:t xml:space="preserve"> договора, в объеме задолженности по основному долгу в размере 28 766 020,15 руб. с одновременной уступкой части прав (требований), в объеме, пропорциональном уступаемой задолженности, по договорам, заключенным в обеспечение исполнения обязательств должником по кредитному договору, действующим на дату заключения договора уступки прав (требований), а именно: </w:t>
      </w:r>
    </w:p>
    <w:p w:rsidR="002E4359" w:rsidRDefault="002E4359" w:rsidP="002E4359">
      <w:pPr>
        <w:pStyle w:val="a3"/>
        <w:numPr>
          <w:ilvl w:val="0"/>
          <w:numId w:val="2"/>
        </w:numPr>
        <w:ind w:left="-284" w:firstLine="851"/>
        <w:contextualSpacing/>
        <w:jc w:val="both"/>
      </w:pPr>
      <w:r>
        <w:t>Договора поручительства № 031200179/0137-1 от 13.11.2012 г., заключенного с Усовым В.С.;</w:t>
      </w:r>
    </w:p>
    <w:p w:rsidR="002E4359" w:rsidRDefault="002E4359" w:rsidP="002E4359">
      <w:pPr>
        <w:pStyle w:val="a3"/>
        <w:numPr>
          <w:ilvl w:val="0"/>
          <w:numId w:val="2"/>
        </w:numPr>
        <w:ind w:left="-284" w:firstLine="851"/>
        <w:contextualSpacing/>
        <w:jc w:val="both"/>
      </w:pPr>
      <w:r>
        <w:t xml:space="preserve">Договора поручительства № 031200179/0137-2 от 13.11.2012 г., заключенного с </w:t>
      </w:r>
      <w:proofErr w:type="spellStart"/>
      <w:r>
        <w:t>Щегольковым</w:t>
      </w:r>
      <w:proofErr w:type="spellEnd"/>
      <w:r>
        <w:t xml:space="preserve"> А.И.;  </w:t>
      </w:r>
    </w:p>
    <w:p w:rsidR="002E4359" w:rsidRDefault="002E4359" w:rsidP="002E4359">
      <w:pPr>
        <w:pStyle w:val="a3"/>
        <w:numPr>
          <w:ilvl w:val="0"/>
          <w:numId w:val="2"/>
        </w:numPr>
        <w:ind w:left="-284" w:firstLine="851"/>
        <w:contextualSpacing/>
        <w:jc w:val="both"/>
      </w:pPr>
      <w:r>
        <w:t xml:space="preserve">Договора поручительства № 031200179/0137-3 от 13.11.2012 г., заключенного с </w:t>
      </w:r>
      <w:proofErr w:type="spellStart"/>
      <w:r>
        <w:t>Щегольковым</w:t>
      </w:r>
      <w:proofErr w:type="spellEnd"/>
      <w:r>
        <w:t xml:space="preserve"> А.И.</w:t>
      </w:r>
    </w:p>
    <w:p w:rsidR="002E4359" w:rsidRDefault="002E4359" w:rsidP="002E4359">
      <w:pPr>
        <w:pStyle w:val="a3"/>
        <w:numPr>
          <w:ilvl w:val="0"/>
          <w:numId w:val="2"/>
        </w:numPr>
        <w:ind w:left="-284" w:firstLine="851"/>
        <w:contextualSpacing/>
        <w:jc w:val="both"/>
      </w:pPr>
      <w:r>
        <w:t>Договора поручительства № 031200179/0137-4 от 13.11.2012 г., заключенного с Малявиным С.В.;</w:t>
      </w:r>
    </w:p>
    <w:p w:rsidR="002E4359" w:rsidRDefault="002E4359" w:rsidP="002E4359">
      <w:pPr>
        <w:pStyle w:val="a3"/>
        <w:numPr>
          <w:ilvl w:val="0"/>
          <w:numId w:val="2"/>
        </w:numPr>
        <w:ind w:left="-284" w:firstLine="851"/>
        <w:contextualSpacing/>
        <w:jc w:val="both"/>
      </w:pPr>
      <w:r>
        <w:t>Договора поручительства № 031200179/0137-5 от 29.11.2012 г., заключенного с Савченко А.Н.;</w:t>
      </w:r>
    </w:p>
    <w:p w:rsidR="002E4359" w:rsidRDefault="002E4359" w:rsidP="002E4359">
      <w:pPr>
        <w:pStyle w:val="a3"/>
        <w:numPr>
          <w:ilvl w:val="0"/>
          <w:numId w:val="2"/>
        </w:numPr>
        <w:ind w:left="-284" w:firstLine="851"/>
        <w:contextualSpacing/>
        <w:jc w:val="both"/>
        <w:rPr>
          <w:bCs/>
        </w:rPr>
      </w:pPr>
      <w:r>
        <w:t xml:space="preserve">Договора ипотеки № 031200179/0137-2 от 26.12.2012 г.,  заключенного с </w:t>
      </w:r>
      <w:proofErr w:type="spellStart"/>
      <w:r>
        <w:rPr>
          <w:bCs/>
        </w:rPr>
        <w:t>Бобро</w:t>
      </w:r>
      <w:proofErr w:type="spellEnd"/>
      <w:r>
        <w:rPr>
          <w:bCs/>
        </w:rPr>
        <w:t xml:space="preserve"> С.Н., </w:t>
      </w:r>
      <w:proofErr w:type="spellStart"/>
      <w:r>
        <w:rPr>
          <w:bCs/>
        </w:rPr>
        <w:t>Гатиным</w:t>
      </w:r>
      <w:proofErr w:type="spellEnd"/>
      <w:r>
        <w:rPr>
          <w:bCs/>
        </w:rPr>
        <w:t xml:space="preserve"> С.Б., </w:t>
      </w:r>
      <w:proofErr w:type="spellStart"/>
      <w:r>
        <w:rPr>
          <w:bCs/>
        </w:rPr>
        <w:t>Зазулиным</w:t>
      </w:r>
      <w:proofErr w:type="spellEnd"/>
      <w:r>
        <w:rPr>
          <w:bCs/>
        </w:rPr>
        <w:t xml:space="preserve"> С.А., </w:t>
      </w:r>
      <w:proofErr w:type="spellStart"/>
      <w:r>
        <w:rPr>
          <w:bCs/>
        </w:rPr>
        <w:t>Корнушенко</w:t>
      </w:r>
      <w:proofErr w:type="spellEnd"/>
      <w:r>
        <w:rPr>
          <w:bCs/>
        </w:rPr>
        <w:t xml:space="preserve"> А.Н., Пшеничным А. И. (Предмет залога два земельных участка, общей площадью 59 894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>
        <w:t xml:space="preserve">назначением земли населенных пунктов – для ведения дачного хозяйства с правом возведения жилых домов с правом регистрации проживания в них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картофеля, расположенных в Ставропольском крае, Шпаковском районе, установлено относительно ориентира, расположенного в границах участка. Ориентир земли </w:t>
      </w:r>
      <w:proofErr w:type="spellStart"/>
      <w:r>
        <w:t>СППк</w:t>
      </w:r>
      <w:proofErr w:type="spellEnd"/>
      <w:r>
        <w:t xml:space="preserve"> «РУСЬ», кадастровые номера 26:11:031402:348 и 26:11:031402:200)</w:t>
      </w:r>
      <w:r>
        <w:rPr>
          <w:bCs/>
        </w:rPr>
        <w:t>;</w:t>
      </w:r>
    </w:p>
    <w:p w:rsidR="002E4359" w:rsidRDefault="002E4359" w:rsidP="002E4359">
      <w:pPr>
        <w:pStyle w:val="a3"/>
        <w:numPr>
          <w:ilvl w:val="0"/>
          <w:numId w:val="2"/>
        </w:numPr>
        <w:ind w:left="-284" w:firstLine="851"/>
        <w:contextualSpacing/>
        <w:jc w:val="both"/>
        <w:rPr>
          <w:bCs/>
        </w:rPr>
      </w:pPr>
      <w:r>
        <w:t xml:space="preserve">Договора ипотеки № 031200179/0137-3 от 26.12.2012 г. заключенного с </w:t>
      </w:r>
      <w:proofErr w:type="spellStart"/>
      <w:r>
        <w:rPr>
          <w:bCs/>
        </w:rPr>
        <w:t>Бобро</w:t>
      </w:r>
      <w:proofErr w:type="spellEnd"/>
      <w:r>
        <w:rPr>
          <w:bCs/>
        </w:rPr>
        <w:t xml:space="preserve"> С.Н., </w:t>
      </w:r>
      <w:proofErr w:type="spellStart"/>
      <w:r>
        <w:rPr>
          <w:bCs/>
        </w:rPr>
        <w:t>Гатиным</w:t>
      </w:r>
      <w:proofErr w:type="spellEnd"/>
      <w:r>
        <w:rPr>
          <w:bCs/>
        </w:rPr>
        <w:t xml:space="preserve"> С.Б., </w:t>
      </w:r>
      <w:proofErr w:type="spellStart"/>
      <w:r>
        <w:rPr>
          <w:bCs/>
        </w:rPr>
        <w:t>Зазулиным</w:t>
      </w:r>
      <w:proofErr w:type="spellEnd"/>
      <w:r>
        <w:rPr>
          <w:bCs/>
        </w:rPr>
        <w:t xml:space="preserve"> С.А., </w:t>
      </w:r>
      <w:proofErr w:type="spellStart"/>
      <w:r>
        <w:rPr>
          <w:bCs/>
        </w:rPr>
        <w:t>Корнушенко</w:t>
      </w:r>
      <w:proofErr w:type="spellEnd"/>
      <w:r>
        <w:rPr>
          <w:bCs/>
        </w:rPr>
        <w:t xml:space="preserve"> А.Н., Пшеничным А. И.  (Предмет залога четыре земельных участка, общей площадью 136 882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>
        <w:t xml:space="preserve">назначением земли населенных пунктов – для ведения дачного хозяйства с правом возведения жилых домов с правом регистрации проживания в них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картофеля, расположенных в Ставропольском крае, Шпаковском районе, установлено относительно ориентира, расположенного в границах участка. Ориентир земли </w:t>
      </w:r>
      <w:proofErr w:type="spellStart"/>
      <w:r>
        <w:t>СППк</w:t>
      </w:r>
      <w:proofErr w:type="spellEnd"/>
      <w:r>
        <w:t xml:space="preserve"> «РУСЬ», кадастровые номера 26:11:031402:350, 26:11:031402:172, 26:11:031402:349, 26:11:031402:199).</w:t>
      </w:r>
      <w:r>
        <w:rPr>
          <w:bCs/>
        </w:rPr>
        <w:t xml:space="preserve"> </w:t>
      </w:r>
    </w:p>
    <w:p w:rsidR="002E4359" w:rsidRDefault="002E4359" w:rsidP="002E4359">
      <w:pPr>
        <w:pStyle w:val="a3"/>
        <w:ind w:left="-284" w:firstLine="851"/>
        <w:jc w:val="both"/>
      </w:pPr>
      <w:r>
        <w:t xml:space="preserve">Права (требования) в объеме уступаемых прав (требований) по кредитному договору и договорам обеспечения, установленные решением третейского суда от 08.10.2014 г. по делу № Т-СТП/14-1874 об обращении взыскания на заложенное имущество, взыскании задолженности по кредитным договорам, определением Арбитражного суда Ставропольского края по делу № А63-5383/2018 от 06.08.2018 о признании обоснованными требований банка к </w:t>
      </w:r>
      <w:proofErr w:type="spellStart"/>
      <w:r>
        <w:t>Щеголькову</w:t>
      </w:r>
      <w:proofErr w:type="spellEnd"/>
      <w:r>
        <w:t xml:space="preserve"> А.И. и включении их  в реестр требований кредиторов, вступивших в законную силу, и вынесенных в пользу Банка в рамках взыскания задолженности по вышеуказанному Кредитному договору на дату заключения договора/договоров уступки прав (требований).</w:t>
      </w:r>
    </w:p>
    <w:p w:rsidR="002E4359" w:rsidRDefault="002E4359" w:rsidP="002E4359">
      <w:pPr>
        <w:spacing w:after="0" w:line="240" w:lineRule="auto"/>
        <w:ind w:left="-284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(требо</w:t>
      </w:r>
      <w:r>
        <w:rPr>
          <w:rFonts w:ascii="Times New Roman" w:hAnsi="Times New Roman"/>
          <w:sz w:val="24"/>
          <w:szCs w:val="24"/>
        </w:rPr>
        <w:t xml:space="preserve">вания) к ООО «СК «Возрождение» </w:t>
      </w:r>
      <w:r>
        <w:rPr>
          <w:rFonts w:ascii="Times New Roman" w:hAnsi="Times New Roman"/>
          <w:sz w:val="24"/>
          <w:szCs w:val="24"/>
        </w:rPr>
        <w:t>по иным обеспечительным договорам (договор ипотеки № 0</w:t>
      </w:r>
      <w:r>
        <w:rPr>
          <w:rFonts w:ascii="Times New Roman" w:hAnsi="Times New Roman"/>
          <w:sz w:val="24"/>
          <w:szCs w:val="24"/>
        </w:rPr>
        <w:t xml:space="preserve">31200179/0137-1 от 30.11.2012, </w:t>
      </w:r>
      <w:r>
        <w:rPr>
          <w:rFonts w:ascii="Times New Roman" w:hAnsi="Times New Roman"/>
          <w:sz w:val="24"/>
          <w:szCs w:val="24"/>
        </w:rPr>
        <w:t xml:space="preserve">договор залога </w:t>
      </w:r>
      <w:proofErr w:type="gramStart"/>
      <w:r>
        <w:rPr>
          <w:rFonts w:ascii="Times New Roman" w:hAnsi="Times New Roman"/>
          <w:sz w:val="24"/>
          <w:szCs w:val="24"/>
        </w:rPr>
        <w:t>№  031200179</w:t>
      </w:r>
      <w:proofErr w:type="gramEnd"/>
      <w:r>
        <w:rPr>
          <w:rFonts w:ascii="Times New Roman" w:hAnsi="Times New Roman"/>
          <w:sz w:val="24"/>
          <w:szCs w:val="24"/>
        </w:rPr>
        <w:t>/0137  от 13.11.2012) не подлежат передаче.</w:t>
      </w:r>
    </w:p>
    <w:p w:rsidR="00BE349C" w:rsidRPr="001B4326" w:rsidRDefault="00BE349C" w:rsidP="001B4326">
      <w:pPr>
        <w:pStyle w:val="a3"/>
        <w:tabs>
          <w:tab w:val="left" w:pos="1134"/>
        </w:tabs>
        <w:autoSpaceDE w:val="0"/>
        <w:autoSpaceDN w:val="0"/>
        <w:ind w:left="709"/>
        <w:contextualSpacing/>
        <w:jc w:val="both"/>
      </w:pPr>
    </w:p>
    <w:p w:rsidR="002E4359" w:rsidRPr="001B4B3D" w:rsidRDefault="00A002CA" w:rsidP="002E4359">
      <w:pPr>
        <w:spacing w:after="0" w:line="240" w:lineRule="auto"/>
        <w:ind w:left="-284" w:right="-57" w:firstLine="851"/>
        <w:jc w:val="both"/>
        <w:rPr>
          <w:rFonts w:ascii="Times New Roman" w:hAnsi="Times New Roman"/>
          <w:b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1B4326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1B4326">
        <w:rPr>
          <w:rFonts w:ascii="Times New Roman" w:hAnsi="Times New Roman" w:cs="Times New Roman"/>
          <w:sz w:val="24"/>
          <w:szCs w:val="24"/>
        </w:rPr>
        <w:t>.</w:t>
      </w:r>
      <w:r w:rsidR="00191257" w:rsidRPr="001B4326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 </w:t>
      </w:r>
      <w:r w:rsidR="00191257" w:rsidRPr="001B4326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Обществу с ограниченной ответственностью </w:t>
      </w:r>
      <w:bookmarkStart w:id="0" w:name="_GoBack"/>
      <w:bookmarkEnd w:id="0"/>
      <w:r w:rsidR="002E4359" w:rsidRPr="001B4B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ООО «СК «Возрождение», </w:t>
      </w:r>
      <w:r w:rsidR="002E4359" w:rsidRPr="001B4B3D">
        <w:rPr>
          <w:rFonts w:ascii="Times New Roman" w:hAnsi="Times New Roman"/>
          <w:b/>
          <w:sz w:val="24"/>
          <w:szCs w:val="24"/>
        </w:rPr>
        <w:t xml:space="preserve">Усову В.С., </w:t>
      </w:r>
      <w:proofErr w:type="spellStart"/>
      <w:r w:rsidR="002E4359" w:rsidRPr="001B4B3D">
        <w:rPr>
          <w:rFonts w:ascii="Times New Roman" w:hAnsi="Times New Roman"/>
          <w:b/>
          <w:sz w:val="24"/>
          <w:szCs w:val="24"/>
        </w:rPr>
        <w:t>Щеголькову</w:t>
      </w:r>
      <w:proofErr w:type="spellEnd"/>
      <w:r w:rsidR="002E4359" w:rsidRPr="001B4B3D">
        <w:rPr>
          <w:rFonts w:ascii="Times New Roman" w:hAnsi="Times New Roman"/>
          <w:b/>
          <w:sz w:val="24"/>
          <w:szCs w:val="24"/>
        </w:rPr>
        <w:t xml:space="preserve"> А.И., </w:t>
      </w:r>
      <w:proofErr w:type="spellStart"/>
      <w:r w:rsidR="002E4359" w:rsidRPr="001B4B3D">
        <w:rPr>
          <w:rFonts w:ascii="Times New Roman" w:hAnsi="Times New Roman"/>
          <w:b/>
          <w:sz w:val="24"/>
          <w:szCs w:val="24"/>
        </w:rPr>
        <w:t>Щеголькову</w:t>
      </w:r>
      <w:proofErr w:type="spellEnd"/>
      <w:r w:rsidR="002E4359" w:rsidRPr="001B4B3D">
        <w:rPr>
          <w:rFonts w:ascii="Times New Roman" w:hAnsi="Times New Roman"/>
          <w:b/>
          <w:sz w:val="24"/>
          <w:szCs w:val="24"/>
        </w:rPr>
        <w:t xml:space="preserve"> А.И. Малявину С.В., Савченко А.Н, Савченко О.Н., </w:t>
      </w:r>
      <w:proofErr w:type="spellStart"/>
      <w:r w:rsidR="002E4359" w:rsidRPr="001B4B3D">
        <w:rPr>
          <w:rFonts w:ascii="Times New Roman" w:hAnsi="Times New Roman"/>
          <w:b/>
          <w:bCs/>
          <w:sz w:val="24"/>
          <w:szCs w:val="24"/>
        </w:rPr>
        <w:t>Бобро</w:t>
      </w:r>
      <w:proofErr w:type="spellEnd"/>
      <w:r w:rsidR="002E4359" w:rsidRPr="001B4B3D">
        <w:rPr>
          <w:rFonts w:ascii="Times New Roman" w:hAnsi="Times New Roman"/>
          <w:b/>
          <w:bCs/>
          <w:sz w:val="24"/>
          <w:szCs w:val="24"/>
        </w:rPr>
        <w:t xml:space="preserve"> С.Н., </w:t>
      </w:r>
      <w:proofErr w:type="spellStart"/>
      <w:r w:rsidR="002E4359" w:rsidRPr="001B4B3D">
        <w:rPr>
          <w:rFonts w:ascii="Times New Roman" w:hAnsi="Times New Roman"/>
          <w:b/>
          <w:bCs/>
          <w:sz w:val="24"/>
          <w:szCs w:val="24"/>
        </w:rPr>
        <w:t>Гатину</w:t>
      </w:r>
      <w:proofErr w:type="spellEnd"/>
      <w:r w:rsidR="002E4359" w:rsidRPr="001B4B3D">
        <w:rPr>
          <w:rFonts w:ascii="Times New Roman" w:hAnsi="Times New Roman"/>
          <w:b/>
          <w:bCs/>
          <w:sz w:val="24"/>
          <w:szCs w:val="24"/>
        </w:rPr>
        <w:t xml:space="preserve"> С.Б., </w:t>
      </w:r>
      <w:proofErr w:type="spellStart"/>
      <w:r w:rsidR="002E4359" w:rsidRPr="001B4B3D">
        <w:rPr>
          <w:rFonts w:ascii="Times New Roman" w:hAnsi="Times New Roman"/>
          <w:b/>
          <w:bCs/>
          <w:sz w:val="24"/>
          <w:szCs w:val="24"/>
        </w:rPr>
        <w:t>Зазулину</w:t>
      </w:r>
      <w:proofErr w:type="spellEnd"/>
      <w:r w:rsidR="002E4359" w:rsidRPr="001B4B3D">
        <w:rPr>
          <w:rFonts w:ascii="Times New Roman" w:hAnsi="Times New Roman"/>
          <w:b/>
          <w:bCs/>
          <w:sz w:val="24"/>
          <w:szCs w:val="24"/>
        </w:rPr>
        <w:t xml:space="preserve"> С.А., </w:t>
      </w:r>
      <w:proofErr w:type="spellStart"/>
      <w:r w:rsidR="002E4359" w:rsidRPr="001B4B3D">
        <w:rPr>
          <w:rFonts w:ascii="Times New Roman" w:hAnsi="Times New Roman"/>
          <w:b/>
          <w:bCs/>
          <w:sz w:val="24"/>
          <w:szCs w:val="24"/>
        </w:rPr>
        <w:t>Корнушенко</w:t>
      </w:r>
      <w:proofErr w:type="spellEnd"/>
      <w:r w:rsidR="002E4359" w:rsidRPr="001B4B3D">
        <w:rPr>
          <w:rFonts w:ascii="Times New Roman" w:hAnsi="Times New Roman"/>
          <w:b/>
          <w:bCs/>
          <w:sz w:val="24"/>
          <w:szCs w:val="24"/>
        </w:rPr>
        <w:t xml:space="preserve"> А.Н., Пшеничному А. И.</w:t>
      </w:r>
    </w:p>
    <w:p w:rsidR="00A32457" w:rsidRPr="001B4326" w:rsidRDefault="00A32457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1B4326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1B4326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Pr="001B4326" w:rsidRDefault="00A002CA" w:rsidP="00A002CA">
      <w:pPr>
        <w:jc w:val="both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825ADC" w:rsidRPr="001B43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4326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="00C25D60" w:rsidRPr="001B43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5ADC" w:rsidRPr="001B4326">
        <w:rPr>
          <w:rFonts w:ascii="Times New Roman" w:hAnsi="Times New Roman" w:cs="Times New Roman"/>
          <w:sz w:val="24"/>
          <w:szCs w:val="24"/>
        </w:rPr>
        <w:t>_______</w:t>
      </w:r>
      <w:r w:rsidRPr="001B4326">
        <w:rPr>
          <w:rFonts w:ascii="Times New Roman" w:hAnsi="Times New Roman" w:cs="Times New Roman"/>
          <w:sz w:val="24"/>
          <w:szCs w:val="24"/>
        </w:rPr>
        <w:t>.201</w:t>
      </w:r>
      <w:r w:rsidR="00BE349C" w:rsidRPr="001B4326">
        <w:rPr>
          <w:rFonts w:ascii="Times New Roman" w:hAnsi="Times New Roman" w:cs="Times New Roman"/>
          <w:sz w:val="24"/>
          <w:szCs w:val="24"/>
        </w:rPr>
        <w:t>8</w:t>
      </w:r>
      <w:r w:rsidRPr="001B4326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A002CA" w:rsidRPr="001B4326" w:rsidRDefault="00A002CA" w:rsidP="00A002CA">
      <w:pPr>
        <w:jc w:val="both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sectPr w:rsidR="00A002CA" w:rsidRPr="001B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11E"/>
    <w:multiLevelType w:val="hybridMultilevel"/>
    <w:tmpl w:val="DCD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36BC"/>
    <w:multiLevelType w:val="hybridMultilevel"/>
    <w:tmpl w:val="7B42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31D48"/>
    <w:rsid w:val="00191257"/>
    <w:rsid w:val="001B4326"/>
    <w:rsid w:val="002E4359"/>
    <w:rsid w:val="004206B1"/>
    <w:rsid w:val="004D02CA"/>
    <w:rsid w:val="00651941"/>
    <w:rsid w:val="006C74B7"/>
    <w:rsid w:val="00741C4A"/>
    <w:rsid w:val="00825ADC"/>
    <w:rsid w:val="008D5ACB"/>
    <w:rsid w:val="00A002CA"/>
    <w:rsid w:val="00A04FA9"/>
    <w:rsid w:val="00A32457"/>
    <w:rsid w:val="00BE349C"/>
    <w:rsid w:val="00C25D60"/>
    <w:rsid w:val="00E56384"/>
    <w:rsid w:val="00E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rsid w:val="004206B1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06B1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420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</cp:revision>
  <cp:lastPrinted>2018-01-29T13:52:00Z</cp:lastPrinted>
  <dcterms:created xsi:type="dcterms:W3CDTF">2018-12-10T13:08:00Z</dcterms:created>
  <dcterms:modified xsi:type="dcterms:W3CDTF">2018-12-10T13:08:00Z</dcterms:modified>
</cp:coreProperties>
</file>