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78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8A33FB" w:rsidRDefault="008A33FB" w:rsidP="008A33FB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Доверителя по кредитным обязательствам заемщика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pacing w:val="-2"/>
          <w:sz w:val="24"/>
          <w:szCs w:val="24"/>
          <w:lang w:eastAsia="ru-RU"/>
        </w:rPr>
        <w:t>Бетонинвест</w:t>
      </w:r>
      <w:proofErr w:type="spellEnd"/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», ИНН </w:t>
      </w:r>
      <w:r>
        <w:rPr>
          <w:rFonts w:ascii="Times New Roman" w:hAnsi="Times New Roman"/>
          <w:sz w:val="24"/>
          <w:szCs w:val="24"/>
          <w:lang w:eastAsia="ru-RU"/>
        </w:rPr>
        <w:t>0814143304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, ОГРНИП </w:t>
      </w:r>
      <w:r>
        <w:rPr>
          <w:rFonts w:ascii="Times New Roman" w:hAnsi="Times New Roman"/>
          <w:sz w:val="24"/>
          <w:szCs w:val="24"/>
          <w:lang w:eastAsia="ru-RU"/>
        </w:rPr>
        <w:t>1030800746460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(далее – Должник, Заемщик)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основной долг, проценты за кредит, плата за обслуживание кредита, неустойка, государственная пошлина.</w:t>
      </w:r>
    </w:p>
    <w:p w:rsidR="008A33FB" w:rsidRDefault="008A33FB" w:rsidP="008A33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обеспечительных договоров, права (требования) по которым уступаются по договору уступки прав (требований):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584"/>
      </w:tblGrid>
      <w:tr w:rsidR="008A33FB" w:rsidTr="008A33FB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8A33FB" w:rsidTr="008A33FB">
        <w:trPr>
          <w:trHeight w:val="5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FB" w:rsidRDefault="008A33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поручительства № 301400001/5 от 04.07.2014 г., заключенный между ОАО «Сбербанк России»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Мацаковым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Владимиром Николаевичем.</w:t>
            </w:r>
          </w:p>
        </w:tc>
      </w:tr>
      <w:tr w:rsidR="008A33FB" w:rsidTr="008A33FB">
        <w:trPr>
          <w:trHeight w:val="5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FB" w:rsidRDefault="008A33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поручительства № 301400001/6 от 04.07.2014 г., заключенный между ОАО «Сбербанк России» 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A33FB" w:rsidTr="008A33FB">
        <w:trPr>
          <w:trHeight w:val="5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FB" w:rsidRDefault="008A33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залога доли в уставном капитале № 301400001/7 от 04.07.2014 г., заключенный между                     ОАО «Сбербанк России»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Мацаковым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Владимиром Николаевичем.</w:t>
            </w:r>
          </w:p>
        </w:tc>
      </w:tr>
      <w:tr w:rsidR="008A33FB" w:rsidTr="008A33FB">
        <w:trPr>
          <w:trHeight w:val="53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FB" w:rsidRDefault="008A33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ипотеки № 301400001/9 от 30.05.2016 г., заключенный между ОАО «Сбербанк России» 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A33FB" w:rsidTr="008A33FB">
        <w:trPr>
          <w:trHeight w:val="5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FB" w:rsidRDefault="008A33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ипотеки № 301400001/10 от 30.05.2016 г., заключенный между ОАО «Сбербанк России» 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A33FB" w:rsidTr="008A33FB">
        <w:trPr>
          <w:trHeight w:val="8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FB" w:rsidRDefault="008A33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в силу закона нежилых (коммерческих) помещений, принадлежащих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расположенных по адресу: РК, г. Элиста, ул. 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№ 53, цокольный этаж, помещения с 1 по 8 площадью 725, 2 кв. м., помещения с 9 по 16 площадью 583, 4 кв. м., помещения с 17 по 24 площадью 619, 1 кв. м.</w:t>
            </w:r>
          </w:p>
        </w:tc>
      </w:tr>
      <w:tr w:rsidR="008A33FB" w:rsidTr="008A33FB">
        <w:trPr>
          <w:trHeight w:val="5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FB" w:rsidRDefault="008A33FB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FB" w:rsidRDefault="008A33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в силу закона нежилых (коммерческих) помещений, принадлежащих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расположенных по адресу: РК, г. Элиста, 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№ 58, цокольный этаж, помещения с 1 по 8 площадью 725,4 кв. м., помещения с 9 по 16 площадью 583 кв. м. </w:t>
            </w:r>
          </w:p>
        </w:tc>
      </w:tr>
    </w:tbl>
    <w:p w:rsidR="008A33FB" w:rsidRDefault="008A33FB" w:rsidP="008A33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7835F7" w:rsidRDefault="007835F7" w:rsidP="0078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5F7" w:rsidRPr="000D4F8D" w:rsidRDefault="00A002CA" w:rsidP="007835F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</w:t>
      </w:r>
      <w:r w:rsidR="007835F7" w:rsidRPr="007835F7">
        <w:rPr>
          <w:rFonts w:ascii="Times New Roman" w:hAnsi="Times New Roman"/>
          <w:sz w:val="24"/>
          <w:szCs w:val="24"/>
        </w:rPr>
        <w:t xml:space="preserve">к </w:t>
      </w:r>
      <w:r w:rsidR="007835F7" w:rsidRPr="007835F7">
        <w:rPr>
          <w:rFonts w:ascii="Times New Roman" w:hAnsi="Times New Roman"/>
          <w:spacing w:val="-2"/>
          <w:sz w:val="24"/>
          <w:szCs w:val="24"/>
          <w:lang w:eastAsia="ru-RU"/>
        </w:rPr>
        <w:t>ООО «</w:t>
      </w:r>
      <w:proofErr w:type="spellStart"/>
      <w:r w:rsidR="007835F7" w:rsidRPr="007835F7">
        <w:rPr>
          <w:rFonts w:ascii="Times New Roman" w:hAnsi="Times New Roman"/>
          <w:spacing w:val="-2"/>
          <w:sz w:val="24"/>
          <w:szCs w:val="24"/>
          <w:lang w:eastAsia="ru-RU"/>
        </w:rPr>
        <w:t>Бетонинвест</w:t>
      </w:r>
      <w:proofErr w:type="spellEnd"/>
      <w:r w:rsidR="007835F7" w:rsidRPr="007835F7">
        <w:rPr>
          <w:rFonts w:ascii="Times New Roman" w:hAnsi="Times New Roman"/>
          <w:spacing w:val="-2"/>
          <w:sz w:val="24"/>
          <w:szCs w:val="24"/>
          <w:lang w:eastAsia="ru-RU"/>
        </w:rPr>
        <w:t xml:space="preserve">», </w:t>
      </w:r>
      <w:proofErr w:type="spellStart"/>
      <w:r w:rsidR="007835F7" w:rsidRPr="007835F7">
        <w:rPr>
          <w:rFonts w:ascii="Times New Roman" w:hAnsi="Times New Roman"/>
          <w:sz w:val="24"/>
          <w:szCs w:val="24"/>
        </w:rPr>
        <w:t>Мацакову</w:t>
      </w:r>
      <w:proofErr w:type="spellEnd"/>
      <w:r w:rsidR="007835F7" w:rsidRPr="007835F7">
        <w:rPr>
          <w:rFonts w:ascii="Times New Roman" w:hAnsi="Times New Roman"/>
          <w:sz w:val="24"/>
          <w:szCs w:val="24"/>
        </w:rPr>
        <w:t xml:space="preserve"> В.Н.  </w:t>
      </w:r>
    </w:p>
    <w:p w:rsidR="00A32457" w:rsidRPr="00B41189" w:rsidRDefault="00A32457" w:rsidP="00E70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7835F7"/>
    <w:rsid w:val="00825ADC"/>
    <w:rsid w:val="008A33FB"/>
    <w:rsid w:val="00A002CA"/>
    <w:rsid w:val="00A04FA9"/>
    <w:rsid w:val="00A32457"/>
    <w:rsid w:val="00B10143"/>
    <w:rsid w:val="00B41189"/>
    <w:rsid w:val="00BE349C"/>
    <w:rsid w:val="00C25D60"/>
    <w:rsid w:val="00CE0D4B"/>
    <w:rsid w:val="00D27A14"/>
    <w:rsid w:val="00E56384"/>
    <w:rsid w:val="00E70EB0"/>
    <w:rsid w:val="00E86099"/>
    <w:rsid w:val="00F36077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573E-F741-4861-81E8-8DF395E1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22</cp:revision>
  <cp:lastPrinted>2018-01-29T13:52:00Z</cp:lastPrinted>
  <dcterms:created xsi:type="dcterms:W3CDTF">2018-11-21T07:44:00Z</dcterms:created>
  <dcterms:modified xsi:type="dcterms:W3CDTF">2019-04-30T09:49:00Z</dcterms:modified>
</cp:coreProperties>
</file>