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934B57" w:rsidRDefault="00934B57" w:rsidP="00934B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Права (требования) ПАО Сбербанк по кредитным обязательствам ОАО «Ярославский мукомольный завод №1 им. Я.Л. Грача» (далее – Заемщик) по договору № 0017/0/11227 об открытии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кредитной линии от 19.04.2011 г. (далее – Кредитный договор), заключенный с Заемщиком, действующего на дату заключения Договора уступки прав (требований) (далее – Договор цессии). </w:t>
      </w:r>
    </w:p>
    <w:p w:rsidR="00934B57" w:rsidRDefault="00934B57" w:rsidP="00934B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обеспечительных договоров, заключенных в обеспече</w:t>
      </w:r>
      <w:r>
        <w:rPr>
          <w:rFonts w:ascii="Times New Roman" w:hAnsi="Times New Roman"/>
          <w:b/>
          <w:sz w:val="24"/>
          <w:szCs w:val="24"/>
        </w:rPr>
        <w:t xml:space="preserve">ние исполнения обязательств по </w:t>
      </w:r>
      <w:r>
        <w:rPr>
          <w:rFonts w:ascii="Times New Roman" w:hAnsi="Times New Roman"/>
          <w:b/>
          <w:sz w:val="24"/>
          <w:szCs w:val="24"/>
        </w:rPr>
        <w:t>Кредитному договору № 0017/0/11227 от 19.04.2011:</w:t>
      </w:r>
    </w:p>
    <w:p w:rsidR="00934B57" w:rsidRDefault="00934B57" w:rsidP="00934B57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последующего залога недвижимости (ипотеки) № 0017/0/11227/01 от 12.04.2011 (залогодатель – ОАО «Ярославский мукомольный завод №1 им. Я.Л. Грача»)</w:t>
      </w:r>
    </w:p>
    <w:p w:rsidR="00934B57" w:rsidRDefault="00934B57" w:rsidP="00934B57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залога ценных бумаг № 001/0/11227/02 от 19.04.2011 (залогодатель – ООО «Статус»)</w:t>
      </w:r>
    </w:p>
    <w:p w:rsidR="00934B57" w:rsidRDefault="00934B57" w:rsidP="00934B57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залога ценных бумаг № 001/0/11227/03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19.04.2011 (залогодатель –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ЗАО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Памирпромстрой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», наименование ЗАО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Памирпромстрой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изменено 26.04.2011 на ЗАО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Спецпромстрой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»)</w:t>
      </w:r>
    </w:p>
    <w:p w:rsidR="00934B57" w:rsidRDefault="00934B57" w:rsidP="00934B57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залога ценных бумаг № 001/0/11227/04 от 19.04.2011 (залогодатель – ООО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Илион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»)</w:t>
      </w:r>
    </w:p>
    <w:p w:rsidR="00934B57" w:rsidRDefault="00934B57" w:rsidP="00934B57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залога ценных бумаг № 001/0/11227/05 от 19.04.2011 (залогодатель – ООО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Ложкарев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»)</w:t>
      </w:r>
    </w:p>
    <w:p w:rsidR="00934B57" w:rsidRDefault="00934B57" w:rsidP="00934B5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934B57" w:rsidRDefault="00934B57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934B57" w:rsidRPr="002A52D7" w:rsidRDefault="00136306" w:rsidP="00934B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934B57" w:rsidRPr="00D04E31">
        <w:rPr>
          <w:rFonts w:ascii="Times New Roman" w:hAnsi="Times New Roman"/>
          <w:b/>
          <w:sz w:val="24"/>
          <w:szCs w:val="24"/>
        </w:rPr>
        <w:t>ОАО «Ярославский мукомольный завод №1 им. Я.Л. Грача»</w:t>
      </w:r>
      <w:r w:rsidR="00934B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36306" w:rsidRPr="00136306" w:rsidRDefault="0013630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5C89"/>
    <w:multiLevelType w:val="hybridMultilevel"/>
    <w:tmpl w:val="5922CD64"/>
    <w:lvl w:ilvl="0" w:tplc="E57EA4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C5EE0"/>
    <w:rsid w:val="006C74B7"/>
    <w:rsid w:val="00741C4A"/>
    <w:rsid w:val="007733C1"/>
    <w:rsid w:val="00825ADC"/>
    <w:rsid w:val="00934B57"/>
    <w:rsid w:val="00966EC3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4AB7-24AC-46DF-A493-E13CB42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25</cp:revision>
  <cp:lastPrinted>2018-01-29T13:52:00Z</cp:lastPrinted>
  <dcterms:created xsi:type="dcterms:W3CDTF">2018-11-21T07:44:00Z</dcterms:created>
  <dcterms:modified xsi:type="dcterms:W3CDTF">2019-06-11T10:16:00Z</dcterms:modified>
</cp:coreProperties>
</file>