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4073B" w:rsidRDefault="0064073B" w:rsidP="0064073B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(или их часть) по кредитным обязательствам Заемщика ООО «Инжиниринг Комплект», ИНН 7721539024 в полном объеме, вытекающие из договора об открытии возобновляемой кредитной линии № 3460 от 28.06.2016, обеспечительных договоров, заключенных в обеспечение исполнения обязательств в соответствии с Приложением 1 к настоящему ТЗ, а также права требования на возмещение судебных расходов по вступившем в законную силу судебным актам.</w:t>
      </w:r>
    </w:p>
    <w:p w:rsidR="0064073B" w:rsidRDefault="0064073B" w:rsidP="0064073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Особые условия:</w:t>
      </w:r>
    </w:p>
    <w:p w:rsidR="00942964" w:rsidRPr="00942964" w:rsidRDefault="00942964" w:rsidP="00942964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</w:rPr>
      </w:pPr>
      <w:r w:rsidRPr="00942964">
        <w:rPr>
          <w:rFonts w:ascii="Times New Roman" w:hAnsi="Times New Roman" w:cs="Times New Roman"/>
          <w:sz w:val="24"/>
        </w:rPr>
        <w:t>Задолженность ООО "ФЛК "Кузнецкий мост" уступается в полном объеме, а также права требования на возмещение судебных расходов по вступившем и не вступившим в законную силу судебным актам. В случае изменения объема задолженности Договор уступки прав (требований) заключается на сумму задолженности ООО "ФЛК "Кузнецкий мост" сформированную в дату заключения Договора.</w:t>
      </w:r>
    </w:p>
    <w:p w:rsidR="00942964" w:rsidRPr="00942964" w:rsidRDefault="00942964" w:rsidP="00942964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964">
        <w:rPr>
          <w:rFonts w:ascii="Times New Roman" w:hAnsi="Times New Roman" w:cs="Times New Roman"/>
          <w:bCs/>
          <w:sz w:val="24"/>
          <w:szCs w:val="24"/>
        </w:rPr>
        <w:t xml:space="preserve">Лизингополучатель, договоры лизинга с которым финансировались за счет средств Московского банка ПАО Сбербанк, предоставленных по договору №1105 об открытии </w:t>
      </w:r>
      <w:proofErr w:type="spellStart"/>
      <w:r w:rsidRPr="00942964">
        <w:rPr>
          <w:rFonts w:ascii="Times New Roman" w:hAnsi="Times New Roman" w:cs="Times New Roman"/>
          <w:bCs/>
          <w:sz w:val="24"/>
          <w:szCs w:val="24"/>
        </w:rPr>
        <w:t>невозобновляемой</w:t>
      </w:r>
      <w:proofErr w:type="spellEnd"/>
      <w:r w:rsidRPr="00942964">
        <w:rPr>
          <w:rFonts w:ascii="Times New Roman" w:hAnsi="Times New Roman" w:cs="Times New Roman"/>
          <w:bCs/>
          <w:sz w:val="24"/>
          <w:szCs w:val="24"/>
        </w:rPr>
        <w:t xml:space="preserve"> кредитной линии от 14.10.2014 и договору №1106 об открытии </w:t>
      </w:r>
      <w:proofErr w:type="spellStart"/>
      <w:r w:rsidRPr="00942964">
        <w:rPr>
          <w:rFonts w:ascii="Times New Roman" w:hAnsi="Times New Roman" w:cs="Times New Roman"/>
          <w:bCs/>
          <w:sz w:val="24"/>
          <w:szCs w:val="24"/>
        </w:rPr>
        <w:t>невозобновляемой</w:t>
      </w:r>
      <w:proofErr w:type="spellEnd"/>
      <w:r w:rsidRPr="00942964">
        <w:rPr>
          <w:rFonts w:ascii="Times New Roman" w:hAnsi="Times New Roman" w:cs="Times New Roman"/>
          <w:bCs/>
          <w:sz w:val="24"/>
          <w:szCs w:val="24"/>
        </w:rPr>
        <w:t xml:space="preserve"> кредитной линии от 15.10.2014, признан банкротом, в отношении имущества, переданного в залог Банку в обеспечение обязательств Должника по договору №1105 об открытии </w:t>
      </w:r>
      <w:proofErr w:type="spellStart"/>
      <w:r w:rsidRPr="00942964">
        <w:rPr>
          <w:rFonts w:ascii="Times New Roman" w:hAnsi="Times New Roman" w:cs="Times New Roman"/>
          <w:bCs/>
          <w:sz w:val="24"/>
          <w:szCs w:val="24"/>
        </w:rPr>
        <w:t>невозобновляемой</w:t>
      </w:r>
      <w:proofErr w:type="spellEnd"/>
      <w:r w:rsidRPr="00942964">
        <w:rPr>
          <w:rFonts w:ascii="Times New Roman" w:hAnsi="Times New Roman" w:cs="Times New Roman"/>
          <w:bCs/>
          <w:sz w:val="24"/>
          <w:szCs w:val="24"/>
        </w:rPr>
        <w:t xml:space="preserve"> кредитной линии от 14.10.2014 и договору №1106 об открытии </w:t>
      </w:r>
      <w:proofErr w:type="spellStart"/>
      <w:r w:rsidRPr="00942964">
        <w:rPr>
          <w:rFonts w:ascii="Times New Roman" w:hAnsi="Times New Roman" w:cs="Times New Roman"/>
          <w:bCs/>
          <w:sz w:val="24"/>
          <w:szCs w:val="24"/>
        </w:rPr>
        <w:t>невозобновляемой</w:t>
      </w:r>
      <w:proofErr w:type="spellEnd"/>
      <w:r w:rsidRPr="00942964">
        <w:rPr>
          <w:rFonts w:ascii="Times New Roman" w:hAnsi="Times New Roman" w:cs="Times New Roman"/>
          <w:bCs/>
          <w:sz w:val="24"/>
          <w:szCs w:val="24"/>
        </w:rPr>
        <w:t xml:space="preserve"> кредитной линии от 15.10.2014, в настоящее время ведется судебный спор, существует высокий риск утраты данного залога;</w:t>
      </w:r>
    </w:p>
    <w:p w:rsidR="00942964" w:rsidRPr="00942964" w:rsidRDefault="00942964" w:rsidP="00942964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42964">
        <w:rPr>
          <w:rFonts w:ascii="Times New Roman" w:hAnsi="Times New Roman" w:cs="Times New Roman"/>
          <w:bCs/>
          <w:sz w:val="24"/>
          <w:szCs w:val="24"/>
        </w:rPr>
        <w:t xml:space="preserve">− имущество, переданное в залог в обеспечение обязательств Должника по договору №2983/3 об открытии </w:t>
      </w:r>
      <w:proofErr w:type="spellStart"/>
      <w:r w:rsidRPr="00942964">
        <w:rPr>
          <w:rFonts w:ascii="Times New Roman" w:hAnsi="Times New Roman" w:cs="Times New Roman"/>
          <w:bCs/>
          <w:sz w:val="24"/>
          <w:szCs w:val="24"/>
        </w:rPr>
        <w:t>невозобновляемой</w:t>
      </w:r>
      <w:proofErr w:type="spellEnd"/>
      <w:r w:rsidRPr="00942964">
        <w:rPr>
          <w:rFonts w:ascii="Times New Roman" w:hAnsi="Times New Roman" w:cs="Times New Roman"/>
          <w:bCs/>
          <w:sz w:val="24"/>
          <w:szCs w:val="24"/>
        </w:rPr>
        <w:t xml:space="preserve"> кредитной линии от 28.05.2013 фактически утрачено. Одна из единиц предмета залога была реализована в целях погашения обязательств по договору №2983/3 об открытии </w:t>
      </w:r>
      <w:proofErr w:type="spellStart"/>
      <w:r w:rsidRPr="00942964">
        <w:rPr>
          <w:rFonts w:ascii="Times New Roman" w:hAnsi="Times New Roman" w:cs="Times New Roman"/>
          <w:bCs/>
          <w:sz w:val="24"/>
          <w:szCs w:val="24"/>
        </w:rPr>
        <w:t>невозобновляемой</w:t>
      </w:r>
      <w:proofErr w:type="spellEnd"/>
      <w:r w:rsidRPr="00942964">
        <w:rPr>
          <w:rFonts w:ascii="Times New Roman" w:hAnsi="Times New Roman" w:cs="Times New Roman"/>
          <w:bCs/>
          <w:sz w:val="24"/>
          <w:szCs w:val="24"/>
        </w:rPr>
        <w:t xml:space="preserve"> кредитной линии от 28.05.2013;</w:t>
      </w:r>
    </w:p>
    <w:p w:rsidR="00942964" w:rsidRPr="00942964" w:rsidRDefault="00942964" w:rsidP="00942964">
      <w:pPr>
        <w:spacing w:after="0" w:line="240" w:lineRule="auto"/>
        <w:rPr>
          <w:rFonts w:ascii="Times New Roman" w:hAnsi="Times New Roman" w:cs="Times New Roman"/>
          <w:color w:val="1F497D"/>
        </w:rPr>
      </w:pPr>
      <w:r w:rsidRPr="00942964">
        <w:rPr>
          <w:rFonts w:ascii="Times New Roman" w:hAnsi="Times New Roman" w:cs="Times New Roman"/>
          <w:sz w:val="24"/>
          <w:szCs w:val="24"/>
        </w:rPr>
        <w:t xml:space="preserve">− договор лизинга, финансируемый в рамках договора №1136 об открытии </w:t>
      </w:r>
      <w:proofErr w:type="spellStart"/>
      <w:r w:rsidRPr="00942964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942964">
        <w:rPr>
          <w:rFonts w:ascii="Times New Roman" w:hAnsi="Times New Roman" w:cs="Times New Roman"/>
          <w:sz w:val="24"/>
          <w:szCs w:val="24"/>
        </w:rPr>
        <w:t xml:space="preserve"> кредитной линии от 15.12.2014, фактически исполнен лизингополучателем, в связи с чем, залог имущества, которым были обеспечены обязательства Должника по договору №1136 об открытии </w:t>
      </w:r>
      <w:proofErr w:type="spellStart"/>
      <w:r w:rsidRPr="00942964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942964">
        <w:rPr>
          <w:rFonts w:ascii="Times New Roman" w:hAnsi="Times New Roman" w:cs="Times New Roman"/>
          <w:sz w:val="24"/>
          <w:szCs w:val="24"/>
        </w:rPr>
        <w:t xml:space="preserve"> кредитной линии от 15.12.2014, прекратился. </w:t>
      </w:r>
    </w:p>
    <w:p w:rsidR="00942964" w:rsidRPr="00942964" w:rsidRDefault="00942964" w:rsidP="00942964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</w:rPr>
      </w:pPr>
    </w:p>
    <w:p w:rsidR="00942964" w:rsidRPr="00942964" w:rsidRDefault="00942964" w:rsidP="00942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964">
        <w:rPr>
          <w:rFonts w:ascii="Times New Roman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64073B" w:rsidRDefault="0064073B" w:rsidP="0064073B">
      <w:pPr>
        <w:spacing w:line="240" w:lineRule="auto"/>
        <w:ind w:right="-57"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Перечень обеспечительных договоров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025"/>
        <w:gridCol w:w="2312"/>
        <w:gridCol w:w="2552"/>
        <w:gridCol w:w="1701"/>
      </w:tblGrid>
      <w:tr w:rsidR="0064073B" w:rsidTr="0064073B">
        <w:trPr>
          <w:trHeight w:val="159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обеспечения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Описание залога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Местонахождение залога обеспечения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Залогодатель/ Поручитель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Залоговая стоимость, руб.</w:t>
            </w:r>
          </w:p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64073B" w:rsidTr="0064073B">
        <w:trPr>
          <w:trHeight w:val="262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Оборудование (вакуумный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массажер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без охлаждения в комплекте; автоматическая вакуумная машина глубокой вытяжки для работы с различными видами пленки с удлиненными зонами загрузки-4,2м и выгрузки – 4,8м в комплекте)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Волгоград, ул. Историческая, дом 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ООО «Финансовая лизинговая компания «Кузнецкий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мост»  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ИНН 7726565821)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24 742 000,00.</w:t>
            </w:r>
          </w:p>
        </w:tc>
      </w:tr>
      <w:tr w:rsidR="0064073B" w:rsidTr="0064073B">
        <w:trPr>
          <w:trHeight w:val="203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Оборудование (комплект оборудования участка измельчения; комплект оборудования для производства кормов)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Волгоград, ул. Историческая, дом 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«Финансовая лизинговая компания «Кузнецкий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мост» 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ИНН 7726565821)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18 307 436,50 </w:t>
            </w:r>
          </w:p>
        </w:tc>
      </w:tr>
      <w:tr w:rsidR="0064073B" w:rsidTr="0064073B">
        <w:trPr>
          <w:trHeight w:val="265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Оборудование, техника (конвейер 2ЛТК1000А </w:t>
            </w:r>
            <w:r>
              <w:rPr>
                <w:rFonts w:ascii="Times New Roman" w:eastAsia="Times New Roman" w:hAnsi="Times New Roman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=1500м, конвейер 2ЛТК1000А </w:t>
            </w:r>
            <w:r>
              <w:rPr>
                <w:rFonts w:ascii="Times New Roman" w:eastAsia="Times New Roman" w:hAnsi="Times New Roman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lang w:eastAsia="ru-RU"/>
              </w:rPr>
              <w:t>=200м, погрузочная машина 2ПНБ2У-01, погрузочная машина 2ПНБ2У-01)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Ростовская область,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Красносулинский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р-он, Гуково-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Гнилушевский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сельсовет, шахта Алмазная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«Финансовая лизинговая компания «Кузнецкий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мост» 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ИНН 7726565821)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33 049 211,00 </w:t>
            </w:r>
          </w:p>
        </w:tc>
      </w:tr>
      <w:tr w:rsidR="0064073B" w:rsidTr="0064073B">
        <w:trPr>
          <w:trHeight w:val="201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(требования) по Договору лизинга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«Финансовая лизинговая компания «Кузнецкий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мост» 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ИНН 7726565821)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128 800 600,00</w:t>
            </w:r>
          </w:p>
        </w:tc>
      </w:tr>
      <w:tr w:rsidR="0064073B" w:rsidTr="0064073B">
        <w:trPr>
          <w:trHeight w:val="203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(требования) по Договору лизинга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«Финансовая лизинговая компания «Кузнецкий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мост» 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ИНН 7726565821)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12 072 670,00</w:t>
            </w:r>
          </w:p>
        </w:tc>
      </w:tr>
      <w:tr w:rsidR="0064073B" w:rsidTr="0064073B">
        <w:trPr>
          <w:trHeight w:val="2054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по Договору поставки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«Финансовая лизинговая компания «Кузнецкий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мост» 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ИНН 7726565821)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17 606 000,00</w:t>
            </w:r>
          </w:p>
        </w:tc>
      </w:tr>
      <w:tr w:rsidR="0064073B" w:rsidTr="0064073B">
        <w:trPr>
          <w:trHeight w:val="203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(требования) по Договору лизинга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«Финансовая лизинговая компания «Кузнецкий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мост» 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ИНН 7726565821)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12 405 700,00</w:t>
            </w:r>
          </w:p>
        </w:tc>
      </w:tr>
      <w:tr w:rsidR="0064073B" w:rsidTr="0064073B">
        <w:trPr>
          <w:trHeight w:val="88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(требования) по Договору лизинга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11 075 767,60</w:t>
            </w:r>
          </w:p>
        </w:tc>
      </w:tr>
      <w:tr w:rsidR="0064073B" w:rsidTr="0064073B">
        <w:trPr>
          <w:trHeight w:val="88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(требования) по Договору лизинга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1 915 269,38</w:t>
            </w:r>
          </w:p>
        </w:tc>
      </w:tr>
      <w:tr w:rsidR="0064073B" w:rsidTr="0064073B">
        <w:trPr>
          <w:trHeight w:val="88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(требования) по Договору лизинга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1 384 790,0</w:t>
            </w:r>
          </w:p>
        </w:tc>
      </w:tr>
      <w:tr w:rsidR="0064073B" w:rsidTr="0064073B">
        <w:trPr>
          <w:trHeight w:val="58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по Договору поставки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31 628 880,10</w:t>
            </w:r>
          </w:p>
        </w:tc>
      </w:tr>
      <w:tr w:rsidR="0064073B" w:rsidTr="0064073B">
        <w:trPr>
          <w:trHeight w:val="58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по Договорам поставки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56 261 140,0</w:t>
            </w:r>
          </w:p>
        </w:tc>
      </w:tr>
      <w:tr w:rsidR="0064073B" w:rsidTr="0064073B">
        <w:trPr>
          <w:trHeight w:val="88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(требования) по Договору лизинга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64 030 600,0</w:t>
            </w:r>
          </w:p>
        </w:tc>
      </w:tr>
      <w:tr w:rsidR="0064073B" w:rsidTr="0064073B">
        <w:trPr>
          <w:trHeight w:val="58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по Договору поставки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49 484 000,0</w:t>
            </w:r>
          </w:p>
        </w:tc>
      </w:tr>
      <w:tr w:rsidR="0064073B" w:rsidTr="0064073B">
        <w:trPr>
          <w:trHeight w:val="88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(требования) по Договору лизинга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41 151 916,98</w:t>
            </w:r>
          </w:p>
        </w:tc>
      </w:tr>
      <w:tr w:rsidR="0064073B" w:rsidTr="0064073B">
        <w:trPr>
          <w:trHeight w:val="58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имущественные права по Договору поставки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36 614 873,0</w:t>
            </w:r>
          </w:p>
        </w:tc>
      </w:tr>
      <w:tr w:rsidR="0064073B" w:rsidTr="0064073B">
        <w:trPr>
          <w:trHeight w:val="1484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Поручительство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Поручительство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Тропилло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Вячеслава Анатольевича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 ул.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Софьи Ковалевской, д. 2, корп. 5, кв. 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Тропилло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Вячеслав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4073B" w:rsidTr="0064073B">
        <w:trPr>
          <w:trHeight w:val="14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Поручительство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Поручительство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Коротаевой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Ирины Владиславовны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Ленинский, д. 111, корп. 1, кв. 424Б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Ирина Владиславовна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73B" w:rsidRDefault="0064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00379" w:rsidRDefault="0060037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73B" w:rsidRPr="009D01EA" w:rsidRDefault="0064073B" w:rsidP="00D27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9D01EA" w:rsidRDefault="00A002CA" w:rsidP="00E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191257" w:rsidRPr="009D01EA">
        <w:rPr>
          <w:rFonts w:ascii="Times New Roman" w:hAnsi="Times New Roman" w:cs="Times New Roman"/>
          <w:sz w:val="24"/>
          <w:szCs w:val="24"/>
        </w:rPr>
        <w:t xml:space="preserve"> Не являюсь лицо</w:t>
      </w:r>
      <w:r w:rsidR="00DF5291">
        <w:rPr>
          <w:rFonts w:ascii="Times New Roman" w:hAnsi="Times New Roman" w:cs="Times New Roman"/>
          <w:sz w:val="24"/>
          <w:szCs w:val="24"/>
        </w:rPr>
        <w:t>м, аффилированным по отношению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3246">
        <w:rPr>
          <w:rFonts w:ascii="Times New Roman" w:hAnsi="Times New Roman"/>
          <w:b/>
          <w:color w:val="000000"/>
          <w:sz w:val="24"/>
          <w:szCs w:val="24"/>
        </w:rPr>
        <w:t xml:space="preserve">к </w:t>
      </w:r>
      <w:r w:rsidR="00F3324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ООО «Финансовая лизинговая компания «Кузнецкий </w:t>
      </w:r>
      <w:proofErr w:type="gramStart"/>
      <w:r w:rsidR="00F33246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мост»  (</w:t>
      </w:r>
      <w:proofErr w:type="gramEnd"/>
      <w:r w:rsidR="00F3324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ИНН 7726565821), </w:t>
      </w:r>
      <w:proofErr w:type="spellStart"/>
      <w:r w:rsidR="00F33246">
        <w:rPr>
          <w:rFonts w:ascii="Times New Roman" w:eastAsia="Times New Roman" w:hAnsi="Times New Roman"/>
          <w:b/>
          <w:sz w:val="24"/>
          <w:szCs w:val="24"/>
          <w:lang w:eastAsia="ru-RU"/>
        </w:rPr>
        <w:t>Тропилло</w:t>
      </w:r>
      <w:proofErr w:type="spellEnd"/>
      <w:r w:rsidR="00F332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Вячеславу Анатольевичу, </w:t>
      </w:r>
      <w:proofErr w:type="spellStart"/>
      <w:r w:rsidR="00F33246">
        <w:rPr>
          <w:rFonts w:ascii="Times New Roman" w:eastAsia="Times New Roman" w:hAnsi="Times New Roman"/>
          <w:b/>
          <w:sz w:val="24"/>
          <w:szCs w:val="24"/>
          <w:lang w:eastAsia="ru-RU"/>
        </w:rPr>
        <w:t>Коротаевой</w:t>
      </w:r>
      <w:proofErr w:type="spellEnd"/>
      <w:r w:rsidR="00F332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Ирине </w:t>
      </w:r>
      <w:proofErr w:type="spellStart"/>
      <w:r w:rsidR="00F33246">
        <w:rPr>
          <w:rFonts w:ascii="Times New Roman" w:eastAsia="Times New Roman" w:hAnsi="Times New Roman"/>
          <w:b/>
          <w:sz w:val="24"/>
          <w:szCs w:val="24"/>
          <w:lang w:eastAsia="ru-RU"/>
        </w:rPr>
        <w:t>Владиславовне</w:t>
      </w:r>
      <w:r w:rsidR="00F3324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32457" w:rsidRPr="009D01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2457" w:rsidRPr="009D01EA">
        <w:rPr>
          <w:rFonts w:ascii="Times New Roman" w:hAnsi="Times New Roman" w:cs="Times New Roman"/>
          <w:sz w:val="24"/>
          <w:szCs w:val="24"/>
        </w:rPr>
        <w:t xml:space="preserve">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4073B"/>
    <w:rsid w:val="00651941"/>
    <w:rsid w:val="006C74B7"/>
    <w:rsid w:val="00741C4A"/>
    <w:rsid w:val="007733C1"/>
    <w:rsid w:val="00825ADC"/>
    <w:rsid w:val="00942964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DF5291"/>
    <w:rsid w:val="00E56384"/>
    <w:rsid w:val="00E70EB0"/>
    <w:rsid w:val="00E86099"/>
    <w:rsid w:val="00F33246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942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1758-2FDE-4CB1-8A05-885A6A16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23</cp:revision>
  <cp:lastPrinted>2018-01-29T13:52:00Z</cp:lastPrinted>
  <dcterms:created xsi:type="dcterms:W3CDTF">2018-11-21T07:44:00Z</dcterms:created>
  <dcterms:modified xsi:type="dcterms:W3CDTF">2019-07-18T08:49:00Z</dcterms:modified>
</cp:coreProperties>
</file>