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11736" w14:textId="77777777" w:rsidR="00071A67" w:rsidRPr="000656B1" w:rsidRDefault="00071A67" w:rsidP="00C75004">
      <w:pPr>
        <w:pStyle w:val="23"/>
        <w:widowControl w:val="0"/>
        <w:ind w:right="567" w:firstLine="720"/>
        <w:jc w:val="center"/>
        <w:rPr>
          <w:bCs w:val="0"/>
          <w:sz w:val="22"/>
          <w:szCs w:val="22"/>
        </w:rPr>
      </w:pPr>
      <w:r w:rsidRPr="000656B1">
        <w:rPr>
          <w:bCs w:val="0"/>
          <w:sz w:val="22"/>
          <w:szCs w:val="22"/>
        </w:rPr>
        <w:t xml:space="preserve">ДОГОВОР УСТУПКИ ПРАВ (ТРЕБОВАНИЙ) № </w:t>
      </w:r>
      <w:r w:rsidR="00AE6571" w:rsidRPr="000656B1">
        <w:rPr>
          <w:bCs w:val="0"/>
          <w:sz w:val="22"/>
          <w:szCs w:val="22"/>
        </w:rPr>
        <w:t>Ц-</w:t>
      </w:r>
      <w:r w:rsidR="002E3BFF" w:rsidRPr="000656B1">
        <w:rPr>
          <w:bCs w:val="0"/>
          <w:sz w:val="22"/>
          <w:szCs w:val="22"/>
        </w:rPr>
        <w:t>______</w:t>
      </w:r>
    </w:p>
    <w:p w14:paraId="79146148" w14:textId="77777777" w:rsidR="00071A67" w:rsidRPr="000656B1" w:rsidRDefault="00071A67" w:rsidP="00C75004">
      <w:pPr>
        <w:pStyle w:val="af6"/>
        <w:rPr>
          <w:b w:val="0"/>
          <w:bCs w:val="0"/>
          <w:sz w:val="22"/>
          <w:szCs w:val="22"/>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886123" w:rsidRPr="000656B1" w14:paraId="249C3A42" w14:textId="77777777" w:rsidTr="007536DB">
        <w:tc>
          <w:tcPr>
            <w:tcW w:w="4731" w:type="dxa"/>
          </w:tcPr>
          <w:p w14:paraId="1DE5123A" w14:textId="77777777" w:rsidR="00886123" w:rsidRPr="000656B1" w:rsidRDefault="00886123" w:rsidP="00C75004">
            <w:pPr>
              <w:pStyle w:val="23"/>
              <w:rPr>
                <w:b w:val="0"/>
                <w:bCs w:val="0"/>
                <w:sz w:val="22"/>
                <w:szCs w:val="22"/>
              </w:rPr>
            </w:pPr>
            <w:r w:rsidRPr="000656B1">
              <w:rPr>
                <w:b w:val="0"/>
                <w:bCs w:val="0"/>
                <w:sz w:val="22"/>
                <w:szCs w:val="22"/>
              </w:rPr>
              <w:t>г. Москва</w:t>
            </w:r>
            <w:r w:rsidRPr="000656B1">
              <w:rPr>
                <w:b w:val="0"/>
                <w:bCs w:val="0"/>
                <w:sz w:val="22"/>
                <w:szCs w:val="22"/>
              </w:rPr>
              <w:tab/>
            </w:r>
            <w:r w:rsidRPr="000656B1">
              <w:rPr>
                <w:b w:val="0"/>
                <w:bCs w:val="0"/>
                <w:sz w:val="22"/>
                <w:szCs w:val="22"/>
              </w:rPr>
              <w:tab/>
            </w:r>
            <w:r w:rsidRPr="000656B1">
              <w:rPr>
                <w:b w:val="0"/>
                <w:bCs w:val="0"/>
                <w:sz w:val="22"/>
                <w:szCs w:val="22"/>
              </w:rPr>
              <w:tab/>
            </w:r>
            <w:r w:rsidRPr="000656B1">
              <w:rPr>
                <w:b w:val="0"/>
                <w:bCs w:val="0"/>
                <w:sz w:val="22"/>
                <w:szCs w:val="22"/>
              </w:rPr>
              <w:tab/>
            </w:r>
            <w:r w:rsidRPr="000656B1">
              <w:rPr>
                <w:b w:val="0"/>
                <w:bCs w:val="0"/>
                <w:sz w:val="22"/>
                <w:szCs w:val="22"/>
              </w:rPr>
              <w:tab/>
            </w:r>
          </w:p>
        </w:tc>
        <w:tc>
          <w:tcPr>
            <w:tcW w:w="4732" w:type="dxa"/>
          </w:tcPr>
          <w:p w14:paraId="77F8F357" w14:textId="77777777" w:rsidR="00886123" w:rsidRPr="000656B1" w:rsidRDefault="00886123" w:rsidP="00C75004">
            <w:pPr>
              <w:pStyle w:val="23"/>
              <w:ind w:left="2102"/>
              <w:rPr>
                <w:b w:val="0"/>
                <w:bCs w:val="0"/>
                <w:sz w:val="22"/>
                <w:szCs w:val="22"/>
              </w:rPr>
            </w:pPr>
            <w:r w:rsidRPr="000656B1">
              <w:rPr>
                <w:b w:val="0"/>
                <w:bCs w:val="0"/>
                <w:sz w:val="22"/>
                <w:szCs w:val="22"/>
              </w:rPr>
              <w:t>«___» сентября 2019 г.</w:t>
            </w:r>
          </w:p>
        </w:tc>
      </w:tr>
    </w:tbl>
    <w:p w14:paraId="1873ADF3" w14:textId="77777777" w:rsidR="00071A67" w:rsidRPr="000656B1" w:rsidRDefault="00071A67" w:rsidP="00C75004">
      <w:pPr>
        <w:pStyle w:val="23"/>
        <w:ind w:left="142"/>
        <w:rPr>
          <w:b w:val="0"/>
          <w:bCs w:val="0"/>
          <w:sz w:val="22"/>
          <w:szCs w:val="22"/>
        </w:rPr>
      </w:pPr>
    </w:p>
    <w:p w14:paraId="28E5110E" w14:textId="1C494027" w:rsidR="00071A67" w:rsidRPr="000656B1" w:rsidRDefault="00777CB7" w:rsidP="00C75004">
      <w:pPr>
        <w:ind w:firstLine="709"/>
        <w:jc w:val="both"/>
        <w:rPr>
          <w:sz w:val="22"/>
          <w:szCs w:val="22"/>
        </w:rPr>
      </w:pPr>
      <w:r w:rsidRPr="000656B1">
        <w:rPr>
          <w:sz w:val="22"/>
          <w:szCs w:val="22"/>
        </w:rPr>
        <w:t>Публичное</w:t>
      </w:r>
      <w:r w:rsidR="00071A67" w:rsidRPr="000656B1">
        <w:rPr>
          <w:sz w:val="22"/>
          <w:szCs w:val="22"/>
        </w:rPr>
        <w:t xml:space="preserve"> акционерное общество «Сбербанк России», именуемо</w:t>
      </w:r>
      <w:r w:rsidR="003A0E34" w:rsidRPr="000656B1">
        <w:rPr>
          <w:sz w:val="22"/>
          <w:szCs w:val="22"/>
        </w:rPr>
        <w:t>е в дальнейшем «ЦЕДЕНТ», в лице Д</w:t>
      </w:r>
      <w:r w:rsidR="00743459" w:rsidRPr="000656B1">
        <w:rPr>
          <w:sz w:val="22"/>
          <w:szCs w:val="22"/>
        </w:rPr>
        <w:t>иректора Управления сопровождения процедур банкротства и исполнительных производств Московского банка ПАО Сбербанк</w:t>
      </w:r>
      <w:r w:rsidR="00071A67" w:rsidRPr="000656B1">
        <w:rPr>
          <w:sz w:val="22"/>
          <w:szCs w:val="22"/>
        </w:rPr>
        <w:t xml:space="preserve"> </w:t>
      </w:r>
      <w:r w:rsidR="003A0E34" w:rsidRPr="000656B1">
        <w:rPr>
          <w:sz w:val="22"/>
          <w:szCs w:val="22"/>
        </w:rPr>
        <w:t>Дудина Василия Ивановича</w:t>
      </w:r>
      <w:r w:rsidR="00071A67" w:rsidRPr="000656B1">
        <w:rPr>
          <w:sz w:val="22"/>
          <w:szCs w:val="22"/>
        </w:rPr>
        <w:t>, действующего на основании Устава, Положения о филиале ПАО Сбербанк – Московском банке ПАО Сбербанк и доверенности № МБ</w:t>
      </w:r>
      <w:r w:rsidR="00743459" w:rsidRPr="000656B1">
        <w:rPr>
          <w:sz w:val="22"/>
          <w:szCs w:val="22"/>
        </w:rPr>
        <w:t>/</w:t>
      </w:r>
      <w:r w:rsidR="00554298" w:rsidRPr="000656B1">
        <w:rPr>
          <w:sz w:val="22"/>
          <w:szCs w:val="22"/>
        </w:rPr>
        <w:t>5845</w:t>
      </w:r>
      <w:r w:rsidR="00743459" w:rsidRPr="000656B1">
        <w:rPr>
          <w:sz w:val="22"/>
          <w:szCs w:val="22"/>
        </w:rPr>
        <w:t>-Д</w:t>
      </w:r>
      <w:r w:rsidR="00554298" w:rsidRPr="000656B1">
        <w:rPr>
          <w:sz w:val="22"/>
          <w:szCs w:val="22"/>
        </w:rPr>
        <w:t xml:space="preserve"> </w:t>
      </w:r>
      <w:r w:rsidR="002E3BFF" w:rsidRPr="000656B1">
        <w:rPr>
          <w:sz w:val="22"/>
          <w:szCs w:val="22"/>
        </w:rPr>
        <w:t xml:space="preserve">от </w:t>
      </w:r>
      <w:r w:rsidR="00554298" w:rsidRPr="000656B1">
        <w:rPr>
          <w:sz w:val="22"/>
          <w:szCs w:val="22"/>
        </w:rPr>
        <w:t>19</w:t>
      </w:r>
      <w:r w:rsidR="00071A67" w:rsidRPr="000656B1">
        <w:rPr>
          <w:sz w:val="22"/>
          <w:szCs w:val="22"/>
        </w:rPr>
        <w:t xml:space="preserve"> </w:t>
      </w:r>
      <w:r w:rsidR="00554298" w:rsidRPr="000656B1">
        <w:rPr>
          <w:sz w:val="22"/>
          <w:szCs w:val="22"/>
        </w:rPr>
        <w:t>декабря</w:t>
      </w:r>
      <w:r w:rsidR="00743459" w:rsidRPr="000656B1">
        <w:rPr>
          <w:sz w:val="22"/>
          <w:szCs w:val="22"/>
        </w:rPr>
        <w:t xml:space="preserve"> </w:t>
      </w:r>
      <w:r w:rsidR="00071A67" w:rsidRPr="000656B1">
        <w:rPr>
          <w:sz w:val="22"/>
          <w:szCs w:val="22"/>
        </w:rPr>
        <w:t>201</w:t>
      </w:r>
      <w:r w:rsidR="00554298" w:rsidRPr="000656B1">
        <w:rPr>
          <w:sz w:val="22"/>
          <w:szCs w:val="22"/>
        </w:rPr>
        <w:t>8</w:t>
      </w:r>
      <w:r w:rsidR="00071A67" w:rsidRPr="000656B1">
        <w:rPr>
          <w:sz w:val="22"/>
          <w:szCs w:val="22"/>
        </w:rPr>
        <w:t xml:space="preserve"> г., с одной стороны, и </w:t>
      </w:r>
      <w:r w:rsidR="00C75004" w:rsidRPr="000656B1">
        <w:rPr>
          <w:b/>
          <w:bCs/>
          <w:sz w:val="22"/>
          <w:szCs w:val="22"/>
          <w:highlight w:val="yellow"/>
        </w:rPr>
        <w:t>__________</w:t>
      </w:r>
      <w:r w:rsidR="00CF3D11" w:rsidRPr="00CF3D11">
        <w:rPr>
          <w:b/>
          <w:bCs/>
          <w:sz w:val="22"/>
          <w:szCs w:val="22"/>
          <w:highlight w:val="yellow"/>
        </w:rPr>
        <w:t>________________</w:t>
      </w:r>
      <w:r w:rsidR="00C75004" w:rsidRPr="000656B1">
        <w:rPr>
          <w:b/>
          <w:bCs/>
          <w:sz w:val="22"/>
          <w:szCs w:val="22"/>
          <w:highlight w:val="yellow"/>
        </w:rPr>
        <w:t>_____</w:t>
      </w:r>
      <w:r w:rsidR="00071A67" w:rsidRPr="000656B1">
        <w:rPr>
          <w:sz w:val="22"/>
          <w:szCs w:val="22"/>
        </w:rPr>
        <w:t>, именуемый в дальнейшем «ЦЕССИОНАРИЙ», с другой стороны, далее совместно именуемые «Сторон</w:t>
      </w:r>
      <w:r w:rsidR="009A405A" w:rsidRPr="000656B1">
        <w:rPr>
          <w:sz w:val="22"/>
          <w:szCs w:val="22"/>
        </w:rPr>
        <w:t>ы», заключили настоящий договор</w:t>
      </w:r>
      <w:r w:rsidR="00071A67" w:rsidRPr="000656B1">
        <w:rPr>
          <w:sz w:val="22"/>
          <w:szCs w:val="22"/>
        </w:rPr>
        <w:t xml:space="preserve"> (именуемый в дальнейшем Договор), о нижеследующем:</w:t>
      </w:r>
    </w:p>
    <w:p w14:paraId="76CC0E64" w14:textId="77777777" w:rsidR="00C75004" w:rsidRPr="000656B1" w:rsidRDefault="00C75004" w:rsidP="00C75004">
      <w:pPr>
        <w:pStyle w:val="23"/>
        <w:ind w:firstLine="425"/>
        <w:jc w:val="center"/>
        <w:rPr>
          <w:bCs w:val="0"/>
          <w:sz w:val="22"/>
          <w:szCs w:val="22"/>
        </w:rPr>
      </w:pPr>
    </w:p>
    <w:p w14:paraId="0D50F709" w14:textId="77777777" w:rsidR="00071A67" w:rsidRPr="000656B1" w:rsidRDefault="00071A67" w:rsidP="00C75004">
      <w:pPr>
        <w:pStyle w:val="23"/>
        <w:ind w:firstLine="425"/>
        <w:jc w:val="center"/>
        <w:rPr>
          <w:bCs w:val="0"/>
          <w:sz w:val="22"/>
          <w:szCs w:val="22"/>
        </w:rPr>
      </w:pPr>
      <w:r w:rsidRPr="000656B1">
        <w:rPr>
          <w:bCs w:val="0"/>
          <w:sz w:val="22"/>
          <w:szCs w:val="22"/>
        </w:rPr>
        <w:t>1. Предмет Договора</w:t>
      </w:r>
    </w:p>
    <w:p w14:paraId="7621CC8A" w14:textId="77777777" w:rsidR="00071A67" w:rsidRPr="000656B1" w:rsidRDefault="00071A67" w:rsidP="00C75004">
      <w:pPr>
        <w:pStyle w:val="21"/>
        <w:rPr>
          <w:sz w:val="22"/>
          <w:szCs w:val="22"/>
        </w:rPr>
      </w:pPr>
      <w:r w:rsidRPr="000656B1">
        <w:rPr>
          <w:sz w:val="22"/>
          <w:szCs w:val="22"/>
        </w:rPr>
        <w:t>1.1. ЦЕДЕНТ уступает ЦЕССИОНАРИЮ права (требования) к Обществу с ограниченной ответственностью «</w:t>
      </w:r>
      <w:r w:rsidR="00974E10" w:rsidRPr="000656B1">
        <w:rPr>
          <w:sz w:val="22"/>
          <w:szCs w:val="22"/>
        </w:rPr>
        <w:t>ПРОИЗВОДСТВЕННО СТРОИТЕЛЬНАЯ ФИРМА</w:t>
      </w:r>
      <w:r w:rsidR="00E3475E" w:rsidRPr="000656B1">
        <w:rPr>
          <w:sz w:val="22"/>
          <w:szCs w:val="22"/>
        </w:rPr>
        <w:t xml:space="preserve"> </w:t>
      </w:r>
      <w:r w:rsidR="00974E10" w:rsidRPr="000656B1">
        <w:rPr>
          <w:sz w:val="22"/>
          <w:szCs w:val="22"/>
        </w:rPr>
        <w:t>ПАРТНЕР</w:t>
      </w:r>
      <w:r w:rsidRPr="000656B1">
        <w:rPr>
          <w:sz w:val="22"/>
          <w:szCs w:val="22"/>
        </w:rPr>
        <w:t>»</w:t>
      </w:r>
      <w:r w:rsidR="00964A7B" w:rsidRPr="000656B1">
        <w:rPr>
          <w:sz w:val="22"/>
          <w:szCs w:val="22"/>
        </w:rPr>
        <w:t xml:space="preserve"> (ИНН </w:t>
      </w:r>
      <w:r w:rsidR="00E3475E" w:rsidRPr="000656B1">
        <w:rPr>
          <w:sz w:val="22"/>
          <w:szCs w:val="22"/>
        </w:rPr>
        <w:t>7701232404</w:t>
      </w:r>
      <w:r w:rsidRPr="000656B1">
        <w:rPr>
          <w:sz w:val="22"/>
          <w:szCs w:val="22"/>
        </w:rPr>
        <w:t>,</w:t>
      </w:r>
      <w:r w:rsidR="00964A7B" w:rsidRPr="000656B1">
        <w:rPr>
          <w:sz w:val="22"/>
          <w:szCs w:val="22"/>
        </w:rPr>
        <w:t xml:space="preserve"> адрес: </w:t>
      </w:r>
      <w:r w:rsidR="00E3475E" w:rsidRPr="000656B1">
        <w:rPr>
          <w:sz w:val="22"/>
          <w:szCs w:val="22"/>
        </w:rPr>
        <w:t>127238, г. Москва, проезд 3-й Нижнелихоборский, д. 1</w:t>
      </w:r>
      <w:r w:rsidR="00964A7B" w:rsidRPr="000656B1">
        <w:rPr>
          <w:sz w:val="22"/>
          <w:szCs w:val="22"/>
        </w:rPr>
        <w:t>)</w:t>
      </w:r>
      <w:r w:rsidR="009A405A" w:rsidRPr="000656B1">
        <w:rPr>
          <w:sz w:val="22"/>
          <w:szCs w:val="22"/>
        </w:rPr>
        <w:t>,</w:t>
      </w:r>
      <w:r w:rsidRPr="000656B1">
        <w:rPr>
          <w:sz w:val="22"/>
          <w:szCs w:val="22"/>
        </w:rPr>
        <w:t xml:space="preserve"> именуемому в дальнейшем ДОЛЖНИК, вытекающие </w:t>
      </w:r>
      <w:r w:rsidR="00CC30AA" w:rsidRPr="000656B1">
        <w:rPr>
          <w:sz w:val="22"/>
          <w:szCs w:val="22"/>
        </w:rPr>
        <w:t>договоров об открытии невозобновляемой кредитной линии №2216/90380012/08231807Z02011/17/1д от 27.07.2017г., №2216/90380012/091423Z3Z715Z4/17/1д от 28.08.2017г. (далее вместе именуемые Кредитные договоры)</w:t>
      </w:r>
      <w:r w:rsidR="00675808" w:rsidRPr="000656B1">
        <w:rPr>
          <w:sz w:val="22"/>
          <w:szCs w:val="22"/>
        </w:rPr>
        <w:t>, заключённых между ЦЕДЕНТОМ и ДОЛЖНИКОМ</w:t>
      </w:r>
      <w:r w:rsidRPr="000656B1">
        <w:rPr>
          <w:sz w:val="22"/>
          <w:szCs w:val="22"/>
        </w:rPr>
        <w:t>.</w:t>
      </w:r>
    </w:p>
    <w:p w14:paraId="09B0B3C9" w14:textId="77777777" w:rsidR="00CC30AA" w:rsidRPr="000656B1" w:rsidRDefault="00071A67" w:rsidP="00C75004">
      <w:pPr>
        <w:pStyle w:val="21"/>
        <w:rPr>
          <w:sz w:val="22"/>
          <w:szCs w:val="22"/>
        </w:rPr>
      </w:pPr>
      <w:r w:rsidRPr="000656B1">
        <w:rPr>
          <w:sz w:val="22"/>
          <w:szCs w:val="22"/>
        </w:rPr>
        <w:t>С учетом частичного погашения ДОЛЖНИКОМ обязательств по Кредитн</w:t>
      </w:r>
      <w:r w:rsidR="00675808" w:rsidRPr="000656B1">
        <w:rPr>
          <w:sz w:val="22"/>
          <w:szCs w:val="22"/>
        </w:rPr>
        <w:t>ым</w:t>
      </w:r>
      <w:r w:rsidRPr="000656B1">
        <w:rPr>
          <w:sz w:val="22"/>
          <w:szCs w:val="22"/>
        </w:rPr>
        <w:t xml:space="preserve"> договор</w:t>
      </w:r>
      <w:r w:rsidR="00675808" w:rsidRPr="000656B1">
        <w:rPr>
          <w:sz w:val="22"/>
          <w:szCs w:val="22"/>
        </w:rPr>
        <w:t>ам</w:t>
      </w:r>
      <w:r w:rsidRPr="000656B1">
        <w:rPr>
          <w:sz w:val="22"/>
          <w:szCs w:val="22"/>
        </w:rPr>
        <w:t xml:space="preserve">, общая сумма уступаемых ЦЕССИОНАРИЮ прав (требований) к ДОЛЖНИКУ составляет </w:t>
      </w:r>
      <w:r w:rsidR="00CC30AA" w:rsidRPr="000656B1">
        <w:rPr>
          <w:sz w:val="22"/>
          <w:szCs w:val="22"/>
        </w:rPr>
        <w:t>7 142 574 (семь миллионов сто сорок две тысячи пятьсот семьдесят четыре) рубля 80 копеек, в том числе:</w:t>
      </w:r>
    </w:p>
    <w:p w14:paraId="5AEDDDFD" w14:textId="77777777" w:rsidR="00CC30AA" w:rsidRPr="000656B1" w:rsidRDefault="00CC30AA" w:rsidP="00C75004">
      <w:pPr>
        <w:pStyle w:val="21"/>
        <w:rPr>
          <w:sz w:val="22"/>
          <w:szCs w:val="22"/>
        </w:rPr>
      </w:pPr>
      <w:r w:rsidRPr="000656B1">
        <w:rPr>
          <w:sz w:val="22"/>
          <w:szCs w:val="22"/>
        </w:rPr>
        <w:t>1.</w:t>
      </w:r>
      <w:r w:rsidR="00C75004" w:rsidRPr="000656B1">
        <w:rPr>
          <w:sz w:val="22"/>
          <w:szCs w:val="22"/>
        </w:rPr>
        <w:t xml:space="preserve"> </w:t>
      </w:r>
      <w:r w:rsidRPr="000656B1">
        <w:rPr>
          <w:sz w:val="22"/>
          <w:szCs w:val="22"/>
        </w:rPr>
        <w:t xml:space="preserve">по договору </w:t>
      </w:r>
      <w:r w:rsidR="00974E10" w:rsidRPr="000656B1">
        <w:rPr>
          <w:sz w:val="22"/>
          <w:szCs w:val="22"/>
        </w:rPr>
        <w:t xml:space="preserve">об открытии невозобновляемой кредитной линии </w:t>
      </w:r>
      <w:r w:rsidRPr="000656B1">
        <w:rPr>
          <w:sz w:val="22"/>
          <w:szCs w:val="22"/>
        </w:rPr>
        <w:t>№2216/90380012/08231807Z02011/17/1д от 27.07.2017г. - 388 975,91 руб., в том числе:</w:t>
      </w:r>
    </w:p>
    <w:p w14:paraId="726A270C" w14:textId="77777777" w:rsidR="00CC30AA" w:rsidRPr="000656B1" w:rsidRDefault="00CC30AA" w:rsidP="00C75004">
      <w:pPr>
        <w:pStyle w:val="21"/>
        <w:rPr>
          <w:sz w:val="22"/>
          <w:szCs w:val="22"/>
        </w:rPr>
      </w:pPr>
      <w:r w:rsidRPr="000656B1">
        <w:rPr>
          <w:sz w:val="22"/>
          <w:szCs w:val="22"/>
        </w:rPr>
        <w:t>- неустойка за несвоевременную уплату процентов – 1</w:t>
      </w:r>
      <w:r w:rsidR="00C75004" w:rsidRPr="000656B1">
        <w:rPr>
          <w:sz w:val="22"/>
          <w:szCs w:val="22"/>
        </w:rPr>
        <w:t xml:space="preserve"> </w:t>
      </w:r>
      <w:r w:rsidRPr="000656B1">
        <w:rPr>
          <w:sz w:val="22"/>
          <w:szCs w:val="22"/>
        </w:rPr>
        <w:t>378,28 руб.;</w:t>
      </w:r>
    </w:p>
    <w:p w14:paraId="6D68E607" w14:textId="77777777" w:rsidR="00CC30AA" w:rsidRPr="000656B1" w:rsidRDefault="00CC30AA" w:rsidP="00C75004">
      <w:pPr>
        <w:pStyle w:val="21"/>
        <w:rPr>
          <w:sz w:val="22"/>
          <w:szCs w:val="22"/>
        </w:rPr>
      </w:pPr>
      <w:r w:rsidRPr="000656B1">
        <w:rPr>
          <w:sz w:val="22"/>
          <w:szCs w:val="22"/>
        </w:rPr>
        <w:t>- неустойка за несвоевременное погашение кредита – 41 427,78 руб.;</w:t>
      </w:r>
    </w:p>
    <w:p w14:paraId="6C4D7F52" w14:textId="77777777" w:rsidR="00CC30AA" w:rsidRPr="000656B1" w:rsidRDefault="00CC30AA" w:rsidP="00C75004">
      <w:pPr>
        <w:pStyle w:val="21"/>
        <w:rPr>
          <w:sz w:val="22"/>
          <w:szCs w:val="22"/>
        </w:rPr>
      </w:pPr>
      <w:r w:rsidRPr="000656B1">
        <w:rPr>
          <w:sz w:val="22"/>
          <w:szCs w:val="22"/>
        </w:rPr>
        <w:t>- просроченная задолженность по процентам – 9 193,74 руб.;</w:t>
      </w:r>
    </w:p>
    <w:p w14:paraId="741A5277" w14:textId="77777777" w:rsidR="00CC30AA" w:rsidRPr="000656B1" w:rsidRDefault="00CC30AA" w:rsidP="00C75004">
      <w:pPr>
        <w:pStyle w:val="21"/>
        <w:rPr>
          <w:sz w:val="22"/>
          <w:szCs w:val="22"/>
        </w:rPr>
      </w:pPr>
      <w:r w:rsidRPr="000656B1">
        <w:rPr>
          <w:sz w:val="22"/>
          <w:szCs w:val="22"/>
        </w:rPr>
        <w:t>- просроченная ссудная задолженность – 324 976,11 руб.;</w:t>
      </w:r>
    </w:p>
    <w:p w14:paraId="30DA8BCE" w14:textId="77777777" w:rsidR="00CC30AA" w:rsidRPr="000656B1" w:rsidRDefault="00CC30AA" w:rsidP="00C75004">
      <w:pPr>
        <w:pStyle w:val="21"/>
        <w:rPr>
          <w:sz w:val="22"/>
          <w:szCs w:val="22"/>
        </w:rPr>
      </w:pPr>
      <w:r w:rsidRPr="000656B1">
        <w:rPr>
          <w:sz w:val="22"/>
          <w:szCs w:val="22"/>
        </w:rPr>
        <w:t>- судебные расходы – 12 000,00 руб.;</w:t>
      </w:r>
    </w:p>
    <w:p w14:paraId="4B3218F4" w14:textId="77777777" w:rsidR="00CC30AA" w:rsidRPr="000656B1" w:rsidRDefault="00CC30AA" w:rsidP="00C75004">
      <w:pPr>
        <w:pStyle w:val="21"/>
        <w:rPr>
          <w:sz w:val="22"/>
          <w:szCs w:val="22"/>
        </w:rPr>
      </w:pPr>
      <w:r w:rsidRPr="000656B1">
        <w:rPr>
          <w:sz w:val="22"/>
          <w:szCs w:val="22"/>
        </w:rPr>
        <w:t xml:space="preserve">2. </w:t>
      </w:r>
      <w:r w:rsidR="00974E10" w:rsidRPr="000656B1">
        <w:rPr>
          <w:sz w:val="22"/>
          <w:szCs w:val="22"/>
        </w:rPr>
        <w:t xml:space="preserve">по договору об открытии невозобновляемой кредитной линии </w:t>
      </w:r>
      <w:r w:rsidRPr="000656B1">
        <w:rPr>
          <w:sz w:val="22"/>
          <w:szCs w:val="22"/>
        </w:rPr>
        <w:t xml:space="preserve">№2216/90380012/091423Z3Z715Z4/17/1д от 28.08.2017г. </w:t>
      </w:r>
      <w:r w:rsidR="00675808" w:rsidRPr="000656B1">
        <w:rPr>
          <w:sz w:val="22"/>
          <w:szCs w:val="22"/>
        </w:rPr>
        <w:t>–</w:t>
      </w:r>
      <w:r w:rsidRPr="000656B1">
        <w:rPr>
          <w:sz w:val="22"/>
          <w:szCs w:val="22"/>
        </w:rPr>
        <w:t xml:space="preserve"> 6</w:t>
      </w:r>
      <w:r w:rsidR="00675808" w:rsidRPr="000656B1">
        <w:rPr>
          <w:sz w:val="22"/>
          <w:szCs w:val="22"/>
        </w:rPr>
        <w:t xml:space="preserve"> </w:t>
      </w:r>
      <w:r w:rsidRPr="000656B1">
        <w:rPr>
          <w:sz w:val="22"/>
          <w:szCs w:val="22"/>
        </w:rPr>
        <w:t>753</w:t>
      </w:r>
      <w:r w:rsidR="00675808" w:rsidRPr="000656B1">
        <w:rPr>
          <w:sz w:val="22"/>
          <w:szCs w:val="22"/>
        </w:rPr>
        <w:t xml:space="preserve"> </w:t>
      </w:r>
      <w:r w:rsidRPr="000656B1">
        <w:rPr>
          <w:sz w:val="22"/>
          <w:szCs w:val="22"/>
        </w:rPr>
        <w:t>598,89 руб., в том числе:</w:t>
      </w:r>
    </w:p>
    <w:p w14:paraId="5BF42E8B" w14:textId="77777777" w:rsidR="00CC30AA" w:rsidRPr="000656B1" w:rsidRDefault="00CC30AA" w:rsidP="00C75004">
      <w:pPr>
        <w:pStyle w:val="21"/>
        <w:rPr>
          <w:sz w:val="22"/>
          <w:szCs w:val="22"/>
        </w:rPr>
      </w:pPr>
      <w:r w:rsidRPr="000656B1">
        <w:rPr>
          <w:sz w:val="22"/>
          <w:szCs w:val="22"/>
        </w:rPr>
        <w:t>- неустойка за несвоевременное погашение кредита – 453 381,08 руб.;</w:t>
      </w:r>
    </w:p>
    <w:p w14:paraId="41AA6589" w14:textId="77777777" w:rsidR="00CC30AA" w:rsidRPr="000656B1" w:rsidRDefault="00CC30AA" w:rsidP="00C75004">
      <w:pPr>
        <w:pStyle w:val="21"/>
        <w:rPr>
          <w:sz w:val="22"/>
          <w:szCs w:val="22"/>
        </w:rPr>
      </w:pPr>
      <w:r w:rsidRPr="000656B1">
        <w:rPr>
          <w:sz w:val="22"/>
          <w:szCs w:val="22"/>
        </w:rPr>
        <w:t>- неустойка за несвоевременную уплату процентов – 44 914,61 руб.;</w:t>
      </w:r>
    </w:p>
    <w:p w14:paraId="410606D8" w14:textId="77777777" w:rsidR="00CC30AA" w:rsidRPr="000656B1" w:rsidRDefault="00CC30AA" w:rsidP="00C75004">
      <w:pPr>
        <w:pStyle w:val="21"/>
        <w:rPr>
          <w:sz w:val="22"/>
          <w:szCs w:val="22"/>
        </w:rPr>
      </w:pPr>
      <w:r w:rsidRPr="000656B1">
        <w:rPr>
          <w:sz w:val="22"/>
          <w:szCs w:val="22"/>
        </w:rPr>
        <w:t>- просроченная ссудная задолженность – 5 896 584,09 руб.;</w:t>
      </w:r>
    </w:p>
    <w:p w14:paraId="1F4170A6" w14:textId="77777777" w:rsidR="001422DB" w:rsidRPr="000656B1" w:rsidRDefault="00CC30AA" w:rsidP="00C75004">
      <w:pPr>
        <w:pStyle w:val="21"/>
        <w:rPr>
          <w:sz w:val="22"/>
          <w:szCs w:val="22"/>
        </w:rPr>
      </w:pPr>
      <w:r w:rsidRPr="000656B1">
        <w:rPr>
          <w:sz w:val="22"/>
          <w:szCs w:val="22"/>
        </w:rPr>
        <w:t>- просроченная задолженность по процентам – 358 719,11 руб.</w:t>
      </w:r>
    </w:p>
    <w:p w14:paraId="2C8B6487" w14:textId="77777777" w:rsidR="00071A67" w:rsidRPr="000656B1" w:rsidRDefault="00071A67" w:rsidP="00C75004">
      <w:pPr>
        <w:overflowPunct w:val="0"/>
        <w:adjustRightInd w:val="0"/>
        <w:ind w:firstLine="708"/>
        <w:jc w:val="both"/>
        <w:rPr>
          <w:sz w:val="22"/>
          <w:szCs w:val="22"/>
        </w:rPr>
      </w:pPr>
      <w:r w:rsidRPr="000656B1">
        <w:rPr>
          <w:sz w:val="22"/>
          <w:szCs w:val="22"/>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p>
    <w:p w14:paraId="7A9C48CF" w14:textId="77777777" w:rsidR="00C71C9D" w:rsidRPr="000656B1" w:rsidRDefault="00071A67" w:rsidP="00C75004">
      <w:pPr>
        <w:ind w:firstLine="709"/>
        <w:jc w:val="both"/>
        <w:rPr>
          <w:sz w:val="22"/>
          <w:szCs w:val="22"/>
        </w:rPr>
      </w:pPr>
      <w:r w:rsidRPr="000656B1">
        <w:rPr>
          <w:sz w:val="22"/>
          <w:szCs w:val="22"/>
        </w:rPr>
        <w:t xml:space="preserve">1.2. </w:t>
      </w:r>
      <w:r w:rsidR="00964A7B" w:rsidRPr="000656B1">
        <w:rPr>
          <w:sz w:val="22"/>
          <w:szCs w:val="22"/>
        </w:rPr>
        <w:t>В соответствии со ст.384 ГК РФ к ЦЕССИОНАРИЮ переходят права по договорам, заключенным в обеспечение исполнения обязательств ДОЛЖНИКА по Кредитн</w:t>
      </w:r>
      <w:r w:rsidR="00CC30AA" w:rsidRPr="000656B1">
        <w:rPr>
          <w:sz w:val="22"/>
          <w:szCs w:val="22"/>
        </w:rPr>
        <w:t>ым</w:t>
      </w:r>
      <w:r w:rsidR="00964A7B" w:rsidRPr="000656B1">
        <w:rPr>
          <w:sz w:val="22"/>
          <w:szCs w:val="22"/>
        </w:rPr>
        <w:t xml:space="preserve"> договор</w:t>
      </w:r>
      <w:r w:rsidR="00CC30AA" w:rsidRPr="000656B1">
        <w:rPr>
          <w:sz w:val="22"/>
          <w:szCs w:val="22"/>
        </w:rPr>
        <w:t>ам</w:t>
      </w:r>
      <w:r w:rsidR="00964A7B" w:rsidRPr="000656B1">
        <w:rPr>
          <w:sz w:val="22"/>
          <w:szCs w:val="22"/>
        </w:rPr>
        <w:t>, указанн</w:t>
      </w:r>
      <w:r w:rsidR="00CC30AA" w:rsidRPr="000656B1">
        <w:rPr>
          <w:sz w:val="22"/>
          <w:szCs w:val="22"/>
        </w:rPr>
        <w:t>ым</w:t>
      </w:r>
      <w:r w:rsidR="00964A7B" w:rsidRPr="000656B1">
        <w:rPr>
          <w:sz w:val="22"/>
          <w:szCs w:val="22"/>
        </w:rPr>
        <w:t xml:space="preserve"> в п.1.1 (далее – «Обеспечительные договоры»), перечень которых указан в Приложении №1 к Договору.</w:t>
      </w:r>
    </w:p>
    <w:p w14:paraId="58A22F20" w14:textId="77777777" w:rsidR="00C75004" w:rsidRPr="000656B1" w:rsidRDefault="00C75004" w:rsidP="00C75004">
      <w:pPr>
        <w:pStyle w:val="23"/>
        <w:jc w:val="center"/>
        <w:rPr>
          <w:bCs w:val="0"/>
          <w:sz w:val="22"/>
          <w:szCs w:val="22"/>
        </w:rPr>
      </w:pPr>
    </w:p>
    <w:p w14:paraId="60F6B743" w14:textId="77777777" w:rsidR="00071A67" w:rsidRPr="000656B1" w:rsidRDefault="00071A67" w:rsidP="00C75004">
      <w:pPr>
        <w:pStyle w:val="23"/>
        <w:jc w:val="center"/>
        <w:rPr>
          <w:bCs w:val="0"/>
          <w:sz w:val="22"/>
          <w:szCs w:val="22"/>
        </w:rPr>
      </w:pPr>
      <w:r w:rsidRPr="000656B1">
        <w:rPr>
          <w:bCs w:val="0"/>
          <w:sz w:val="22"/>
          <w:szCs w:val="22"/>
        </w:rPr>
        <w:t>2. Обязанности Сторон</w:t>
      </w:r>
    </w:p>
    <w:p w14:paraId="73E180F8" w14:textId="77777777" w:rsidR="00356935" w:rsidRPr="000656B1" w:rsidRDefault="00071A67" w:rsidP="00C75004">
      <w:pPr>
        <w:pStyle w:val="23"/>
        <w:ind w:firstLine="708"/>
        <w:jc w:val="both"/>
        <w:rPr>
          <w:b w:val="0"/>
          <w:bCs w:val="0"/>
          <w:sz w:val="22"/>
          <w:szCs w:val="22"/>
        </w:rPr>
      </w:pPr>
      <w:r w:rsidRPr="000656B1">
        <w:rPr>
          <w:b w:val="0"/>
          <w:bCs w:val="0"/>
          <w:sz w:val="22"/>
          <w:szCs w:val="22"/>
        </w:rPr>
        <w:t>2.1.</w:t>
      </w:r>
      <w:r w:rsidR="009A405A" w:rsidRPr="000656B1">
        <w:rPr>
          <w:b w:val="0"/>
          <w:bCs w:val="0"/>
          <w:sz w:val="22"/>
          <w:szCs w:val="22"/>
        </w:rPr>
        <w:t xml:space="preserve"> </w:t>
      </w:r>
      <w:r w:rsidRPr="000656B1">
        <w:rPr>
          <w:b w:val="0"/>
          <w:bCs w:val="0"/>
          <w:sz w:val="22"/>
          <w:szCs w:val="22"/>
        </w:rPr>
        <w:t xml:space="preserve">В оплату уступаемых прав (требований) ЦЕССИОНАРИЙ обязуется </w:t>
      </w:r>
      <w:r w:rsidR="009A2D9A" w:rsidRPr="000656B1">
        <w:rPr>
          <w:b w:val="0"/>
          <w:bCs w:val="0"/>
          <w:sz w:val="22"/>
          <w:szCs w:val="22"/>
        </w:rPr>
        <w:t xml:space="preserve">внести </w:t>
      </w:r>
      <w:r w:rsidR="00E70102" w:rsidRPr="000656B1">
        <w:rPr>
          <w:b w:val="0"/>
          <w:bCs w:val="0"/>
          <w:sz w:val="22"/>
          <w:szCs w:val="22"/>
        </w:rPr>
        <w:t>на счет ЦЕДЕНТА, указанный в п.6</w:t>
      </w:r>
      <w:r w:rsidRPr="000656B1">
        <w:rPr>
          <w:b w:val="0"/>
          <w:bCs w:val="0"/>
          <w:sz w:val="22"/>
          <w:szCs w:val="22"/>
        </w:rPr>
        <w:t>.1 Договора</w:t>
      </w:r>
      <w:r w:rsidR="00DE5476" w:rsidRPr="000656B1">
        <w:rPr>
          <w:b w:val="0"/>
          <w:bCs w:val="0"/>
          <w:sz w:val="22"/>
          <w:szCs w:val="22"/>
        </w:rPr>
        <w:t xml:space="preserve"> </w:t>
      </w:r>
      <w:r w:rsidR="001422DB" w:rsidRPr="000656B1">
        <w:rPr>
          <w:b w:val="0"/>
          <w:bCs w:val="0"/>
          <w:sz w:val="22"/>
          <w:szCs w:val="22"/>
          <w:highlight w:val="yellow"/>
        </w:rPr>
        <w:t>0 000 000</w:t>
      </w:r>
      <w:r w:rsidR="003A0E34" w:rsidRPr="000656B1">
        <w:rPr>
          <w:b w:val="0"/>
          <w:bCs w:val="0"/>
          <w:sz w:val="22"/>
          <w:szCs w:val="22"/>
          <w:highlight w:val="yellow"/>
        </w:rPr>
        <w:t xml:space="preserve"> (</w:t>
      </w:r>
      <w:r w:rsidR="00965664" w:rsidRPr="000656B1">
        <w:rPr>
          <w:b w:val="0"/>
          <w:bCs w:val="0"/>
          <w:sz w:val="22"/>
          <w:szCs w:val="22"/>
          <w:highlight w:val="yellow"/>
        </w:rPr>
        <w:t>ноль</w:t>
      </w:r>
      <w:r w:rsidR="003A0E34" w:rsidRPr="000656B1">
        <w:rPr>
          <w:b w:val="0"/>
          <w:bCs w:val="0"/>
          <w:sz w:val="22"/>
          <w:szCs w:val="22"/>
          <w:highlight w:val="yellow"/>
        </w:rPr>
        <w:t>) рублей 0</w:t>
      </w:r>
      <w:r w:rsidR="00965664" w:rsidRPr="000656B1">
        <w:rPr>
          <w:b w:val="0"/>
          <w:bCs w:val="0"/>
          <w:sz w:val="22"/>
          <w:szCs w:val="22"/>
          <w:highlight w:val="yellow"/>
        </w:rPr>
        <w:t>0</w:t>
      </w:r>
      <w:r w:rsidR="003A0E34" w:rsidRPr="000656B1">
        <w:rPr>
          <w:b w:val="0"/>
          <w:bCs w:val="0"/>
          <w:sz w:val="22"/>
          <w:szCs w:val="22"/>
          <w:highlight w:val="yellow"/>
        </w:rPr>
        <w:t xml:space="preserve"> коп</w:t>
      </w:r>
      <w:r w:rsidR="003E00A4" w:rsidRPr="000656B1">
        <w:rPr>
          <w:b w:val="0"/>
          <w:bCs w:val="0"/>
          <w:sz w:val="22"/>
          <w:szCs w:val="22"/>
          <w:highlight w:val="yellow"/>
        </w:rPr>
        <w:t>.</w:t>
      </w:r>
      <w:r w:rsidR="00356935" w:rsidRPr="000656B1">
        <w:rPr>
          <w:b w:val="0"/>
          <w:bCs w:val="0"/>
          <w:sz w:val="22"/>
          <w:szCs w:val="22"/>
        </w:rPr>
        <w:t xml:space="preserve"> </w:t>
      </w:r>
    </w:p>
    <w:p w14:paraId="2D1D9F0F" w14:textId="77777777" w:rsidR="00071A67" w:rsidRPr="000656B1" w:rsidRDefault="00071A67" w:rsidP="00C75004">
      <w:pPr>
        <w:pStyle w:val="23"/>
        <w:ind w:firstLine="708"/>
        <w:jc w:val="both"/>
        <w:rPr>
          <w:b w:val="0"/>
          <w:bCs w:val="0"/>
          <w:sz w:val="22"/>
          <w:szCs w:val="22"/>
        </w:rPr>
      </w:pPr>
      <w:r w:rsidRPr="000656B1">
        <w:rPr>
          <w:b w:val="0"/>
          <w:bCs w:val="0"/>
          <w:sz w:val="22"/>
          <w:szCs w:val="22"/>
        </w:rPr>
        <w:t>2.</w:t>
      </w:r>
      <w:r w:rsidR="001422DB" w:rsidRPr="000656B1">
        <w:rPr>
          <w:b w:val="0"/>
          <w:bCs w:val="0"/>
          <w:sz w:val="22"/>
          <w:szCs w:val="22"/>
        </w:rPr>
        <w:t>2</w:t>
      </w:r>
      <w:r w:rsidRPr="000656B1">
        <w:rPr>
          <w:b w:val="0"/>
          <w:bCs w:val="0"/>
          <w:sz w:val="22"/>
          <w:szCs w:val="22"/>
        </w:rPr>
        <w:t xml:space="preserve">. Указанная в п.2.1 сумма выплачивается </w:t>
      </w:r>
      <w:r w:rsidR="00DE5476" w:rsidRPr="000656B1">
        <w:rPr>
          <w:b w:val="0"/>
          <w:bCs w:val="0"/>
          <w:sz w:val="22"/>
          <w:szCs w:val="22"/>
        </w:rPr>
        <w:t>ЦЕССИОНАРИЕМ ЦЕДЕНТУ в течение 10</w:t>
      </w:r>
      <w:r w:rsidR="00F10014" w:rsidRPr="000656B1">
        <w:rPr>
          <w:b w:val="0"/>
          <w:bCs w:val="0"/>
          <w:sz w:val="22"/>
          <w:szCs w:val="22"/>
        </w:rPr>
        <w:t xml:space="preserve"> (Десяти)</w:t>
      </w:r>
      <w:r w:rsidRPr="000656B1">
        <w:rPr>
          <w:b w:val="0"/>
          <w:bCs w:val="0"/>
          <w:sz w:val="22"/>
          <w:szCs w:val="22"/>
        </w:rPr>
        <w:t xml:space="preserve"> </w:t>
      </w:r>
      <w:r w:rsidR="00AC4951" w:rsidRPr="000656B1">
        <w:rPr>
          <w:b w:val="0"/>
          <w:bCs w:val="0"/>
          <w:sz w:val="22"/>
          <w:szCs w:val="22"/>
        </w:rPr>
        <w:t>календарных</w:t>
      </w:r>
      <w:r w:rsidRPr="000656B1">
        <w:rPr>
          <w:b w:val="0"/>
          <w:bCs w:val="0"/>
          <w:sz w:val="22"/>
          <w:szCs w:val="22"/>
        </w:rPr>
        <w:t xml:space="preserve"> дней с даты подписания Договора</w:t>
      </w:r>
      <w:r w:rsidR="00DE5476" w:rsidRPr="000656B1">
        <w:rPr>
          <w:b w:val="0"/>
          <w:bCs w:val="0"/>
          <w:sz w:val="22"/>
          <w:szCs w:val="22"/>
        </w:rPr>
        <w:t>.</w:t>
      </w:r>
    </w:p>
    <w:p w14:paraId="646BCAC1" w14:textId="77777777" w:rsidR="00071A67" w:rsidRPr="000656B1" w:rsidRDefault="00071A67" w:rsidP="00C75004">
      <w:pPr>
        <w:pStyle w:val="23"/>
        <w:jc w:val="both"/>
        <w:rPr>
          <w:b w:val="0"/>
          <w:bCs w:val="0"/>
          <w:sz w:val="22"/>
          <w:szCs w:val="22"/>
        </w:rPr>
      </w:pPr>
      <w:r w:rsidRPr="000656B1">
        <w:rPr>
          <w:b w:val="0"/>
          <w:bCs w:val="0"/>
          <w:sz w:val="22"/>
          <w:szCs w:val="22"/>
        </w:rPr>
        <w:tab/>
        <w:t>2.</w:t>
      </w:r>
      <w:r w:rsidR="001422DB" w:rsidRPr="000656B1">
        <w:rPr>
          <w:b w:val="0"/>
          <w:bCs w:val="0"/>
          <w:sz w:val="22"/>
          <w:szCs w:val="22"/>
        </w:rPr>
        <w:t>3</w:t>
      </w:r>
      <w:r w:rsidRPr="000656B1">
        <w:rPr>
          <w:b w:val="0"/>
          <w:bCs w:val="0"/>
          <w:sz w:val="22"/>
          <w:szCs w:val="22"/>
        </w:rPr>
        <w:t>. Уступка прав (требований) по Договору происходит в момент поступления от ЦЕССИОНАРИЯ денежных средств в сумме, указанной в п.2.1 Договора, в полном объеме на счет ЦЕДЕНТА, указанный в п.</w:t>
      </w:r>
      <w:r w:rsidR="000635B1" w:rsidRPr="000656B1">
        <w:rPr>
          <w:b w:val="0"/>
          <w:bCs w:val="0"/>
          <w:sz w:val="22"/>
          <w:szCs w:val="22"/>
        </w:rPr>
        <w:t>6</w:t>
      </w:r>
      <w:r w:rsidRPr="000656B1">
        <w:rPr>
          <w:b w:val="0"/>
          <w:bCs w:val="0"/>
          <w:sz w:val="22"/>
          <w:szCs w:val="22"/>
        </w:rPr>
        <w:t>.1 Договора</w:t>
      </w:r>
      <w:r w:rsidRPr="000656B1">
        <w:rPr>
          <w:b w:val="0"/>
          <w:bCs w:val="0"/>
          <w:i/>
          <w:sz w:val="22"/>
          <w:szCs w:val="22"/>
        </w:rPr>
        <w:t>.</w:t>
      </w:r>
    </w:p>
    <w:p w14:paraId="164E32D2" w14:textId="77777777" w:rsidR="00071A67" w:rsidRPr="000656B1" w:rsidRDefault="00071A67" w:rsidP="00C75004">
      <w:pPr>
        <w:pStyle w:val="a3"/>
        <w:spacing w:after="0" w:line="240" w:lineRule="auto"/>
        <w:ind w:left="0" w:firstLine="709"/>
        <w:jc w:val="both"/>
        <w:rPr>
          <w:rFonts w:ascii="Times New Roman" w:hAnsi="Times New Roman"/>
          <w:b/>
          <w:bCs/>
        </w:rPr>
      </w:pPr>
      <w:r w:rsidRPr="000656B1">
        <w:rPr>
          <w:rFonts w:ascii="Times New Roman" w:hAnsi="Times New Roman"/>
          <w:bCs/>
        </w:rPr>
        <w:t>2.</w:t>
      </w:r>
      <w:r w:rsidR="001422DB" w:rsidRPr="000656B1">
        <w:rPr>
          <w:rFonts w:ascii="Times New Roman" w:hAnsi="Times New Roman"/>
          <w:bCs/>
        </w:rPr>
        <w:t>4</w:t>
      </w:r>
      <w:r w:rsidRPr="000656B1">
        <w:rPr>
          <w:rFonts w:ascii="Times New Roman" w:hAnsi="Times New Roman"/>
          <w:bCs/>
        </w:rPr>
        <w:t xml:space="preserve">. В течение </w:t>
      </w:r>
      <w:r w:rsidR="00DE5476" w:rsidRPr="000656B1">
        <w:rPr>
          <w:rFonts w:ascii="Times New Roman" w:hAnsi="Times New Roman"/>
          <w:bCs/>
        </w:rPr>
        <w:t>5</w:t>
      </w:r>
      <w:r w:rsidRPr="000656B1">
        <w:rPr>
          <w:rFonts w:ascii="Times New Roman" w:hAnsi="Times New Roman"/>
          <w:bCs/>
        </w:rPr>
        <w:t xml:space="preserve"> рабочих дней</w:t>
      </w:r>
      <w:r w:rsidR="00DE5476" w:rsidRPr="000656B1">
        <w:rPr>
          <w:rFonts w:ascii="Times New Roman" w:hAnsi="Times New Roman"/>
          <w:bCs/>
        </w:rPr>
        <w:t>,</w:t>
      </w:r>
      <w:r w:rsidRPr="000656B1">
        <w:rPr>
          <w:rFonts w:ascii="Times New Roman" w:hAnsi="Times New Roman"/>
        </w:rPr>
        <w:t xml:space="preserve"> </w:t>
      </w:r>
      <w:r w:rsidR="00DE5476" w:rsidRPr="000656B1">
        <w:rPr>
          <w:rFonts w:ascii="Times New Roman" w:hAnsi="Times New Roman"/>
        </w:rPr>
        <w:t>п</w:t>
      </w:r>
      <w:r w:rsidRPr="000656B1">
        <w:rPr>
          <w:rFonts w:ascii="Times New Roman" w:hAnsi="Times New Roman"/>
        </w:rPr>
        <w:t>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(требований)</w:t>
      </w:r>
      <w:r w:rsidR="00DE5476" w:rsidRPr="000656B1">
        <w:rPr>
          <w:rFonts w:ascii="Times New Roman" w:hAnsi="Times New Roman"/>
          <w:bCs/>
        </w:rPr>
        <w:t>,</w:t>
      </w:r>
      <w:r w:rsidRPr="000656B1">
        <w:rPr>
          <w:rFonts w:ascii="Times New Roman" w:hAnsi="Times New Roman"/>
          <w:bCs/>
        </w:rPr>
        <w:t xml:space="preserve"> с даты поступления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AC4951" w:rsidRPr="000656B1">
        <w:rPr>
          <w:rFonts w:ascii="Times New Roman" w:hAnsi="Times New Roman"/>
          <w:bCs/>
        </w:rPr>
        <w:t>2</w:t>
      </w:r>
      <w:r w:rsidRPr="000656B1">
        <w:rPr>
          <w:rFonts w:ascii="Times New Roman" w:hAnsi="Times New Roman"/>
          <w:bCs/>
        </w:rPr>
        <w:t>, которое являетс</w:t>
      </w:r>
      <w:r w:rsidR="001B5E87" w:rsidRPr="000656B1">
        <w:rPr>
          <w:rFonts w:ascii="Times New Roman" w:hAnsi="Times New Roman"/>
          <w:bCs/>
        </w:rPr>
        <w:t>я неотъемлемой частью</w:t>
      </w:r>
      <w:r w:rsidRPr="000656B1">
        <w:rPr>
          <w:rFonts w:ascii="Times New Roman" w:hAnsi="Times New Roman"/>
          <w:bCs/>
        </w:rPr>
        <w:t xml:space="preserve"> Договора.</w:t>
      </w:r>
    </w:p>
    <w:p w14:paraId="51005A8F" w14:textId="77777777" w:rsidR="00071A67" w:rsidRPr="000656B1" w:rsidRDefault="00071A67" w:rsidP="00C75004">
      <w:pPr>
        <w:pStyle w:val="23"/>
        <w:ind w:firstLine="708"/>
        <w:jc w:val="both"/>
        <w:rPr>
          <w:b w:val="0"/>
          <w:bCs w:val="0"/>
          <w:sz w:val="22"/>
          <w:szCs w:val="22"/>
        </w:rPr>
      </w:pPr>
      <w:r w:rsidRPr="000656B1">
        <w:rPr>
          <w:b w:val="0"/>
          <w:bCs w:val="0"/>
          <w:sz w:val="22"/>
          <w:szCs w:val="22"/>
        </w:rPr>
        <w:lastRenderedPageBreak/>
        <w:t>2.</w:t>
      </w:r>
      <w:r w:rsidR="00356935" w:rsidRPr="000656B1">
        <w:rPr>
          <w:b w:val="0"/>
          <w:bCs w:val="0"/>
          <w:sz w:val="22"/>
          <w:szCs w:val="22"/>
        </w:rPr>
        <w:t>6</w:t>
      </w:r>
      <w:r w:rsidRPr="000656B1">
        <w:rPr>
          <w:b w:val="0"/>
          <w:bCs w:val="0"/>
          <w:sz w:val="22"/>
          <w:szCs w:val="22"/>
        </w:rPr>
        <w:t xml:space="preserve">. В течение </w:t>
      </w:r>
      <w:r w:rsidR="00DE5476" w:rsidRPr="000656B1">
        <w:rPr>
          <w:b w:val="0"/>
          <w:bCs w:val="0"/>
          <w:sz w:val="22"/>
          <w:szCs w:val="22"/>
        </w:rPr>
        <w:t>5</w:t>
      </w:r>
      <w:r w:rsidRPr="000656B1">
        <w:rPr>
          <w:b w:val="0"/>
          <w:bCs w:val="0"/>
          <w:sz w:val="22"/>
          <w:szCs w:val="22"/>
        </w:rPr>
        <w:t xml:space="preserve"> рабочих дней с даты поступления денежных средств на счет ЦЕДЕНТА в сумме, указанной в п.2.1 Договора, в полном объеме</w:t>
      </w:r>
      <w:r w:rsidRPr="000656B1">
        <w:rPr>
          <w:b w:val="0"/>
          <w:bCs w:val="0"/>
          <w:i/>
          <w:sz w:val="22"/>
          <w:szCs w:val="22"/>
        </w:rPr>
        <w:t>,</w:t>
      </w:r>
      <w:r w:rsidRPr="000656B1">
        <w:rPr>
          <w:b w:val="0"/>
          <w:bCs w:val="0"/>
          <w:sz w:val="22"/>
          <w:szCs w:val="22"/>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14:paraId="159F099A" w14:textId="77777777" w:rsidR="00071A67" w:rsidRPr="000656B1" w:rsidRDefault="00071A67" w:rsidP="00C75004">
      <w:pPr>
        <w:pStyle w:val="23"/>
        <w:ind w:firstLine="708"/>
        <w:jc w:val="both"/>
        <w:rPr>
          <w:b w:val="0"/>
          <w:bCs w:val="0"/>
          <w:sz w:val="22"/>
          <w:szCs w:val="22"/>
        </w:rPr>
      </w:pPr>
      <w:r w:rsidRPr="000656B1">
        <w:rPr>
          <w:b w:val="0"/>
          <w:bCs w:val="0"/>
          <w:sz w:val="22"/>
          <w:szCs w:val="22"/>
        </w:rPr>
        <w:t>2.</w:t>
      </w:r>
      <w:r w:rsidR="00356935" w:rsidRPr="000656B1">
        <w:rPr>
          <w:b w:val="0"/>
          <w:bCs w:val="0"/>
          <w:sz w:val="22"/>
          <w:szCs w:val="22"/>
        </w:rPr>
        <w:t>7</w:t>
      </w:r>
      <w:r w:rsidRPr="000656B1">
        <w:rPr>
          <w:b w:val="0"/>
          <w:bCs w:val="0"/>
          <w:sz w:val="22"/>
          <w:szCs w:val="22"/>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w:t>
      </w:r>
      <w:r w:rsidR="00484C34" w:rsidRPr="000656B1">
        <w:rPr>
          <w:b w:val="0"/>
          <w:bCs w:val="0"/>
          <w:sz w:val="22"/>
          <w:szCs w:val="22"/>
        </w:rPr>
        <w:t xml:space="preserve"> указанной в п.2.1</w:t>
      </w:r>
      <w:r w:rsidRPr="000656B1">
        <w:rPr>
          <w:b w:val="0"/>
          <w:bCs w:val="0"/>
          <w:sz w:val="22"/>
          <w:szCs w:val="22"/>
        </w:rPr>
        <w:t xml:space="preserve"> Договора, в полном объеме.</w:t>
      </w:r>
    </w:p>
    <w:p w14:paraId="114010C5" w14:textId="77777777" w:rsidR="00C75004" w:rsidRPr="000656B1" w:rsidRDefault="00C75004" w:rsidP="00C75004">
      <w:pPr>
        <w:pStyle w:val="23"/>
        <w:jc w:val="center"/>
        <w:rPr>
          <w:bCs w:val="0"/>
          <w:sz w:val="22"/>
          <w:szCs w:val="22"/>
        </w:rPr>
      </w:pPr>
    </w:p>
    <w:p w14:paraId="61D01567" w14:textId="77777777" w:rsidR="00071A67" w:rsidRPr="000656B1" w:rsidRDefault="00071A67" w:rsidP="00C75004">
      <w:pPr>
        <w:pStyle w:val="23"/>
        <w:jc w:val="center"/>
        <w:rPr>
          <w:bCs w:val="0"/>
          <w:sz w:val="22"/>
          <w:szCs w:val="22"/>
        </w:rPr>
      </w:pPr>
      <w:r w:rsidRPr="000656B1">
        <w:rPr>
          <w:bCs w:val="0"/>
          <w:sz w:val="22"/>
          <w:szCs w:val="22"/>
        </w:rPr>
        <w:t>3. Ответственность Сторон</w:t>
      </w:r>
    </w:p>
    <w:p w14:paraId="06D20755" w14:textId="77777777" w:rsidR="00071A67" w:rsidRPr="000656B1" w:rsidRDefault="00071A67" w:rsidP="00C75004">
      <w:pPr>
        <w:pStyle w:val="23"/>
        <w:tabs>
          <w:tab w:val="left" w:pos="1134"/>
        </w:tabs>
        <w:ind w:firstLine="708"/>
        <w:jc w:val="both"/>
        <w:rPr>
          <w:b w:val="0"/>
          <w:bCs w:val="0"/>
          <w:sz w:val="22"/>
          <w:szCs w:val="22"/>
        </w:rPr>
      </w:pPr>
      <w:r w:rsidRPr="000656B1">
        <w:rPr>
          <w:b w:val="0"/>
          <w:bCs w:val="0"/>
          <w:sz w:val="22"/>
          <w:szCs w:val="22"/>
        </w:rPr>
        <w:t>3.1.</w:t>
      </w:r>
      <w:r w:rsidR="00C75004" w:rsidRPr="000656B1">
        <w:rPr>
          <w:b w:val="0"/>
          <w:bCs w:val="0"/>
          <w:sz w:val="22"/>
          <w:szCs w:val="22"/>
        </w:rPr>
        <w:t xml:space="preserve"> </w:t>
      </w:r>
      <w:r w:rsidRPr="000656B1">
        <w:rPr>
          <w:b w:val="0"/>
          <w:bCs w:val="0"/>
          <w:sz w:val="22"/>
          <w:szCs w:val="22"/>
        </w:rPr>
        <w:t>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42700578" w14:textId="77777777" w:rsidR="00C75004" w:rsidRPr="000656B1" w:rsidRDefault="00C75004" w:rsidP="00C75004">
      <w:pPr>
        <w:pStyle w:val="23"/>
        <w:jc w:val="center"/>
        <w:rPr>
          <w:bCs w:val="0"/>
          <w:sz w:val="22"/>
          <w:szCs w:val="22"/>
        </w:rPr>
      </w:pPr>
    </w:p>
    <w:p w14:paraId="5E8EB245" w14:textId="77777777" w:rsidR="00071A67" w:rsidRPr="000656B1" w:rsidRDefault="00071A67" w:rsidP="00C75004">
      <w:pPr>
        <w:pStyle w:val="23"/>
        <w:jc w:val="center"/>
        <w:rPr>
          <w:bCs w:val="0"/>
          <w:sz w:val="22"/>
          <w:szCs w:val="22"/>
        </w:rPr>
      </w:pPr>
      <w:r w:rsidRPr="000656B1">
        <w:rPr>
          <w:bCs w:val="0"/>
          <w:sz w:val="22"/>
          <w:szCs w:val="22"/>
        </w:rPr>
        <w:t>4. Срок действия Договора</w:t>
      </w:r>
    </w:p>
    <w:p w14:paraId="2359ED91" w14:textId="77777777" w:rsidR="00071A67" w:rsidRPr="000656B1" w:rsidRDefault="00C75004" w:rsidP="00C75004">
      <w:pPr>
        <w:pStyle w:val="23"/>
        <w:ind w:firstLine="708"/>
        <w:jc w:val="both"/>
        <w:rPr>
          <w:b w:val="0"/>
          <w:bCs w:val="0"/>
          <w:sz w:val="22"/>
          <w:szCs w:val="22"/>
        </w:rPr>
      </w:pPr>
      <w:r w:rsidRPr="000656B1">
        <w:rPr>
          <w:b w:val="0"/>
          <w:bCs w:val="0"/>
          <w:sz w:val="22"/>
          <w:szCs w:val="22"/>
        </w:rPr>
        <w:t xml:space="preserve">4.1. </w:t>
      </w:r>
      <w:r w:rsidR="00071A67" w:rsidRPr="000656B1">
        <w:rPr>
          <w:b w:val="0"/>
          <w:bCs w:val="0"/>
          <w:sz w:val="22"/>
          <w:szCs w:val="22"/>
        </w:rPr>
        <w:t>Договор вступает в силу</w:t>
      </w:r>
      <w:r w:rsidR="00484C34" w:rsidRPr="000656B1">
        <w:rPr>
          <w:b w:val="0"/>
          <w:bCs w:val="0"/>
          <w:sz w:val="22"/>
          <w:szCs w:val="22"/>
        </w:rPr>
        <w:t xml:space="preserve"> </w:t>
      </w:r>
      <w:r w:rsidR="00071A67" w:rsidRPr="000656B1">
        <w:rPr>
          <w:b w:val="0"/>
          <w:bCs w:val="0"/>
          <w:sz w:val="22"/>
          <w:szCs w:val="22"/>
        </w:rPr>
        <w:t>с момента его подписания Сторонами и действует до момента его исполнения Сторонами.</w:t>
      </w:r>
    </w:p>
    <w:p w14:paraId="4BFB87C0" w14:textId="77777777" w:rsidR="00C75004" w:rsidRPr="000656B1" w:rsidRDefault="00C75004" w:rsidP="00C75004">
      <w:pPr>
        <w:pStyle w:val="23"/>
        <w:jc w:val="center"/>
        <w:rPr>
          <w:bCs w:val="0"/>
          <w:sz w:val="22"/>
          <w:szCs w:val="22"/>
        </w:rPr>
      </w:pPr>
    </w:p>
    <w:p w14:paraId="0B93B3CF" w14:textId="77777777" w:rsidR="00071A67" w:rsidRPr="000656B1" w:rsidRDefault="00071A67" w:rsidP="00C75004">
      <w:pPr>
        <w:pStyle w:val="23"/>
        <w:jc w:val="center"/>
        <w:rPr>
          <w:bCs w:val="0"/>
          <w:sz w:val="22"/>
          <w:szCs w:val="22"/>
        </w:rPr>
      </w:pPr>
      <w:r w:rsidRPr="000656B1">
        <w:rPr>
          <w:bCs w:val="0"/>
          <w:sz w:val="22"/>
          <w:szCs w:val="22"/>
        </w:rPr>
        <w:t>5. Прочие условия</w:t>
      </w:r>
    </w:p>
    <w:p w14:paraId="3C65C49F" w14:textId="77777777" w:rsidR="00071A67" w:rsidRPr="000656B1" w:rsidRDefault="00071A67" w:rsidP="00C75004">
      <w:pPr>
        <w:pStyle w:val="23"/>
        <w:ind w:firstLine="708"/>
        <w:jc w:val="both"/>
        <w:rPr>
          <w:b w:val="0"/>
          <w:bCs w:val="0"/>
          <w:sz w:val="22"/>
          <w:szCs w:val="22"/>
        </w:rPr>
      </w:pPr>
      <w:r w:rsidRPr="000656B1">
        <w:rPr>
          <w:b w:val="0"/>
          <w:bCs w:val="0"/>
          <w:sz w:val="22"/>
          <w:szCs w:val="22"/>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14:paraId="2734D8FC" w14:textId="77777777" w:rsidR="000330FC" w:rsidRPr="000656B1" w:rsidRDefault="00071A67" w:rsidP="00C75004">
      <w:pPr>
        <w:ind w:firstLine="708"/>
        <w:jc w:val="both"/>
        <w:rPr>
          <w:sz w:val="22"/>
          <w:szCs w:val="22"/>
          <w:highlight w:val="yellow"/>
        </w:rPr>
      </w:pPr>
      <w:r w:rsidRPr="000656B1">
        <w:rPr>
          <w:sz w:val="22"/>
          <w:szCs w:val="22"/>
        </w:rPr>
        <w:t>5.</w:t>
      </w:r>
      <w:r w:rsidR="006C0BD5" w:rsidRPr="000656B1">
        <w:rPr>
          <w:sz w:val="22"/>
          <w:szCs w:val="22"/>
        </w:rPr>
        <w:t>2</w:t>
      </w:r>
      <w:r w:rsidRPr="000656B1">
        <w:rPr>
          <w:sz w:val="22"/>
          <w:szCs w:val="22"/>
        </w:rPr>
        <w:t xml:space="preserve">. ЦЕССИОНАРИЮ известно о том, </w:t>
      </w:r>
      <w:r w:rsidR="000330FC" w:rsidRPr="000656B1">
        <w:rPr>
          <w:sz w:val="22"/>
          <w:szCs w:val="22"/>
        </w:rPr>
        <w:t>что:</w:t>
      </w:r>
    </w:p>
    <w:p w14:paraId="3175117E" w14:textId="77777777" w:rsidR="00CC30AA" w:rsidRPr="000656B1" w:rsidRDefault="000330FC" w:rsidP="00C75004">
      <w:pPr>
        <w:ind w:firstLine="708"/>
        <w:jc w:val="both"/>
        <w:rPr>
          <w:sz w:val="22"/>
          <w:szCs w:val="22"/>
        </w:rPr>
      </w:pPr>
      <w:r w:rsidRPr="000656B1">
        <w:rPr>
          <w:sz w:val="22"/>
          <w:szCs w:val="22"/>
        </w:rPr>
        <w:t xml:space="preserve">- </w:t>
      </w:r>
      <w:r w:rsidR="00CC30AA" w:rsidRPr="000656B1">
        <w:rPr>
          <w:sz w:val="22"/>
          <w:szCs w:val="22"/>
        </w:rPr>
        <w:t>в отношении ООО «ПСФ Партнер» Определением от 15.03.2019г. по делу №А40-315795/18-174-404 удовлетворены требования ПАО Сбербанк о введении процедуры наблюдения, требования ПАО Сбербанк в размере 7 130 783,11 руб. включены в третью очередь реестра требований кредиторов.</w:t>
      </w:r>
    </w:p>
    <w:p w14:paraId="732CCF5C" w14:textId="77777777" w:rsidR="00CC30AA" w:rsidRPr="000656B1" w:rsidRDefault="00CC30AA" w:rsidP="00C75004">
      <w:pPr>
        <w:ind w:firstLine="708"/>
        <w:jc w:val="both"/>
        <w:rPr>
          <w:sz w:val="22"/>
          <w:szCs w:val="22"/>
        </w:rPr>
      </w:pPr>
      <w:r w:rsidRPr="000656B1">
        <w:rPr>
          <w:sz w:val="22"/>
          <w:szCs w:val="22"/>
        </w:rPr>
        <w:t xml:space="preserve">- в отношении Евтушенко Константина Петровича 21.02.1969 г.р. в Коптевском ОСП УФССП России по Москве было возбуждено исполнительное производство №27634/18/77036-ИП от 07.12.2018г. в пользу ПАО Сбербанк, в рамках исполнительного производства проведена проверка имущественного положения должника, установлено, что должнику на праве собственности принадлежит земельный участок, находящийся в залоге у ПАО Сбербанк, иного имущества не выявлено. Определением от 22.04.2019г. по делу №А40-315805/2018-184-242 удовлетворено заявление ПАО Сбербанк о введении в отношении Евтушенко К.П. процедуры реструктуризации долгов гражданина. Требования ПАО Сбербанк включены в третью очередь реестра требований кредиторов в размере 7 130 783,11 руб. в том числе: 6 304 681,36 </w:t>
      </w:r>
      <w:r w:rsidR="00C75004" w:rsidRPr="000656B1">
        <w:rPr>
          <w:sz w:val="22"/>
          <w:szCs w:val="22"/>
        </w:rPr>
        <w:t xml:space="preserve">руб. </w:t>
      </w:r>
      <w:r w:rsidRPr="000656B1">
        <w:rPr>
          <w:sz w:val="22"/>
          <w:szCs w:val="22"/>
        </w:rPr>
        <w:t>основного долга, 285 000,00 руб. как обеспеченных залогом (земельный участок), 541 101,75 руб. неустойки в третью очередь отдельно с очередностью удовлетворения после погашения основной задолженности и процентов.</w:t>
      </w:r>
    </w:p>
    <w:p w14:paraId="191BEC4B" w14:textId="77777777" w:rsidR="000330FC" w:rsidRPr="000656B1" w:rsidRDefault="00CC30AA" w:rsidP="00C75004">
      <w:pPr>
        <w:ind w:firstLine="708"/>
        <w:jc w:val="both"/>
        <w:rPr>
          <w:sz w:val="22"/>
          <w:szCs w:val="22"/>
          <w:highlight w:val="yellow"/>
        </w:rPr>
      </w:pPr>
      <w:r w:rsidRPr="000656B1">
        <w:rPr>
          <w:sz w:val="22"/>
          <w:szCs w:val="22"/>
        </w:rPr>
        <w:t>- в отношении Юдина Олега Евгеньевича 07.12.1968г.р. в Коптевском ОСП УФССП России по Москве было возбуждено исполнительное производство №27635/18/77036-ИП от 07.12.2018г. в пользу ПАО Сбербанк. Определением от 28.03.2019г. по делу №А40-315776/18-185-401 «Ф» удовлетворено заявление ПАО Сбербанк о признании обоснованным требований в отношении Юдина Олега Евгеньевича. Введена процедура реструктуризации долгов гражданина. Требования ПАО Сбербанк включены в третью очередь удовлетворения реестра требований кредиторов должника в размере 7 130 783,11</w:t>
      </w:r>
      <w:r w:rsidR="00C75004" w:rsidRPr="000656B1">
        <w:rPr>
          <w:sz w:val="22"/>
          <w:szCs w:val="22"/>
        </w:rPr>
        <w:t xml:space="preserve"> руб.</w:t>
      </w:r>
      <w:r w:rsidRPr="000656B1">
        <w:rPr>
          <w:sz w:val="22"/>
          <w:szCs w:val="22"/>
        </w:rPr>
        <w:t>, в том числе 6 589 681,36 руб. основного долга, 541 101,75 руб. неустойки в третью очередь после погашения основной задолженности и причитающихся процентов.</w:t>
      </w:r>
    </w:p>
    <w:p w14:paraId="5F44B410" w14:textId="77777777" w:rsidR="00071A67" w:rsidRPr="000656B1" w:rsidRDefault="00071A67" w:rsidP="00C75004">
      <w:pPr>
        <w:ind w:firstLine="708"/>
        <w:jc w:val="both"/>
        <w:rPr>
          <w:sz w:val="22"/>
          <w:szCs w:val="22"/>
        </w:rPr>
      </w:pPr>
      <w:r w:rsidRPr="000656B1">
        <w:rPr>
          <w:sz w:val="22"/>
          <w:szCs w:val="22"/>
        </w:rPr>
        <w:t>Уступка прав (требований), указанных в п.</w:t>
      </w:r>
      <w:r w:rsidR="00824399" w:rsidRPr="000656B1">
        <w:rPr>
          <w:sz w:val="22"/>
          <w:szCs w:val="22"/>
        </w:rPr>
        <w:t>п.</w:t>
      </w:r>
      <w:r w:rsidRPr="000656B1">
        <w:rPr>
          <w:sz w:val="22"/>
          <w:szCs w:val="22"/>
        </w:rPr>
        <w:t xml:space="preserve"> 1.1</w:t>
      </w:r>
      <w:r w:rsidR="00FB2C74" w:rsidRPr="000656B1">
        <w:rPr>
          <w:sz w:val="22"/>
          <w:szCs w:val="22"/>
        </w:rPr>
        <w:t xml:space="preserve">. </w:t>
      </w:r>
      <w:r w:rsidRPr="000656B1">
        <w:rPr>
          <w:sz w:val="22"/>
          <w:szCs w:val="22"/>
        </w:rPr>
        <w:t xml:space="preserve">- 1.2. Договора, является основанием для производства Сторонами процессуального правопреемства по указанным процедурам. </w:t>
      </w:r>
    </w:p>
    <w:p w14:paraId="69BCBA34" w14:textId="77777777" w:rsidR="00484C34" w:rsidRPr="000656B1" w:rsidRDefault="00071A67" w:rsidP="00C75004">
      <w:pPr>
        <w:pStyle w:val="23"/>
        <w:ind w:firstLine="708"/>
        <w:contextualSpacing/>
        <w:jc w:val="both"/>
        <w:rPr>
          <w:b w:val="0"/>
          <w:bCs w:val="0"/>
          <w:sz w:val="22"/>
          <w:szCs w:val="22"/>
        </w:rPr>
      </w:pPr>
      <w:r w:rsidRPr="000656B1">
        <w:rPr>
          <w:b w:val="0"/>
          <w:sz w:val="22"/>
          <w:szCs w:val="22"/>
        </w:rPr>
        <w:t>5.</w:t>
      </w:r>
      <w:r w:rsidR="006C0BD5" w:rsidRPr="000656B1">
        <w:rPr>
          <w:b w:val="0"/>
          <w:sz w:val="22"/>
          <w:szCs w:val="22"/>
        </w:rPr>
        <w:t>3</w:t>
      </w:r>
      <w:r w:rsidRPr="000656B1">
        <w:rPr>
          <w:b w:val="0"/>
          <w:sz w:val="22"/>
          <w:szCs w:val="22"/>
        </w:rPr>
        <w:t>.</w:t>
      </w:r>
      <w:r w:rsidRPr="000656B1">
        <w:rPr>
          <w:sz w:val="22"/>
          <w:szCs w:val="22"/>
        </w:rPr>
        <w:t xml:space="preserve"> </w:t>
      </w:r>
      <w:r w:rsidR="00484C34" w:rsidRPr="000656B1">
        <w:rPr>
          <w:b w:val="0"/>
          <w:bCs w:val="0"/>
          <w:sz w:val="22"/>
          <w:szCs w:val="22"/>
        </w:rPr>
        <w:t>ЦЕССИОНАРИЙ подтверждает:</w:t>
      </w:r>
    </w:p>
    <w:p w14:paraId="0840486B" w14:textId="77777777" w:rsidR="00484C34" w:rsidRPr="000656B1" w:rsidRDefault="00484C34" w:rsidP="00C75004">
      <w:pPr>
        <w:ind w:firstLine="708"/>
        <w:contextualSpacing/>
        <w:jc w:val="both"/>
        <w:rPr>
          <w:sz w:val="22"/>
          <w:szCs w:val="22"/>
        </w:rPr>
      </w:pPr>
      <w:r w:rsidRPr="000656B1">
        <w:rPr>
          <w:sz w:val="22"/>
          <w:szCs w:val="22"/>
        </w:rPr>
        <w:t>- что ознакомлен с условиями Кредитн</w:t>
      </w:r>
      <w:r w:rsidR="006F3112" w:rsidRPr="000656B1">
        <w:rPr>
          <w:sz w:val="22"/>
          <w:szCs w:val="22"/>
        </w:rPr>
        <w:t>ых</w:t>
      </w:r>
      <w:r w:rsidRPr="000656B1">
        <w:rPr>
          <w:sz w:val="22"/>
          <w:szCs w:val="22"/>
        </w:rPr>
        <w:t xml:space="preserve"> догово</w:t>
      </w:r>
      <w:r w:rsidR="006F3112" w:rsidRPr="000656B1">
        <w:rPr>
          <w:sz w:val="22"/>
          <w:szCs w:val="22"/>
        </w:rPr>
        <w:t>ров</w:t>
      </w:r>
      <w:r w:rsidRPr="000656B1">
        <w:rPr>
          <w:sz w:val="22"/>
          <w:szCs w:val="22"/>
        </w:rPr>
        <w:t xml:space="preserve"> и всех Обеспечительных договоров;</w:t>
      </w:r>
    </w:p>
    <w:p w14:paraId="2526D716" w14:textId="77777777" w:rsidR="00484C34" w:rsidRPr="000656B1" w:rsidRDefault="00484C34" w:rsidP="00C75004">
      <w:pPr>
        <w:ind w:firstLine="708"/>
        <w:contextualSpacing/>
        <w:jc w:val="both"/>
        <w:rPr>
          <w:sz w:val="22"/>
          <w:szCs w:val="22"/>
        </w:rPr>
      </w:pPr>
      <w:r w:rsidRPr="000656B1">
        <w:rPr>
          <w:sz w:val="22"/>
          <w:szCs w:val="22"/>
        </w:rPr>
        <w:t>- что провел все необходимые и достаточные действия, которые позволили ему убедиться в действительности (существовании) передаваемых по Договору прав (требований);</w:t>
      </w:r>
    </w:p>
    <w:p w14:paraId="5E1632E5" w14:textId="77777777" w:rsidR="00484C34" w:rsidRPr="000656B1" w:rsidRDefault="00484C34" w:rsidP="00C75004">
      <w:pPr>
        <w:ind w:firstLine="708"/>
        <w:contextualSpacing/>
        <w:jc w:val="both"/>
        <w:rPr>
          <w:sz w:val="22"/>
          <w:szCs w:val="22"/>
        </w:rPr>
      </w:pPr>
      <w:r w:rsidRPr="000656B1">
        <w:rPr>
          <w:sz w:val="22"/>
          <w:szCs w:val="22"/>
        </w:rPr>
        <w:t>- что ознакомился с документами, связанны</w:t>
      </w:r>
      <w:r w:rsidR="00DC6DC3" w:rsidRPr="000656B1">
        <w:rPr>
          <w:sz w:val="22"/>
          <w:szCs w:val="22"/>
        </w:rPr>
        <w:t xml:space="preserve">ми с заключением и исполнением </w:t>
      </w:r>
      <w:r w:rsidRPr="000656B1">
        <w:rPr>
          <w:sz w:val="22"/>
          <w:szCs w:val="22"/>
        </w:rPr>
        <w:t>Кредитн</w:t>
      </w:r>
      <w:r w:rsidR="006F3112" w:rsidRPr="000656B1">
        <w:rPr>
          <w:sz w:val="22"/>
          <w:szCs w:val="22"/>
        </w:rPr>
        <w:t>ых</w:t>
      </w:r>
      <w:r w:rsidRPr="000656B1">
        <w:rPr>
          <w:sz w:val="22"/>
          <w:szCs w:val="22"/>
        </w:rPr>
        <w:t xml:space="preserve"> договор</w:t>
      </w:r>
      <w:r w:rsidR="006F3112" w:rsidRPr="000656B1">
        <w:rPr>
          <w:sz w:val="22"/>
          <w:szCs w:val="22"/>
        </w:rPr>
        <w:t>ов</w:t>
      </w:r>
      <w:r w:rsidRPr="000656B1">
        <w:rPr>
          <w:sz w:val="22"/>
          <w:szCs w:val="22"/>
        </w:rPr>
        <w:t xml:space="preserve"> и Обеспечительных договоров, и пришел к выводу, что Кредитны</w:t>
      </w:r>
      <w:r w:rsidR="006F3112" w:rsidRPr="000656B1">
        <w:rPr>
          <w:sz w:val="22"/>
          <w:szCs w:val="22"/>
        </w:rPr>
        <w:t xml:space="preserve">е </w:t>
      </w:r>
      <w:r w:rsidRPr="000656B1">
        <w:rPr>
          <w:sz w:val="22"/>
          <w:szCs w:val="22"/>
        </w:rPr>
        <w:t>договор</w:t>
      </w:r>
      <w:r w:rsidR="006F3112" w:rsidRPr="000656B1">
        <w:rPr>
          <w:sz w:val="22"/>
          <w:szCs w:val="22"/>
        </w:rPr>
        <w:t>ы</w:t>
      </w:r>
      <w:r w:rsidRPr="000656B1">
        <w:rPr>
          <w:sz w:val="22"/>
          <w:szCs w:val="22"/>
        </w:rPr>
        <w:t xml:space="preserve"> и Обеспечительные договоры являются действительными и надлежащим образом заключенными, в том числе не имеют оснований к оспариванию в соответствии со ст.ст. 61.2, 61.3 Федерального закона от 26 октября 2002 года № 127-ФЗ «О несостоятельности (банкротстве)», что права (требования), вытекающие из указанных сделок, являются действительными;</w:t>
      </w:r>
    </w:p>
    <w:p w14:paraId="14AB551C" w14:textId="77777777" w:rsidR="00484C34" w:rsidRPr="000656B1" w:rsidRDefault="00484C34" w:rsidP="00C75004">
      <w:pPr>
        <w:ind w:firstLine="708"/>
        <w:contextualSpacing/>
        <w:jc w:val="both"/>
        <w:rPr>
          <w:sz w:val="22"/>
          <w:szCs w:val="22"/>
        </w:rPr>
      </w:pPr>
      <w:r w:rsidRPr="000656B1">
        <w:rPr>
          <w:sz w:val="22"/>
          <w:szCs w:val="22"/>
        </w:rPr>
        <w:t>- что ознакомился с информацией об исках, предъявленных в суд в отношении ДОЛЖНИКА и Поручителей,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0BECC574" w14:textId="77777777" w:rsidR="00484C34" w:rsidRPr="000656B1" w:rsidRDefault="00484C34" w:rsidP="00C75004">
      <w:pPr>
        <w:ind w:firstLine="708"/>
        <w:contextualSpacing/>
        <w:jc w:val="both"/>
        <w:rPr>
          <w:sz w:val="22"/>
          <w:szCs w:val="22"/>
        </w:rPr>
      </w:pPr>
      <w:r w:rsidRPr="000656B1">
        <w:rPr>
          <w:sz w:val="22"/>
          <w:szCs w:val="22"/>
        </w:rPr>
        <w:lastRenderedPageBreak/>
        <w:t>- что при заключении настоящего Договора ЦЕССИОНАРИЙ действует в своих коммерческих интересах в условиях добросовестности ЦЕССИОНАРИЯ и учитывает риски, сопровождающие полученные им согласно п. 1.1 и п. 1.2 Договора права (требования).</w:t>
      </w:r>
    </w:p>
    <w:p w14:paraId="155FA20C" w14:textId="77777777" w:rsidR="00484C34" w:rsidRPr="000656B1" w:rsidRDefault="00484C34" w:rsidP="00C75004">
      <w:pPr>
        <w:pStyle w:val="23"/>
        <w:tabs>
          <w:tab w:val="left" w:pos="1134"/>
        </w:tabs>
        <w:ind w:firstLine="708"/>
        <w:contextualSpacing/>
        <w:jc w:val="both"/>
        <w:rPr>
          <w:b w:val="0"/>
          <w:bCs w:val="0"/>
          <w:sz w:val="22"/>
          <w:szCs w:val="22"/>
        </w:rPr>
      </w:pPr>
      <w:r w:rsidRPr="000656B1">
        <w:rPr>
          <w:b w:val="0"/>
          <w:bCs w:val="0"/>
          <w:sz w:val="22"/>
          <w:szCs w:val="22"/>
        </w:rPr>
        <w:t>5.4.</w:t>
      </w:r>
      <w:r w:rsidRPr="000656B1">
        <w:rPr>
          <w:b w:val="0"/>
          <w:bCs w:val="0"/>
          <w:sz w:val="22"/>
          <w:szCs w:val="22"/>
        </w:rPr>
        <w:tab/>
        <w:t>ЦЕССИОНАРИЙ согласен с тем, что изменение объема уступаемых прав (требований) по Договору (уменьшение объема, утрата предмета залога), не может являться основанием для расторжения Договора в одностороннем внесудебном порядке по инициативе ЦЕССИОНАРИЯ.</w:t>
      </w:r>
    </w:p>
    <w:p w14:paraId="10D874F6" w14:textId="77777777" w:rsidR="00002014" w:rsidRPr="000656B1" w:rsidRDefault="00484C34" w:rsidP="00C75004">
      <w:pPr>
        <w:tabs>
          <w:tab w:val="left" w:pos="1134"/>
        </w:tabs>
        <w:ind w:firstLine="708"/>
        <w:jc w:val="both"/>
        <w:rPr>
          <w:sz w:val="22"/>
          <w:szCs w:val="22"/>
        </w:rPr>
      </w:pPr>
      <w:r w:rsidRPr="000656B1">
        <w:rPr>
          <w:sz w:val="22"/>
          <w:szCs w:val="22"/>
        </w:rPr>
        <w:t xml:space="preserve">5.5. </w:t>
      </w:r>
      <w:r w:rsidR="00002014" w:rsidRPr="000656B1">
        <w:rPr>
          <w:sz w:val="22"/>
          <w:szCs w:val="22"/>
        </w:rPr>
        <w:t>Принимая во внимание исследования, проведенные Цессионарием в отношении Кредитных договоров и сделок, заключенных в обеспечение исполнения обязательств по Кредитным договорам, учитывая вывод Цессионария о том, что Кредитные договоры и сделки, заключенные в обеспечение исполнения обязательств Должника по Кредитным договорам,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ст.ст. 15, 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уступки прав (требований), как исключающим ответственность Цедента, и определяют в объеме, не превышающим 10 000 руб.</w:t>
      </w:r>
    </w:p>
    <w:p w14:paraId="5B0BC999" w14:textId="77777777" w:rsidR="00002014" w:rsidRPr="000656B1" w:rsidRDefault="00002014" w:rsidP="00C75004">
      <w:pPr>
        <w:tabs>
          <w:tab w:val="left" w:pos="1134"/>
        </w:tabs>
        <w:ind w:firstLine="708"/>
        <w:jc w:val="both"/>
        <w:rPr>
          <w:sz w:val="22"/>
          <w:szCs w:val="22"/>
        </w:rPr>
      </w:pPr>
      <w:r w:rsidRPr="000656B1">
        <w:rPr>
          <w:sz w:val="22"/>
          <w:szCs w:val="22"/>
        </w:rPr>
        <w:t>5.6. Стороны договорились, что Цедент не несет ответственности перед Цессионарием за недействительность переданного ему требования по договору цессии,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6E41D051" w14:textId="77777777" w:rsidR="00484C34" w:rsidRPr="000656B1" w:rsidRDefault="00002014" w:rsidP="00C75004">
      <w:pPr>
        <w:tabs>
          <w:tab w:val="left" w:pos="1134"/>
        </w:tabs>
        <w:ind w:firstLine="708"/>
        <w:jc w:val="both"/>
        <w:rPr>
          <w:sz w:val="22"/>
          <w:szCs w:val="22"/>
        </w:rPr>
      </w:pPr>
      <w:r w:rsidRPr="000656B1">
        <w:rPr>
          <w:sz w:val="22"/>
          <w:szCs w:val="22"/>
        </w:rPr>
        <w:t xml:space="preserve">5.7. </w:t>
      </w:r>
      <w:r w:rsidR="00484C34" w:rsidRPr="000656B1">
        <w:rPr>
          <w:sz w:val="22"/>
          <w:szCs w:val="22"/>
        </w:rPr>
        <w:t xml:space="preserve">ЦЕССИОНАРИЙ выражает свое согласие с тем, что ЦЕДЕНТ не отвечает перед Цессионарием за недействительность уступаемых прав в случае недобросовестного поведения ЦЕССИОНАРИЯ, если </w:t>
      </w:r>
    </w:p>
    <w:p w14:paraId="6DE1962E" w14:textId="77777777" w:rsidR="00484C34" w:rsidRPr="000656B1" w:rsidRDefault="00484C34" w:rsidP="00C75004">
      <w:pPr>
        <w:pStyle w:val="a3"/>
        <w:numPr>
          <w:ilvl w:val="0"/>
          <w:numId w:val="26"/>
        </w:numPr>
        <w:tabs>
          <w:tab w:val="left" w:pos="709"/>
          <w:tab w:val="left" w:pos="1134"/>
        </w:tabs>
        <w:autoSpaceDE w:val="0"/>
        <w:autoSpaceDN w:val="0"/>
        <w:spacing w:after="0" w:line="240" w:lineRule="auto"/>
        <w:ind w:left="0" w:firstLine="708"/>
        <w:jc w:val="both"/>
        <w:rPr>
          <w:rFonts w:ascii="Times New Roman" w:hAnsi="Times New Roman"/>
        </w:rPr>
      </w:pPr>
      <w:r w:rsidRPr="000656B1">
        <w:rPr>
          <w:rFonts w:ascii="Times New Roman" w:hAnsi="Times New Roman"/>
        </w:rPr>
        <w:t xml:space="preserve">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14:paraId="024B4C24" w14:textId="77777777" w:rsidR="00484C34" w:rsidRPr="000656B1" w:rsidRDefault="00484C34" w:rsidP="00C75004">
      <w:pPr>
        <w:pStyle w:val="a3"/>
        <w:numPr>
          <w:ilvl w:val="0"/>
          <w:numId w:val="26"/>
        </w:numPr>
        <w:tabs>
          <w:tab w:val="left" w:pos="709"/>
          <w:tab w:val="left" w:pos="1134"/>
        </w:tabs>
        <w:autoSpaceDE w:val="0"/>
        <w:autoSpaceDN w:val="0"/>
        <w:spacing w:after="0" w:line="240" w:lineRule="auto"/>
        <w:ind w:left="0" w:firstLine="708"/>
        <w:jc w:val="both"/>
        <w:rPr>
          <w:rFonts w:ascii="Times New Roman" w:hAnsi="Times New Roman"/>
        </w:rPr>
      </w:pPr>
      <w:r w:rsidRPr="000656B1">
        <w:rPr>
          <w:rFonts w:ascii="Times New Roman" w:hAnsi="Times New Roman"/>
        </w:rPr>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14:paraId="1DB4A412" w14:textId="77777777" w:rsidR="00484C34" w:rsidRPr="000656B1" w:rsidRDefault="00484C34" w:rsidP="00C75004">
      <w:pPr>
        <w:ind w:firstLine="708"/>
        <w:jc w:val="both"/>
        <w:rPr>
          <w:bCs/>
          <w:sz w:val="22"/>
          <w:szCs w:val="22"/>
        </w:rPr>
      </w:pPr>
      <w:r w:rsidRPr="000656B1">
        <w:rPr>
          <w:bCs/>
          <w:sz w:val="22"/>
          <w:szCs w:val="22"/>
        </w:rPr>
        <w:t>Во избежание сомнений буллиты подпункта не заменяют и не исключают друг друга, но применяются одновременно.</w:t>
      </w:r>
    </w:p>
    <w:p w14:paraId="360719B6" w14:textId="77777777" w:rsidR="00484C34" w:rsidRPr="000656B1" w:rsidRDefault="00484C34" w:rsidP="00C75004">
      <w:pPr>
        <w:pStyle w:val="23"/>
        <w:ind w:firstLine="708"/>
        <w:contextualSpacing/>
        <w:jc w:val="both"/>
        <w:rPr>
          <w:b w:val="0"/>
          <w:sz w:val="22"/>
          <w:szCs w:val="22"/>
        </w:rPr>
      </w:pPr>
      <w:r w:rsidRPr="000656B1">
        <w:rPr>
          <w:b w:val="0"/>
          <w:sz w:val="22"/>
          <w:szCs w:val="22"/>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49723D6C" w14:textId="77777777" w:rsidR="006F3112" w:rsidRPr="000656B1" w:rsidRDefault="00484C34" w:rsidP="006F3112">
      <w:pPr>
        <w:tabs>
          <w:tab w:val="left" w:pos="203"/>
        </w:tabs>
        <w:ind w:firstLine="709"/>
        <w:jc w:val="both"/>
        <w:rPr>
          <w:sz w:val="22"/>
          <w:szCs w:val="22"/>
        </w:rPr>
      </w:pPr>
      <w:r w:rsidRPr="000656B1">
        <w:rPr>
          <w:sz w:val="22"/>
          <w:szCs w:val="22"/>
        </w:rPr>
        <w:t>5.</w:t>
      </w:r>
      <w:r w:rsidR="00002014" w:rsidRPr="000656B1">
        <w:rPr>
          <w:sz w:val="22"/>
          <w:szCs w:val="22"/>
        </w:rPr>
        <w:t>8</w:t>
      </w:r>
      <w:r w:rsidRPr="000656B1">
        <w:rPr>
          <w:sz w:val="22"/>
          <w:szCs w:val="22"/>
        </w:rPr>
        <w:t xml:space="preserve">. </w:t>
      </w:r>
      <w:r w:rsidR="006F3112" w:rsidRPr="000656B1">
        <w:rPr>
          <w:sz w:val="22"/>
          <w:szCs w:val="22"/>
        </w:rPr>
        <w:t>ЦЕССИОНАРИЙ подтверждает,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N127-ФЗ "О несостоятельности (банкротстве)". ЦЕССИОНАРИЙ в порядке ст.431.2 ГК РФ несет ответственность за недостоверные заверения о своей платежеспособности и достаточности имущества в размере 1% от цены сделки.</w:t>
      </w:r>
    </w:p>
    <w:p w14:paraId="3EAB3E10" w14:textId="77777777" w:rsidR="00484C34" w:rsidRPr="000656B1" w:rsidRDefault="006F3112" w:rsidP="00C75004">
      <w:pPr>
        <w:pStyle w:val="23"/>
        <w:ind w:firstLine="708"/>
        <w:contextualSpacing/>
        <w:jc w:val="both"/>
        <w:rPr>
          <w:b w:val="0"/>
          <w:sz w:val="22"/>
          <w:szCs w:val="22"/>
        </w:rPr>
      </w:pPr>
      <w:r w:rsidRPr="000656B1">
        <w:rPr>
          <w:b w:val="0"/>
          <w:sz w:val="22"/>
          <w:szCs w:val="22"/>
        </w:rPr>
        <w:t>5.</w:t>
      </w:r>
      <w:r w:rsidR="00002014" w:rsidRPr="000656B1">
        <w:rPr>
          <w:b w:val="0"/>
          <w:sz w:val="22"/>
          <w:szCs w:val="22"/>
        </w:rPr>
        <w:t>9</w:t>
      </w:r>
      <w:r w:rsidRPr="000656B1">
        <w:rPr>
          <w:b w:val="0"/>
          <w:sz w:val="22"/>
          <w:szCs w:val="22"/>
        </w:rPr>
        <w:t xml:space="preserve">. </w:t>
      </w:r>
      <w:r w:rsidR="00484C34" w:rsidRPr="000656B1">
        <w:rPr>
          <w:b w:val="0"/>
          <w:sz w:val="22"/>
          <w:szCs w:val="22"/>
        </w:rPr>
        <w:t>ЦЕССИОНАРИЙ подтверждает, что при определении размера денежных средств, которые ЦЕССИОНАРИЙ обязан будет перечислить на основании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w:t>
      </w:r>
      <w:r w:rsidR="00824399" w:rsidRPr="000656B1">
        <w:rPr>
          <w:b w:val="0"/>
          <w:sz w:val="22"/>
          <w:szCs w:val="22"/>
        </w:rPr>
        <w:t>нные в суд в отношении ДОЛЖНИКА</w:t>
      </w:r>
      <w:r w:rsidR="00484C34" w:rsidRPr="000656B1">
        <w:rPr>
          <w:b w:val="0"/>
          <w:sz w:val="22"/>
          <w:szCs w:val="22"/>
        </w:rPr>
        <w:t xml:space="preserve"> и лиц, предоставивших обеспечение по обязательствам ДОЛЖНИКА. 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4A78BFE2" w14:textId="77777777" w:rsidR="00484C34" w:rsidRPr="000656B1" w:rsidRDefault="00484C34" w:rsidP="00C75004">
      <w:pPr>
        <w:tabs>
          <w:tab w:val="left" w:pos="1134"/>
        </w:tabs>
        <w:ind w:firstLine="708"/>
        <w:jc w:val="both"/>
        <w:rPr>
          <w:sz w:val="22"/>
          <w:szCs w:val="22"/>
        </w:rPr>
      </w:pPr>
      <w:r w:rsidRPr="000656B1">
        <w:rPr>
          <w:sz w:val="22"/>
          <w:szCs w:val="22"/>
        </w:rPr>
        <w:lastRenderedPageBreak/>
        <w:t>5.</w:t>
      </w:r>
      <w:r w:rsidR="00002014" w:rsidRPr="000656B1">
        <w:rPr>
          <w:sz w:val="22"/>
          <w:szCs w:val="22"/>
        </w:rPr>
        <w:t>10</w:t>
      </w:r>
      <w:r w:rsidRPr="000656B1">
        <w:rPr>
          <w:sz w:val="22"/>
          <w:szCs w:val="22"/>
        </w:rPr>
        <w:t>.</w:t>
      </w:r>
      <w:r w:rsidRPr="000656B1">
        <w:rPr>
          <w:sz w:val="22"/>
          <w:szCs w:val="22"/>
        </w:rPr>
        <w:tab/>
        <w:t>ЦЕДЕНТ вправе отказаться в одностороннем внесудебном порядке от исполнения Договора в случае нарушения ЦЕССИОНАРИЕМ порядка и срока оплаты суммы стоимости уступаемых прав (требований) в соотве</w:t>
      </w:r>
      <w:r w:rsidR="00A951C5" w:rsidRPr="000656B1">
        <w:rPr>
          <w:sz w:val="22"/>
          <w:szCs w:val="22"/>
        </w:rPr>
        <w:t>тствии с п.п. 2.1, 2.2</w:t>
      </w:r>
      <w:r w:rsidR="00DC6DC3" w:rsidRPr="000656B1">
        <w:rPr>
          <w:sz w:val="22"/>
          <w:szCs w:val="22"/>
        </w:rPr>
        <w:t>, 2.3</w:t>
      </w:r>
      <w:r w:rsidR="00A951C5" w:rsidRPr="000656B1">
        <w:rPr>
          <w:sz w:val="22"/>
          <w:szCs w:val="22"/>
        </w:rPr>
        <w:t xml:space="preserve"> Договора, направив Цессионарию уведомление в порядке, предусмотренном в п.5.</w:t>
      </w:r>
      <w:r w:rsidR="00002014" w:rsidRPr="000656B1">
        <w:rPr>
          <w:sz w:val="22"/>
          <w:szCs w:val="22"/>
        </w:rPr>
        <w:t>10</w:t>
      </w:r>
      <w:r w:rsidR="00A951C5" w:rsidRPr="000656B1">
        <w:rPr>
          <w:sz w:val="22"/>
          <w:szCs w:val="22"/>
        </w:rPr>
        <w:t xml:space="preserve"> Договора.</w:t>
      </w:r>
    </w:p>
    <w:p w14:paraId="1566134D" w14:textId="77777777" w:rsidR="00071A67" w:rsidRPr="000656B1" w:rsidRDefault="00484C34" w:rsidP="00C75004">
      <w:pPr>
        <w:ind w:firstLine="708"/>
        <w:jc w:val="both"/>
        <w:rPr>
          <w:sz w:val="22"/>
          <w:szCs w:val="22"/>
        </w:rPr>
      </w:pPr>
      <w:r w:rsidRPr="000656B1">
        <w:rPr>
          <w:sz w:val="22"/>
          <w:szCs w:val="22"/>
        </w:rPr>
        <w:t>5.</w:t>
      </w:r>
      <w:r w:rsidR="00002014" w:rsidRPr="000656B1">
        <w:rPr>
          <w:sz w:val="22"/>
          <w:szCs w:val="22"/>
        </w:rPr>
        <w:t>11</w:t>
      </w:r>
      <w:r w:rsidRPr="000656B1">
        <w:rPr>
          <w:sz w:val="22"/>
          <w:szCs w:val="22"/>
        </w:rPr>
        <w:t xml:space="preserve">. </w:t>
      </w:r>
      <w:r w:rsidR="00071A67" w:rsidRPr="000656B1">
        <w:rPr>
          <w:sz w:val="22"/>
          <w:szCs w:val="22"/>
        </w:rPr>
        <w:t>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07FF2E6B" w14:textId="77777777" w:rsidR="006C0BD5" w:rsidRPr="000656B1" w:rsidRDefault="00071A67" w:rsidP="00C75004">
      <w:pPr>
        <w:ind w:firstLine="708"/>
        <w:jc w:val="both"/>
        <w:rPr>
          <w:sz w:val="22"/>
          <w:szCs w:val="22"/>
        </w:rPr>
      </w:pPr>
      <w:r w:rsidRPr="000656B1">
        <w:rPr>
          <w:sz w:val="22"/>
          <w:szCs w:val="22"/>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w:t>
      </w:r>
      <w:r w:rsidR="00484C34" w:rsidRPr="000656B1">
        <w:rPr>
          <w:sz w:val="22"/>
          <w:szCs w:val="22"/>
        </w:rPr>
        <w:t xml:space="preserve"> </w:t>
      </w:r>
      <w:r w:rsidRPr="000656B1">
        <w:rPr>
          <w:sz w:val="22"/>
          <w:szCs w:val="22"/>
        </w:rPr>
        <w:t>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14:paraId="63A4703F" w14:textId="77777777" w:rsidR="00071A67" w:rsidRPr="000656B1" w:rsidRDefault="00071A67" w:rsidP="00C75004">
      <w:pPr>
        <w:ind w:firstLine="708"/>
        <w:jc w:val="both"/>
        <w:rPr>
          <w:sz w:val="22"/>
          <w:szCs w:val="22"/>
        </w:rPr>
      </w:pPr>
      <w:r w:rsidRPr="000656B1">
        <w:rPr>
          <w:sz w:val="22"/>
          <w:szCs w:val="22"/>
        </w:rPr>
        <w:t>5.</w:t>
      </w:r>
      <w:r w:rsidR="006F3112" w:rsidRPr="000656B1">
        <w:rPr>
          <w:sz w:val="22"/>
          <w:szCs w:val="22"/>
        </w:rPr>
        <w:t>1</w:t>
      </w:r>
      <w:r w:rsidR="00002014" w:rsidRPr="000656B1">
        <w:rPr>
          <w:sz w:val="22"/>
          <w:szCs w:val="22"/>
        </w:rPr>
        <w:t>2</w:t>
      </w:r>
      <w:r w:rsidRPr="000656B1">
        <w:rPr>
          <w:sz w:val="22"/>
          <w:szCs w:val="22"/>
        </w:rPr>
        <w:t xml:space="preserve">. </w:t>
      </w:r>
      <w:r w:rsidR="00A951C5" w:rsidRPr="000656B1">
        <w:rPr>
          <w:sz w:val="22"/>
          <w:szCs w:val="22"/>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по выбору истца на разрешение компетентного суда в соответствии с законодательством Российской Федерации.</w:t>
      </w:r>
    </w:p>
    <w:p w14:paraId="367315A0" w14:textId="77777777" w:rsidR="00071A67" w:rsidRPr="000656B1" w:rsidRDefault="00071A67" w:rsidP="00C75004">
      <w:pPr>
        <w:ind w:firstLine="708"/>
        <w:jc w:val="both"/>
        <w:rPr>
          <w:sz w:val="22"/>
          <w:szCs w:val="22"/>
        </w:rPr>
      </w:pPr>
      <w:r w:rsidRPr="000656B1">
        <w:rPr>
          <w:sz w:val="22"/>
          <w:szCs w:val="22"/>
        </w:rPr>
        <w:t>5.</w:t>
      </w:r>
      <w:r w:rsidR="00484C34" w:rsidRPr="000656B1">
        <w:rPr>
          <w:sz w:val="22"/>
          <w:szCs w:val="22"/>
        </w:rPr>
        <w:t>1</w:t>
      </w:r>
      <w:r w:rsidR="00002014" w:rsidRPr="000656B1">
        <w:rPr>
          <w:sz w:val="22"/>
          <w:szCs w:val="22"/>
        </w:rPr>
        <w:t>3</w:t>
      </w:r>
      <w:r w:rsidRPr="000656B1">
        <w:rPr>
          <w:sz w:val="22"/>
          <w:szCs w:val="22"/>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14:paraId="781174D0" w14:textId="77777777" w:rsidR="00CC30AA" w:rsidRPr="000656B1" w:rsidRDefault="00CC30AA" w:rsidP="00C75004">
      <w:pPr>
        <w:pStyle w:val="23"/>
        <w:ind w:firstLine="708"/>
        <w:jc w:val="center"/>
        <w:rPr>
          <w:bCs w:val="0"/>
          <w:sz w:val="22"/>
          <w:szCs w:val="22"/>
        </w:rPr>
      </w:pPr>
    </w:p>
    <w:p w14:paraId="50BB39A9" w14:textId="77777777" w:rsidR="00071A67" w:rsidRPr="000656B1" w:rsidRDefault="006C0BD5" w:rsidP="00C75004">
      <w:pPr>
        <w:pStyle w:val="23"/>
        <w:jc w:val="center"/>
        <w:rPr>
          <w:bCs w:val="0"/>
          <w:sz w:val="22"/>
          <w:szCs w:val="22"/>
        </w:rPr>
      </w:pPr>
      <w:r w:rsidRPr="000656B1">
        <w:rPr>
          <w:bCs w:val="0"/>
          <w:sz w:val="22"/>
          <w:szCs w:val="22"/>
        </w:rPr>
        <w:t>6</w:t>
      </w:r>
      <w:r w:rsidR="00071A67" w:rsidRPr="000656B1">
        <w:rPr>
          <w:bCs w:val="0"/>
          <w:sz w:val="22"/>
          <w:szCs w:val="22"/>
        </w:rPr>
        <w:t>. Адреса и реквизиты Сторон:</w:t>
      </w:r>
    </w:p>
    <w:p w14:paraId="399FEA07" w14:textId="77777777" w:rsidR="00697EC8" w:rsidRPr="000656B1" w:rsidRDefault="00697EC8" w:rsidP="00C75004">
      <w:pPr>
        <w:pStyle w:val="23"/>
        <w:jc w:val="center"/>
        <w:rPr>
          <w:bCs w:val="0"/>
          <w:sz w:val="22"/>
          <w:szCs w:val="22"/>
        </w:rPr>
      </w:pPr>
    </w:p>
    <w:p w14:paraId="46E1DC05" w14:textId="77777777" w:rsidR="006C0BD5" w:rsidRPr="000656B1" w:rsidRDefault="0000125F" w:rsidP="00C75004">
      <w:pPr>
        <w:jc w:val="both"/>
        <w:rPr>
          <w:sz w:val="22"/>
          <w:szCs w:val="22"/>
        </w:rPr>
      </w:pPr>
      <w:r w:rsidRPr="000656B1">
        <w:rPr>
          <w:sz w:val="22"/>
          <w:szCs w:val="22"/>
        </w:rPr>
        <w:t>6</w:t>
      </w:r>
      <w:r w:rsidR="00071A67" w:rsidRPr="000656B1">
        <w:rPr>
          <w:sz w:val="22"/>
          <w:szCs w:val="22"/>
        </w:rPr>
        <w:t>.1. ЦЕДЕНТ:</w:t>
      </w:r>
      <w:r w:rsidRPr="000656B1">
        <w:rPr>
          <w:sz w:val="22"/>
          <w:szCs w:val="22"/>
        </w:rPr>
        <w:t xml:space="preserve"> </w:t>
      </w:r>
      <w:r w:rsidR="006C0BD5" w:rsidRPr="000656B1">
        <w:rPr>
          <w:b/>
          <w:sz w:val="22"/>
          <w:szCs w:val="22"/>
        </w:rPr>
        <w:t>ПАО Сбербанк</w:t>
      </w:r>
    </w:p>
    <w:p w14:paraId="61C27E9C" w14:textId="77777777" w:rsidR="006C0BD5" w:rsidRPr="000656B1" w:rsidRDefault="006C0BD5" w:rsidP="00C75004">
      <w:pPr>
        <w:widowControl w:val="0"/>
        <w:autoSpaceDE/>
        <w:autoSpaceDN/>
        <w:jc w:val="both"/>
        <w:rPr>
          <w:sz w:val="22"/>
          <w:szCs w:val="22"/>
        </w:rPr>
      </w:pPr>
      <w:r w:rsidRPr="000656B1">
        <w:rPr>
          <w:sz w:val="22"/>
          <w:szCs w:val="22"/>
        </w:rPr>
        <w:t>Местонахождение: г. Москва</w:t>
      </w:r>
    </w:p>
    <w:p w14:paraId="7D801BDB" w14:textId="77777777" w:rsidR="006C0BD5" w:rsidRPr="000656B1" w:rsidRDefault="006C0BD5" w:rsidP="00C75004">
      <w:pPr>
        <w:widowControl w:val="0"/>
        <w:autoSpaceDE/>
        <w:autoSpaceDN/>
        <w:jc w:val="both"/>
        <w:rPr>
          <w:sz w:val="22"/>
          <w:szCs w:val="22"/>
        </w:rPr>
      </w:pPr>
      <w:r w:rsidRPr="000656B1">
        <w:rPr>
          <w:sz w:val="22"/>
          <w:szCs w:val="22"/>
        </w:rPr>
        <w:t xml:space="preserve">Адрес: </w:t>
      </w:r>
      <w:smartTag w:uri="urn:schemas-microsoft-com:office:smarttags" w:element="metricconverter">
        <w:smartTagPr>
          <w:attr w:name="ProductID" w:val="117997, г"/>
        </w:smartTagPr>
        <w:r w:rsidRPr="000656B1">
          <w:rPr>
            <w:sz w:val="22"/>
            <w:szCs w:val="22"/>
          </w:rPr>
          <w:t>117997, г</w:t>
        </w:r>
      </w:smartTag>
      <w:r w:rsidRPr="000656B1">
        <w:rPr>
          <w:sz w:val="22"/>
          <w:szCs w:val="22"/>
        </w:rPr>
        <w:t>. Москва, ул. Вавилова, д. 19</w:t>
      </w:r>
    </w:p>
    <w:p w14:paraId="36B9A40F" w14:textId="77777777" w:rsidR="006C0BD5" w:rsidRPr="000656B1" w:rsidRDefault="006C0BD5" w:rsidP="00C75004">
      <w:pPr>
        <w:widowControl w:val="0"/>
        <w:autoSpaceDE/>
        <w:autoSpaceDN/>
        <w:jc w:val="both"/>
        <w:rPr>
          <w:sz w:val="22"/>
          <w:szCs w:val="22"/>
        </w:rPr>
      </w:pPr>
      <w:r w:rsidRPr="000656B1">
        <w:rPr>
          <w:sz w:val="22"/>
          <w:szCs w:val="22"/>
        </w:rPr>
        <w:t>Почтовый адрес: 127006, г. Москва, Оружейный переулок, д. 41.</w:t>
      </w:r>
    </w:p>
    <w:p w14:paraId="0AD7A4E6" w14:textId="77777777" w:rsidR="006C0BD5" w:rsidRPr="000656B1" w:rsidRDefault="006C0BD5" w:rsidP="00C75004">
      <w:pPr>
        <w:widowControl w:val="0"/>
        <w:autoSpaceDE/>
        <w:autoSpaceDN/>
        <w:jc w:val="both"/>
        <w:rPr>
          <w:sz w:val="22"/>
          <w:szCs w:val="22"/>
        </w:rPr>
      </w:pPr>
      <w:r w:rsidRPr="000656B1">
        <w:rPr>
          <w:sz w:val="22"/>
          <w:szCs w:val="22"/>
        </w:rPr>
        <w:t xml:space="preserve">ИНН 7707083893, ОГРН 1027700132195, КПП 773643001, </w:t>
      </w:r>
    </w:p>
    <w:p w14:paraId="0DDDD00B" w14:textId="77777777" w:rsidR="006C0BD5" w:rsidRPr="000656B1" w:rsidRDefault="006C0BD5" w:rsidP="00C75004">
      <w:pPr>
        <w:widowControl w:val="0"/>
        <w:autoSpaceDE/>
        <w:autoSpaceDN/>
        <w:jc w:val="both"/>
        <w:rPr>
          <w:sz w:val="22"/>
          <w:szCs w:val="22"/>
        </w:rPr>
      </w:pPr>
      <w:r w:rsidRPr="000656B1">
        <w:rPr>
          <w:sz w:val="22"/>
          <w:szCs w:val="22"/>
        </w:rPr>
        <w:t>Расчетный счет № 30301810000006000014 в ПАО Сбербанк, БИК 044525225</w:t>
      </w:r>
    </w:p>
    <w:p w14:paraId="1182EA39" w14:textId="77777777" w:rsidR="006C0BD5" w:rsidRPr="000656B1" w:rsidRDefault="006C0BD5" w:rsidP="00C75004">
      <w:pPr>
        <w:widowControl w:val="0"/>
        <w:autoSpaceDE/>
        <w:autoSpaceDN/>
        <w:jc w:val="both"/>
        <w:rPr>
          <w:sz w:val="22"/>
          <w:szCs w:val="22"/>
        </w:rPr>
      </w:pPr>
      <w:r w:rsidRPr="000656B1">
        <w:rPr>
          <w:sz w:val="22"/>
          <w:szCs w:val="22"/>
        </w:rPr>
        <w:t>Корреспондентский счет № 30101810400000000225 в ОПЕРУ Москва</w:t>
      </w:r>
    </w:p>
    <w:p w14:paraId="66605755" w14:textId="77777777" w:rsidR="006C0BD5" w:rsidRPr="000656B1" w:rsidRDefault="006C0BD5" w:rsidP="00C75004">
      <w:pPr>
        <w:widowControl w:val="0"/>
        <w:jc w:val="both"/>
        <w:rPr>
          <w:sz w:val="22"/>
          <w:szCs w:val="22"/>
        </w:rPr>
      </w:pPr>
      <w:r w:rsidRPr="000656B1">
        <w:rPr>
          <w:sz w:val="22"/>
          <w:szCs w:val="22"/>
        </w:rPr>
        <w:t>Телефон, факс: (495) 781-12-41</w:t>
      </w:r>
    </w:p>
    <w:p w14:paraId="190354C9" w14:textId="77777777" w:rsidR="00071A67" w:rsidRPr="000656B1" w:rsidRDefault="00071A67" w:rsidP="00C75004">
      <w:pPr>
        <w:ind w:firstLine="993"/>
        <w:jc w:val="both"/>
        <w:rPr>
          <w:sz w:val="22"/>
          <w:szCs w:val="22"/>
        </w:rPr>
      </w:pPr>
    </w:p>
    <w:p w14:paraId="2FD874FE" w14:textId="77777777" w:rsidR="00071A67" w:rsidRPr="000656B1" w:rsidRDefault="0000125F" w:rsidP="00C75004">
      <w:pPr>
        <w:jc w:val="both"/>
        <w:rPr>
          <w:sz w:val="22"/>
          <w:szCs w:val="22"/>
        </w:rPr>
      </w:pPr>
      <w:r w:rsidRPr="000656B1">
        <w:rPr>
          <w:sz w:val="22"/>
          <w:szCs w:val="22"/>
        </w:rPr>
        <w:t>6</w:t>
      </w:r>
      <w:r w:rsidR="00071A67" w:rsidRPr="000656B1">
        <w:rPr>
          <w:sz w:val="22"/>
          <w:szCs w:val="22"/>
        </w:rPr>
        <w:t>.2. ЦЕССИОНАРИЙ:</w:t>
      </w:r>
    </w:p>
    <w:p w14:paraId="1E0D032D" w14:textId="77777777" w:rsidR="0000125F" w:rsidRPr="000656B1" w:rsidRDefault="00071A67" w:rsidP="00C75004">
      <w:pPr>
        <w:jc w:val="both"/>
        <w:rPr>
          <w:sz w:val="22"/>
          <w:szCs w:val="22"/>
        </w:rPr>
      </w:pPr>
      <w:r w:rsidRPr="000656B1">
        <w:rPr>
          <w:sz w:val="22"/>
          <w:szCs w:val="22"/>
        </w:rPr>
        <w:t xml:space="preserve">Местонахождение: </w:t>
      </w:r>
    </w:p>
    <w:p w14:paraId="743F9316" w14:textId="77777777" w:rsidR="0000125F" w:rsidRPr="000656B1" w:rsidRDefault="00071A67" w:rsidP="00C75004">
      <w:pPr>
        <w:jc w:val="both"/>
        <w:rPr>
          <w:sz w:val="22"/>
          <w:szCs w:val="22"/>
        </w:rPr>
      </w:pPr>
      <w:r w:rsidRPr="000656B1">
        <w:rPr>
          <w:sz w:val="22"/>
          <w:szCs w:val="22"/>
        </w:rPr>
        <w:t xml:space="preserve">Почтовый адрес: </w:t>
      </w:r>
    </w:p>
    <w:p w14:paraId="45FAA69B" w14:textId="77777777" w:rsidR="0000125F" w:rsidRPr="000656B1" w:rsidRDefault="00B80A2B" w:rsidP="00C75004">
      <w:pPr>
        <w:jc w:val="both"/>
        <w:rPr>
          <w:sz w:val="22"/>
          <w:szCs w:val="22"/>
        </w:rPr>
      </w:pPr>
      <w:r w:rsidRPr="000656B1">
        <w:rPr>
          <w:sz w:val="22"/>
          <w:szCs w:val="22"/>
        </w:rPr>
        <w:t>Паспорт: серия</w:t>
      </w:r>
      <w:r w:rsidRPr="000656B1">
        <w:rPr>
          <w:sz w:val="22"/>
          <w:szCs w:val="22"/>
        </w:rPr>
        <w:tab/>
        <w:t>№</w:t>
      </w:r>
    </w:p>
    <w:p w14:paraId="3BD66CA3" w14:textId="77777777" w:rsidR="0000125F" w:rsidRPr="000656B1" w:rsidRDefault="00B80A2B" w:rsidP="00C75004">
      <w:pPr>
        <w:jc w:val="both"/>
        <w:rPr>
          <w:sz w:val="22"/>
          <w:szCs w:val="22"/>
        </w:rPr>
      </w:pPr>
      <w:r w:rsidRPr="000656B1">
        <w:rPr>
          <w:sz w:val="22"/>
          <w:szCs w:val="22"/>
        </w:rPr>
        <w:t>Выдан:</w:t>
      </w:r>
    </w:p>
    <w:p w14:paraId="2C128B5F" w14:textId="77777777" w:rsidR="00071A67" w:rsidRPr="000656B1" w:rsidRDefault="0000125F" w:rsidP="00C75004">
      <w:pPr>
        <w:jc w:val="both"/>
        <w:rPr>
          <w:sz w:val="22"/>
          <w:szCs w:val="22"/>
        </w:rPr>
      </w:pPr>
      <w:r w:rsidRPr="000656B1">
        <w:rPr>
          <w:sz w:val="22"/>
          <w:szCs w:val="22"/>
        </w:rPr>
        <w:t>Телефоны: домашний ___________________, служебный __________________</w:t>
      </w:r>
    </w:p>
    <w:p w14:paraId="5E799367" w14:textId="77777777" w:rsidR="00CE506D" w:rsidRPr="000656B1" w:rsidRDefault="00CE506D" w:rsidP="00C75004">
      <w:pPr>
        <w:jc w:val="both"/>
        <w:rPr>
          <w:sz w:val="22"/>
          <w:szCs w:val="22"/>
        </w:rPr>
      </w:pPr>
    </w:p>
    <w:p w14:paraId="7918B2BA" w14:textId="77777777" w:rsidR="00CE506D" w:rsidRPr="000656B1" w:rsidRDefault="00CE506D" w:rsidP="00C75004">
      <w:pPr>
        <w:jc w:val="both"/>
        <w:rPr>
          <w:sz w:val="22"/>
          <w:szCs w:val="22"/>
        </w:rPr>
      </w:pPr>
    </w:p>
    <w:p w14:paraId="438D8161" w14:textId="77777777" w:rsidR="00CE506D" w:rsidRPr="000656B1" w:rsidRDefault="00CE506D" w:rsidP="00C75004">
      <w:pPr>
        <w:jc w:val="both"/>
        <w:rPr>
          <w:sz w:val="22"/>
          <w:szCs w:val="22"/>
        </w:rPr>
        <w:sectPr w:rsidR="00CE506D" w:rsidRPr="000656B1" w:rsidSect="00C75004">
          <w:pgSz w:w="11906" w:h="16838"/>
          <w:pgMar w:top="993" w:right="991" w:bottom="568" w:left="1276" w:header="708" w:footer="708" w:gutter="0"/>
          <w:cols w:space="708"/>
          <w:docGrid w:linePitch="360"/>
        </w:sectPr>
      </w:pPr>
    </w:p>
    <w:p w14:paraId="26A9512A" w14:textId="77777777" w:rsidR="00CE506D" w:rsidRPr="000656B1" w:rsidRDefault="00CE506D" w:rsidP="00CE506D">
      <w:pPr>
        <w:jc w:val="right"/>
        <w:rPr>
          <w:b/>
          <w:sz w:val="22"/>
          <w:szCs w:val="22"/>
        </w:rPr>
      </w:pPr>
      <w:r w:rsidRPr="000656B1">
        <w:rPr>
          <w:b/>
          <w:sz w:val="22"/>
          <w:szCs w:val="22"/>
        </w:rPr>
        <w:lastRenderedPageBreak/>
        <w:t>Приложение №</w:t>
      </w:r>
      <w:r w:rsidRPr="000656B1">
        <w:rPr>
          <w:b/>
          <w:bCs/>
          <w:sz w:val="22"/>
          <w:szCs w:val="22"/>
        </w:rPr>
        <w:t>1</w:t>
      </w:r>
      <w:r w:rsidRPr="000656B1">
        <w:rPr>
          <w:b/>
          <w:sz w:val="22"/>
          <w:szCs w:val="22"/>
        </w:rPr>
        <w:t xml:space="preserve"> к Договору уступки прав (требований) № Ц-______ от «___»</w:t>
      </w:r>
      <w:r w:rsidRPr="000656B1">
        <w:rPr>
          <w:b/>
          <w:bCs/>
          <w:sz w:val="22"/>
          <w:szCs w:val="22"/>
        </w:rPr>
        <w:t xml:space="preserve"> </w:t>
      </w:r>
      <w:r w:rsidRPr="000656B1">
        <w:rPr>
          <w:b/>
          <w:sz w:val="22"/>
          <w:szCs w:val="22"/>
        </w:rPr>
        <w:t>___</w:t>
      </w:r>
      <w:r w:rsidRPr="000656B1">
        <w:rPr>
          <w:b/>
          <w:bCs/>
          <w:sz w:val="22"/>
          <w:szCs w:val="22"/>
        </w:rPr>
        <w:t xml:space="preserve">______ </w:t>
      </w:r>
      <w:r w:rsidRPr="000656B1">
        <w:rPr>
          <w:b/>
          <w:sz w:val="22"/>
          <w:szCs w:val="22"/>
        </w:rPr>
        <w:t>2019 г.</w:t>
      </w:r>
    </w:p>
    <w:p w14:paraId="489B7373" w14:textId="77777777" w:rsidR="00CE506D" w:rsidRPr="000656B1" w:rsidRDefault="00CE506D" w:rsidP="00CE506D">
      <w:pPr>
        <w:jc w:val="right"/>
        <w:rPr>
          <w:b/>
          <w:sz w:val="22"/>
          <w:szCs w:val="22"/>
        </w:rPr>
      </w:pPr>
    </w:p>
    <w:p w14:paraId="0EA8EFA7" w14:textId="77777777" w:rsidR="00CE506D" w:rsidRPr="000656B1" w:rsidRDefault="00CE506D" w:rsidP="00CE506D">
      <w:pPr>
        <w:jc w:val="center"/>
        <w:rPr>
          <w:b/>
          <w:sz w:val="22"/>
          <w:szCs w:val="22"/>
        </w:rPr>
      </w:pPr>
    </w:p>
    <w:p w14:paraId="01FE8A3A" w14:textId="5A92BB80" w:rsidR="00CE506D" w:rsidRPr="000656B1" w:rsidRDefault="00CE506D" w:rsidP="00CE506D">
      <w:pPr>
        <w:jc w:val="center"/>
        <w:rPr>
          <w:b/>
          <w:sz w:val="22"/>
          <w:szCs w:val="22"/>
        </w:rPr>
      </w:pPr>
      <w:r w:rsidRPr="000656B1">
        <w:rPr>
          <w:b/>
          <w:sz w:val="22"/>
          <w:szCs w:val="22"/>
        </w:rPr>
        <w:t>Перечень обеспечительных договоров</w:t>
      </w:r>
    </w:p>
    <w:p w14:paraId="4A3016A9" w14:textId="31E22038" w:rsidR="0077764A" w:rsidRPr="000656B1" w:rsidRDefault="0077764A" w:rsidP="0077764A">
      <w:pPr>
        <w:jc w:val="both"/>
        <w:rPr>
          <w:sz w:val="22"/>
          <w:szCs w:val="22"/>
        </w:rPr>
      </w:pPr>
    </w:p>
    <w:p w14:paraId="1D097B29" w14:textId="12F588B4" w:rsidR="00CE506D" w:rsidRPr="00C52EBB" w:rsidRDefault="000656B1" w:rsidP="00C52EBB">
      <w:pPr>
        <w:pStyle w:val="a3"/>
        <w:tabs>
          <w:tab w:val="left" w:pos="851"/>
        </w:tabs>
        <w:spacing w:line="240" w:lineRule="auto"/>
        <w:ind w:left="567"/>
        <w:jc w:val="both"/>
        <w:rPr>
          <w:rFonts w:ascii="Times New Roman" w:hAnsi="Times New Roman"/>
          <w:b/>
        </w:rPr>
      </w:pPr>
      <w:r w:rsidRPr="00C52EBB">
        <w:rPr>
          <w:rFonts w:ascii="Times New Roman" w:hAnsi="Times New Roman"/>
          <w:b/>
        </w:rPr>
        <w:t>По договору об открытии невозобновляемой кредитной линии № 2216/90380012/08231807Z02011/17/1д от 27.07.2017:</w:t>
      </w:r>
    </w:p>
    <w:p w14:paraId="6F5F3757" w14:textId="6195E6C6" w:rsidR="000656B1" w:rsidRDefault="00C52EBB" w:rsidP="00C52EBB">
      <w:pPr>
        <w:pStyle w:val="a3"/>
        <w:spacing w:line="240" w:lineRule="auto"/>
        <w:ind w:left="0"/>
        <w:jc w:val="both"/>
        <w:rPr>
          <w:rFonts w:ascii="Times New Roman" w:hAnsi="Times New Roman"/>
        </w:rPr>
      </w:pPr>
      <w:r>
        <w:rPr>
          <w:rFonts w:ascii="Times New Roman" w:hAnsi="Times New Roman"/>
        </w:rPr>
        <w:t xml:space="preserve">1. </w:t>
      </w:r>
      <w:r w:rsidR="00B7566C">
        <w:rPr>
          <w:rFonts w:ascii="Times New Roman" w:hAnsi="Times New Roman"/>
        </w:rPr>
        <w:t>д</w:t>
      </w:r>
      <w:r w:rsidR="000656B1">
        <w:rPr>
          <w:rFonts w:ascii="Times New Roman" w:hAnsi="Times New Roman"/>
        </w:rPr>
        <w:t xml:space="preserve">оговор поручительства № </w:t>
      </w:r>
      <w:r w:rsidR="000656B1" w:rsidRPr="000656B1">
        <w:rPr>
          <w:rFonts w:ascii="Times New Roman" w:hAnsi="Times New Roman"/>
        </w:rPr>
        <w:t>22/9038/0012/08231807Z02011/17П01 от 27.07.2017</w:t>
      </w:r>
      <w:r w:rsidR="000656B1">
        <w:rPr>
          <w:rFonts w:ascii="Times New Roman" w:hAnsi="Times New Roman"/>
        </w:rPr>
        <w:t xml:space="preserve">, заключенный с </w:t>
      </w:r>
      <w:r w:rsidR="000656B1" w:rsidRPr="000656B1">
        <w:rPr>
          <w:rFonts w:ascii="Times New Roman" w:hAnsi="Times New Roman"/>
        </w:rPr>
        <w:t>Евтушенко Константин</w:t>
      </w:r>
      <w:r w:rsidR="000656B1">
        <w:rPr>
          <w:rFonts w:ascii="Times New Roman" w:hAnsi="Times New Roman"/>
        </w:rPr>
        <w:t>ом</w:t>
      </w:r>
      <w:r w:rsidR="000656B1" w:rsidRPr="000656B1">
        <w:rPr>
          <w:rFonts w:ascii="Times New Roman" w:hAnsi="Times New Roman"/>
        </w:rPr>
        <w:t xml:space="preserve"> Петрович</w:t>
      </w:r>
      <w:r w:rsidR="000656B1">
        <w:rPr>
          <w:rFonts w:ascii="Times New Roman" w:hAnsi="Times New Roman"/>
        </w:rPr>
        <w:t>ем;</w:t>
      </w:r>
    </w:p>
    <w:p w14:paraId="0FC68E32" w14:textId="7D14D730" w:rsidR="00CE506D" w:rsidRDefault="00C52EBB" w:rsidP="00C52EBB">
      <w:pPr>
        <w:pStyle w:val="a3"/>
        <w:spacing w:line="240" w:lineRule="auto"/>
        <w:ind w:left="0"/>
        <w:jc w:val="both"/>
        <w:rPr>
          <w:rFonts w:ascii="Times New Roman" w:hAnsi="Times New Roman"/>
        </w:rPr>
      </w:pPr>
      <w:r>
        <w:rPr>
          <w:rFonts w:ascii="Times New Roman" w:hAnsi="Times New Roman"/>
        </w:rPr>
        <w:t xml:space="preserve">2. </w:t>
      </w:r>
      <w:r w:rsidR="00B7566C">
        <w:rPr>
          <w:rFonts w:ascii="Times New Roman" w:hAnsi="Times New Roman"/>
        </w:rPr>
        <w:t>д</w:t>
      </w:r>
      <w:r w:rsidR="000656B1">
        <w:rPr>
          <w:rFonts w:ascii="Times New Roman" w:hAnsi="Times New Roman"/>
        </w:rPr>
        <w:t xml:space="preserve">оговор поручительства № </w:t>
      </w:r>
      <w:r w:rsidR="000656B1" w:rsidRPr="000656B1">
        <w:rPr>
          <w:rFonts w:ascii="Times New Roman" w:hAnsi="Times New Roman"/>
        </w:rPr>
        <w:t>22/9038/0012/08231807Z02011/17П02 от 27.07.2017</w:t>
      </w:r>
      <w:r w:rsidR="000656B1">
        <w:rPr>
          <w:rFonts w:ascii="Times New Roman" w:hAnsi="Times New Roman"/>
        </w:rPr>
        <w:t xml:space="preserve">, заключенный с </w:t>
      </w:r>
      <w:r w:rsidR="000656B1" w:rsidRPr="000656B1">
        <w:rPr>
          <w:rFonts w:ascii="Times New Roman" w:hAnsi="Times New Roman"/>
        </w:rPr>
        <w:t>Юдин</w:t>
      </w:r>
      <w:r w:rsidR="000656B1">
        <w:rPr>
          <w:rFonts w:ascii="Times New Roman" w:hAnsi="Times New Roman"/>
        </w:rPr>
        <w:t>ым</w:t>
      </w:r>
      <w:r w:rsidR="000656B1" w:rsidRPr="000656B1">
        <w:rPr>
          <w:rFonts w:ascii="Times New Roman" w:hAnsi="Times New Roman"/>
        </w:rPr>
        <w:t xml:space="preserve"> Олег</w:t>
      </w:r>
      <w:r w:rsidR="000656B1">
        <w:rPr>
          <w:rFonts w:ascii="Times New Roman" w:hAnsi="Times New Roman"/>
        </w:rPr>
        <w:t>ом</w:t>
      </w:r>
      <w:r w:rsidR="000656B1" w:rsidRPr="000656B1">
        <w:rPr>
          <w:rFonts w:ascii="Times New Roman" w:hAnsi="Times New Roman"/>
        </w:rPr>
        <w:t xml:space="preserve"> Евгеньевич</w:t>
      </w:r>
      <w:r w:rsidR="000656B1">
        <w:rPr>
          <w:rFonts w:ascii="Times New Roman" w:hAnsi="Times New Roman"/>
        </w:rPr>
        <w:t>ем;</w:t>
      </w:r>
    </w:p>
    <w:p w14:paraId="5254E0B2" w14:textId="01F42AA9" w:rsidR="000656B1" w:rsidRDefault="00C52EBB" w:rsidP="00C52EBB">
      <w:pPr>
        <w:pStyle w:val="a3"/>
        <w:spacing w:line="240" w:lineRule="auto"/>
        <w:ind w:left="0"/>
        <w:jc w:val="both"/>
        <w:rPr>
          <w:rFonts w:ascii="Times New Roman" w:hAnsi="Times New Roman"/>
        </w:rPr>
      </w:pPr>
      <w:r>
        <w:rPr>
          <w:rFonts w:ascii="Times New Roman" w:hAnsi="Times New Roman"/>
        </w:rPr>
        <w:t xml:space="preserve">3. </w:t>
      </w:r>
      <w:r w:rsidR="00B7566C">
        <w:rPr>
          <w:rFonts w:ascii="Times New Roman" w:hAnsi="Times New Roman"/>
        </w:rPr>
        <w:t>д</w:t>
      </w:r>
      <w:r w:rsidR="000656B1">
        <w:rPr>
          <w:rFonts w:ascii="Times New Roman" w:hAnsi="Times New Roman"/>
        </w:rPr>
        <w:t xml:space="preserve">оговор залога № </w:t>
      </w:r>
      <w:r w:rsidR="000656B1" w:rsidRPr="000656B1">
        <w:rPr>
          <w:rFonts w:ascii="Times New Roman" w:hAnsi="Times New Roman"/>
        </w:rPr>
        <w:t>22/9038/0012/08231807Z02011/17З01 от 26.01.2018</w:t>
      </w:r>
      <w:r w:rsidR="000656B1">
        <w:rPr>
          <w:rFonts w:ascii="Times New Roman" w:hAnsi="Times New Roman"/>
        </w:rPr>
        <w:t xml:space="preserve">, заключенный с </w:t>
      </w:r>
      <w:r w:rsidR="000656B1" w:rsidRPr="000656B1">
        <w:rPr>
          <w:rFonts w:ascii="Times New Roman" w:hAnsi="Times New Roman"/>
        </w:rPr>
        <w:t>Евтушенко Константин</w:t>
      </w:r>
      <w:r w:rsidR="000656B1">
        <w:rPr>
          <w:rFonts w:ascii="Times New Roman" w:hAnsi="Times New Roman"/>
        </w:rPr>
        <w:t>ом</w:t>
      </w:r>
      <w:r w:rsidR="000656B1" w:rsidRPr="000656B1">
        <w:rPr>
          <w:rFonts w:ascii="Times New Roman" w:hAnsi="Times New Roman"/>
        </w:rPr>
        <w:t xml:space="preserve"> Петрович</w:t>
      </w:r>
      <w:r w:rsidR="000656B1">
        <w:rPr>
          <w:rFonts w:ascii="Times New Roman" w:hAnsi="Times New Roman"/>
        </w:rPr>
        <w:t>ем</w:t>
      </w:r>
      <w:r w:rsidR="00B7566C">
        <w:rPr>
          <w:rFonts w:ascii="Times New Roman" w:hAnsi="Times New Roman"/>
        </w:rPr>
        <w:t>.</w:t>
      </w:r>
    </w:p>
    <w:p w14:paraId="152FA40A" w14:textId="77777777" w:rsidR="00C52EBB" w:rsidRDefault="00C52EBB" w:rsidP="00C52EBB">
      <w:pPr>
        <w:pStyle w:val="a3"/>
        <w:spacing w:line="240" w:lineRule="auto"/>
        <w:ind w:left="0"/>
        <w:jc w:val="both"/>
        <w:rPr>
          <w:rFonts w:ascii="Times New Roman" w:hAnsi="Times New Roman"/>
        </w:rPr>
      </w:pPr>
    </w:p>
    <w:p w14:paraId="71F72DFA" w14:textId="22F0B4FF" w:rsidR="00B7566C" w:rsidRDefault="00B7566C" w:rsidP="00C52EBB">
      <w:pPr>
        <w:pStyle w:val="a3"/>
        <w:spacing w:line="240" w:lineRule="auto"/>
        <w:ind w:left="0" w:firstLine="567"/>
        <w:jc w:val="both"/>
        <w:rPr>
          <w:rFonts w:ascii="Times New Roman" w:hAnsi="Times New Roman"/>
        </w:rPr>
      </w:pPr>
      <w:r w:rsidRPr="00C52EBB">
        <w:rPr>
          <w:rFonts w:ascii="Times New Roman" w:hAnsi="Times New Roman"/>
          <w:b/>
        </w:rPr>
        <w:t>По договору об открытии невозобновляемой кредитной линии №</w:t>
      </w:r>
      <w:r w:rsidR="00C52EBB" w:rsidRPr="00C52EBB">
        <w:rPr>
          <w:rFonts w:ascii="Times New Roman" w:hAnsi="Times New Roman"/>
          <w:b/>
        </w:rPr>
        <w:t xml:space="preserve"> </w:t>
      </w:r>
      <w:r w:rsidRPr="00C52EBB">
        <w:rPr>
          <w:rFonts w:ascii="Times New Roman" w:hAnsi="Times New Roman"/>
          <w:b/>
        </w:rPr>
        <w:t>2216/90380012/091423Z3Z715Z4/17/1д от 28.08.2017:</w:t>
      </w:r>
    </w:p>
    <w:p w14:paraId="1B42085E" w14:textId="585A7DC4" w:rsidR="00B7566C" w:rsidRDefault="00C52EBB" w:rsidP="00C52EBB">
      <w:pPr>
        <w:pStyle w:val="a3"/>
        <w:spacing w:line="240" w:lineRule="auto"/>
        <w:ind w:left="0"/>
        <w:jc w:val="both"/>
        <w:rPr>
          <w:rFonts w:ascii="Times New Roman" w:hAnsi="Times New Roman"/>
        </w:rPr>
      </w:pPr>
      <w:r>
        <w:rPr>
          <w:rFonts w:ascii="Times New Roman" w:hAnsi="Times New Roman"/>
        </w:rPr>
        <w:t xml:space="preserve">1. </w:t>
      </w:r>
      <w:r w:rsidR="00B7566C">
        <w:rPr>
          <w:rFonts w:ascii="Times New Roman" w:hAnsi="Times New Roman"/>
        </w:rPr>
        <w:t xml:space="preserve">договор поручительства № </w:t>
      </w:r>
      <w:r w:rsidR="00B7566C" w:rsidRPr="00B7566C">
        <w:rPr>
          <w:rFonts w:ascii="Times New Roman" w:hAnsi="Times New Roman"/>
        </w:rPr>
        <w:t>22/90380012/091423Z3Z715Z4/17П01 от 28.08.2017</w:t>
      </w:r>
      <w:r w:rsidR="00B7566C">
        <w:rPr>
          <w:rFonts w:ascii="Times New Roman" w:hAnsi="Times New Roman"/>
        </w:rPr>
        <w:t xml:space="preserve">, заключенный с </w:t>
      </w:r>
      <w:r w:rsidR="00B7566C" w:rsidRPr="000656B1">
        <w:rPr>
          <w:rFonts w:ascii="Times New Roman" w:hAnsi="Times New Roman"/>
        </w:rPr>
        <w:t>Евтушенко Константин</w:t>
      </w:r>
      <w:r w:rsidR="00B7566C">
        <w:rPr>
          <w:rFonts w:ascii="Times New Roman" w:hAnsi="Times New Roman"/>
        </w:rPr>
        <w:t>ом</w:t>
      </w:r>
      <w:r w:rsidR="00B7566C" w:rsidRPr="000656B1">
        <w:rPr>
          <w:rFonts w:ascii="Times New Roman" w:hAnsi="Times New Roman"/>
        </w:rPr>
        <w:t xml:space="preserve"> Петрович</w:t>
      </w:r>
      <w:r w:rsidR="00B7566C">
        <w:rPr>
          <w:rFonts w:ascii="Times New Roman" w:hAnsi="Times New Roman"/>
        </w:rPr>
        <w:t>ем;</w:t>
      </w:r>
    </w:p>
    <w:p w14:paraId="3ED53FC9" w14:textId="2472D8FE" w:rsidR="00B7566C" w:rsidRDefault="00C52EBB" w:rsidP="00C52EBB">
      <w:pPr>
        <w:pStyle w:val="a3"/>
        <w:spacing w:line="240" w:lineRule="auto"/>
        <w:ind w:left="0"/>
        <w:jc w:val="both"/>
        <w:rPr>
          <w:rFonts w:ascii="Times New Roman" w:hAnsi="Times New Roman"/>
        </w:rPr>
      </w:pPr>
      <w:r>
        <w:rPr>
          <w:rFonts w:ascii="Times New Roman" w:hAnsi="Times New Roman"/>
        </w:rPr>
        <w:t xml:space="preserve">2. </w:t>
      </w:r>
      <w:r w:rsidR="00B7566C">
        <w:rPr>
          <w:rFonts w:ascii="Times New Roman" w:hAnsi="Times New Roman"/>
        </w:rPr>
        <w:t xml:space="preserve">договор поручительства № </w:t>
      </w:r>
      <w:r w:rsidR="00B7566C" w:rsidRPr="00B7566C">
        <w:rPr>
          <w:rFonts w:ascii="Times New Roman" w:hAnsi="Times New Roman"/>
        </w:rPr>
        <w:t>22/90380012/091423Z3Z715Z4/17П02 от 28.08.2017</w:t>
      </w:r>
      <w:r w:rsidR="00B7566C">
        <w:rPr>
          <w:rFonts w:ascii="Times New Roman" w:hAnsi="Times New Roman"/>
        </w:rPr>
        <w:t xml:space="preserve">, заключенный с </w:t>
      </w:r>
      <w:r w:rsidR="00B7566C" w:rsidRPr="000656B1">
        <w:rPr>
          <w:rFonts w:ascii="Times New Roman" w:hAnsi="Times New Roman"/>
        </w:rPr>
        <w:t>Юдин</w:t>
      </w:r>
      <w:r w:rsidR="00B7566C">
        <w:rPr>
          <w:rFonts w:ascii="Times New Roman" w:hAnsi="Times New Roman"/>
        </w:rPr>
        <w:t>ым</w:t>
      </w:r>
      <w:r w:rsidR="00B7566C" w:rsidRPr="000656B1">
        <w:rPr>
          <w:rFonts w:ascii="Times New Roman" w:hAnsi="Times New Roman"/>
        </w:rPr>
        <w:t xml:space="preserve"> Олег</w:t>
      </w:r>
      <w:r w:rsidR="00B7566C">
        <w:rPr>
          <w:rFonts w:ascii="Times New Roman" w:hAnsi="Times New Roman"/>
        </w:rPr>
        <w:t>ом</w:t>
      </w:r>
      <w:r w:rsidR="00B7566C" w:rsidRPr="000656B1">
        <w:rPr>
          <w:rFonts w:ascii="Times New Roman" w:hAnsi="Times New Roman"/>
        </w:rPr>
        <w:t xml:space="preserve"> Евгеньевич</w:t>
      </w:r>
      <w:r w:rsidR="00B7566C">
        <w:rPr>
          <w:rFonts w:ascii="Times New Roman" w:hAnsi="Times New Roman"/>
        </w:rPr>
        <w:t>ем;</w:t>
      </w:r>
    </w:p>
    <w:p w14:paraId="0E035F1A" w14:textId="56482E45" w:rsidR="00B7566C" w:rsidRPr="000656B1" w:rsidRDefault="00C52EBB" w:rsidP="00C52EBB">
      <w:pPr>
        <w:pStyle w:val="a3"/>
        <w:spacing w:line="240" w:lineRule="auto"/>
        <w:ind w:left="0"/>
        <w:jc w:val="both"/>
        <w:rPr>
          <w:rFonts w:ascii="Times New Roman" w:hAnsi="Times New Roman"/>
        </w:rPr>
      </w:pPr>
      <w:r>
        <w:rPr>
          <w:rFonts w:ascii="Times New Roman" w:hAnsi="Times New Roman"/>
        </w:rPr>
        <w:t xml:space="preserve">3. </w:t>
      </w:r>
      <w:r w:rsidR="00B7566C">
        <w:rPr>
          <w:rFonts w:ascii="Times New Roman" w:hAnsi="Times New Roman"/>
        </w:rPr>
        <w:t xml:space="preserve">договор залога № </w:t>
      </w:r>
      <w:r w:rsidR="00B7566C" w:rsidRPr="00B7566C">
        <w:rPr>
          <w:rFonts w:ascii="Times New Roman" w:hAnsi="Times New Roman"/>
        </w:rPr>
        <w:t>2216/90380012/091423Z3Z715Z4/17З01 от 26.01.2018</w:t>
      </w:r>
      <w:r w:rsidR="00B7566C">
        <w:rPr>
          <w:rFonts w:ascii="Times New Roman" w:hAnsi="Times New Roman"/>
        </w:rPr>
        <w:t xml:space="preserve">, заключенный с </w:t>
      </w:r>
      <w:r w:rsidR="00B7566C" w:rsidRPr="000656B1">
        <w:rPr>
          <w:rFonts w:ascii="Times New Roman" w:hAnsi="Times New Roman"/>
        </w:rPr>
        <w:t>Евтушенко Константин</w:t>
      </w:r>
      <w:r w:rsidR="00B7566C">
        <w:rPr>
          <w:rFonts w:ascii="Times New Roman" w:hAnsi="Times New Roman"/>
        </w:rPr>
        <w:t>ом</w:t>
      </w:r>
      <w:r w:rsidR="00B7566C" w:rsidRPr="000656B1">
        <w:rPr>
          <w:rFonts w:ascii="Times New Roman" w:hAnsi="Times New Roman"/>
        </w:rPr>
        <w:t xml:space="preserve"> Петрович</w:t>
      </w:r>
      <w:r w:rsidR="00B7566C">
        <w:rPr>
          <w:rFonts w:ascii="Times New Roman" w:hAnsi="Times New Roman"/>
        </w:rPr>
        <w:t>ем.</w:t>
      </w:r>
    </w:p>
    <w:p w14:paraId="4F49C46B" w14:textId="77777777" w:rsidR="000A464C" w:rsidRPr="000656B1" w:rsidRDefault="000A464C" w:rsidP="00C75004">
      <w:pPr>
        <w:pStyle w:val="23"/>
        <w:pageBreakBefore/>
        <w:widowControl w:val="0"/>
        <w:tabs>
          <w:tab w:val="left" w:pos="9638"/>
        </w:tabs>
        <w:ind w:right="-1"/>
        <w:jc w:val="center"/>
        <w:rPr>
          <w:bCs w:val="0"/>
          <w:sz w:val="22"/>
          <w:szCs w:val="22"/>
        </w:rPr>
      </w:pPr>
      <w:r w:rsidRPr="000656B1">
        <w:rPr>
          <w:bCs w:val="0"/>
          <w:sz w:val="22"/>
          <w:szCs w:val="22"/>
        </w:rPr>
        <w:lastRenderedPageBreak/>
        <w:t>Приложение №</w:t>
      </w:r>
      <w:r w:rsidR="00675808" w:rsidRPr="000656B1">
        <w:rPr>
          <w:bCs w:val="0"/>
          <w:sz w:val="22"/>
          <w:szCs w:val="22"/>
        </w:rPr>
        <w:t>2</w:t>
      </w:r>
      <w:r w:rsidRPr="000656B1">
        <w:rPr>
          <w:bCs w:val="0"/>
          <w:sz w:val="22"/>
          <w:szCs w:val="22"/>
        </w:rPr>
        <w:t xml:space="preserve"> к Договору уступки прав (требований) № Ц-</w:t>
      </w:r>
      <w:r w:rsidR="001F42D5" w:rsidRPr="000656B1">
        <w:rPr>
          <w:bCs w:val="0"/>
          <w:sz w:val="22"/>
          <w:szCs w:val="22"/>
        </w:rPr>
        <w:t>______</w:t>
      </w:r>
      <w:r w:rsidR="00350B19" w:rsidRPr="000656B1">
        <w:rPr>
          <w:bCs w:val="0"/>
          <w:sz w:val="22"/>
          <w:szCs w:val="22"/>
        </w:rPr>
        <w:t xml:space="preserve"> </w:t>
      </w:r>
      <w:r w:rsidRPr="000656B1">
        <w:rPr>
          <w:bCs w:val="0"/>
          <w:sz w:val="22"/>
          <w:szCs w:val="22"/>
        </w:rPr>
        <w:t>от «</w:t>
      </w:r>
      <w:r w:rsidR="002F0BBB" w:rsidRPr="000656B1">
        <w:rPr>
          <w:bCs w:val="0"/>
          <w:sz w:val="22"/>
          <w:szCs w:val="22"/>
        </w:rPr>
        <w:t>___</w:t>
      </w:r>
      <w:r w:rsidRPr="000656B1">
        <w:rPr>
          <w:bCs w:val="0"/>
          <w:sz w:val="22"/>
          <w:szCs w:val="22"/>
        </w:rPr>
        <w:t>»</w:t>
      </w:r>
      <w:r w:rsidR="00C75004" w:rsidRPr="000656B1">
        <w:rPr>
          <w:bCs w:val="0"/>
          <w:sz w:val="22"/>
          <w:szCs w:val="22"/>
        </w:rPr>
        <w:t xml:space="preserve"> </w:t>
      </w:r>
      <w:r w:rsidR="001F42D5" w:rsidRPr="000656B1">
        <w:rPr>
          <w:bCs w:val="0"/>
          <w:sz w:val="22"/>
          <w:szCs w:val="22"/>
        </w:rPr>
        <w:t>___</w:t>
      </w:r>
      <w:r w:rsidR="00C75004" w:rsidRPr="000656B1">
        <w:rPr>
          <w:bCs w:val="0"/>
          <w:sz w:val="22"/>
          <w:szCs w:val="22"/>
        </w:rPr>
        <w:t xml:space="preserve">______ </w:t>
      </w:r>
      <w:r w:rsidRPr="000656B1">
        <w:rPr>
          <w:bCs w:val="0"/>
          <w:sz w:val="22"/>
          <w:szCs w:val="22"/>
        </w:rPr>
        <w:t>201</w:t>
      </w:r>
      <w:r w:rsidR="003A0E34" w:rsidRPr="000656B1">
        <w:rPr>
          <w:bCs w:val="0"/>
          <w:sz w:val="22"/>
          <w:szCs w:val="22"/>
        </w:rPr>
        <w:t>9</w:t>
      </w:r>
      <w:r w:rsidRPr="000656B1">
        <w:rPr>
          <w:bCs w:val="0"/>
          <w:sz w:val="22"/>
          <w:szCs w:val="22"/>
        </w:rPr>
        <w:t xml:space="preserve"> г.</w:t>
      </w:r>
    </w:p>
    <w:p w14:paraId="5C0115CF" w14:textId="77777777" w:rsidR="000505EC" w:rsidRPr="000656B1" w:rsidRDefault="000505EC" w:rsidP="00C75004">
      <w:pPr>
        <w:autoSpaceDE/>
        <w:autoSpaceDN/>
        <w:rPr>
          <w:sz w:val="22"/>
          <w:szCs w:val="22"/>
          <w:u w:val="single"/>
        </w:rPr>
      </w:pPr>
    </w:p>
    <w:p w14:paraId="30AE9758" w14:textId="77777777" w:rsidR="001031B0" w:rsidRPr="000656B1" w:rsidRDefault="001031B0" w:rsidP="00C75004">
      <w:pPr>
        <w:pStyle w:val="af6"/>
        <w:ind w:firstLine="709"/>
        <w:jc w:val="both"/>
        <w:rPr>
          <w:b w:val="0"/>
          <w:bCs w:val="0"/>
          <w:sz w:val="22"/>
          <w:szCs w:val="22"/>
        </w:rPr>
      </w:pPr>
      <w:r w:rsidRPr="000656B1">
        <w:rPr>
          <w:b w:val="0"/>
          <w:bCs w:val="0"/>
          <w:sz w:val="22"/>
          <w:szCs w:val="22"/>
        </w:rPr>
        <w:t xml:space="preserve">Публичное акционерное общество «Сбербанк России», именуемое в дальнейшем «ЦЕДЕНТ», в лице </w:t>
      </w:r>
      <w:r w:rsidR="003A0E34" w:rsidRPr="000656B1">
        <w:rPr>
          <w:b w:val="0"/>
          <w:bCs w:val="0"/>
          <w:sz w:val="22"/>
          <w:szCs w:val="22"/>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w:t>
      </w:r>
      <w:r w:rsidR="002E3BFF" w:rsidRPr="000656B1">
        <w:rPr>
          <w:b w:val="0"/>
          <w:bCs w:val="0"/>
          <w:sz w:val="22"/>
          <w:szCs w:val="22"/>
        </w:rPr>
        <w:t>МБ/5845-Д от 19 декабря 2018 г</w:t>
      </w:r>
      <w:r w:rsidR="003A0E34" w:rsidRPr="000656B1">
        <w:rPr>
          <w:b w:val="0"/>
          <w:bCs w:val="0"/>
          <w:sz w:val="22"/>
          <w:szCs w:val="22"/>
        </w:rPr>
        <w:t>.</w:t>
      </w:r>
      <w:r w:rsidRPr="000656B1">
        <w:rPr>
          <w:b w:val="0"/>
          <w:bCs w:val="0"/>
          <w:sz w:val="22"/>
          <w:szCs w:val="22"/>
        </w:rPr>
        <w:t xml:space="preserve">, с одной стороны, и </w:t>
      </w:r>
      <w:r w:rsidR="00C75004" w:rsidRPr="000656B1">
        <w:rPr>
          <w:b w:val="0"/>
          <w:bCs w:val="0"/>
          <w:sz w:val="22"/>
          <w:szCs w:val="22"/>
          <w:highlight w:val="yellow"/>
        </w:rPr>
        <w:t>_______________</w:t>
      </w:r>
      <w:r w:rsidRPr="000656B1">
        <w:rPr>
          <w:b w:val="0"/>
          <w:bCs w:val="0"/>
          <w:sz w:val="22"/>
          <w:szCs w:val="22"/>
        </w:rPr>
        <w:t>, именуемый в дальнейшем «ЦЕССИОНАРИЙ», с другой стороны, согласовали следующий Перечень документов, удостоверяющих уступаемые права (требования) и подлежащих передаче ЦЕССИОНАРИЮ: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992"/>
        <w:gridCol w:w="1559"/>
      </w:tblGrid>
      <w:tr w:rsidR="001031B0" w:rsidRPr="000656B1" w14:paraId="19F71E2B" w14:textId="77777777" w:rsidTr="000C7A69">
        <w:trPr>
          <w:trHeight w:val="560"/>
        </w:trPr>
        <w:tc>
          <w:tcPr>
            <w:tcW w:w="567" w:type="dxa"/>
          </w:tcPr>
          <w:p w14:paraId="34F0C916" w14:textId="77777777" w:rsidR="001031B0" w:rsidRPr="000656B1" w:rsidRDefault="001031B0" w:rsidP="00C75004">
            <w:pPr>
              <w:pStyle w:val="af6"/>
              <w:rPr>
                <w:b w:val="0"/>
                <w:bCs w:val="0"/>
                <w:sz w:val="22"/>
                <w:szCs w:val="22"/>
              </w:rPr>
            </w:pPr>
            <w:r w:rsidRPr="000656B1">
              <w:rPr>
                <w:b w:val="0"/>
                <w:bCs w:val="0"/>
                <w:sz w:val="22"/>
                <w:szCs w:val="22"/>
              </w:rPr>
              <w:t>№ п/п</w:t>
            </w:r>
          </w:p>
        </w:tc>
        <w:tc>
          <w:tcPr>
            <w:tcW w:w="6521" w:type="dxa"/>
          </w:tcPr>
          <w:p w14:paraId="145F1ABA" w14:textId="77777777" w:rsidR="001031B0" w:rsidRPr="000656B1" w:rsidRDefault="001031B0" w:rsidP="00C75004">
            <w:pPr>
              <w:pStyle w:val="af6"/>
              <w:rPr>
                <w:b w:val="0"/>
                <w:bCs w:val="0"/>
                <w:sz w:val="22"/>
                <w:szCs w:val="22"/>
              </w:rPr>
            </w:pPr>
            <w:r w:rsidRPr="000656B1">
              <w:rPr>
                <w:b w:val="0"/>
                <w:bCs w:val="0"/>
                <w:sz w:val="22"/>
                <w:szCs w:val="22"/>
              </w:rPr>
              <w:t>Наименование документа</w:t>
            </w:r>
          </w:p>
        </w:tc>
        <w:tc>
          <w:tcPr>
            <w:tcW w:w="992" w:type="dxa"/>
          </w:tcPr>
          <w:p w14:paraId="1F90FADC" w14:textId="77777777" w:rsidR="001031B0" w:rsidRPr="000656B1" w:rsidRDefault="001031B0" w:rsidP="00C75004">
            <w:pPr>
              <w:pStyle w:val="af6"/>
              <w:rPr>
                <w:b w:val="0"/>
                <w:bCs w:val="0"/>
                <w:sz w:val="22"/>
                <w:szCs w:val="22"/>
              </w:rPr>
            </w:pPr>
            <w:r w:rsidRPr="000656B1">
              <w:rPr>
                <w:b w:val="0"/>
                <w:bCs w:val="0"/>
                <w:sz w:val="22"/>
                <w:szCs w:val="22"/>
              </w:rPr>
              <w:t>Кол-во листов</w:t>
            </w:r>
          </w:p>
        </w:tc>
        <w:tc>
          <w:tcPr>
            <w:tcW w:w="1559" w:type="dxa"/>
          </w:tcPr>
          <w:p w14:paraId="17F4809F" w14:textId="77777777" w:rsidR="001031B0" w:rsidRPr="000656B1" w:rsidRDefault="001031B0" w:rsidP="00C75004">
            <w:pPr>
              <w:pStyle w:val="af6"/>
              <w:rPr>
                <w:b w:val="0"/>
                <w:bCs w:val="0"/>
                <w:sz w:val="22"/>
                <w:szCs w:val="22"/>
              </w:rPr>
            </w:pPr>
            <w:r w:rsidRPr="000656B1">
              <w:rPr>
                <w:b w:val="0"/>
                <w:bCs w:val="0"/>
                <w:sz w:val="22"/>
                <w:szCs w:val="22"/>
              </w:rPr>
              <w:t>Примечание</w:t>
            </w:r>
          </w:p>
        </w:tc>
      </w:tr>
      <w:tr w:rsidR="0027312D" w:rsidRPr="000656B1" w14:paraId="4310795A" w14:textId="77777777" w:rsidTr="000C7A69">
        <w:trPr>
          <w:trHeight w:val="281"/>
        </w:trPr>
        <w:tc>
          <w:tcPr>
            <w:tcW w:w="567" w:type="dxa"/>
          </w:tcPr>
          <w:p w14:paraId="384D1942" w14:textId="77777777" w:rsidR="0027312D" w:rsidRPr="000656B1" w:rsidRDefault="0027312D" w:rsidP="00C75004">
            <w:pPr>
              <w:pStyle w:val="af6"/>
              <w:rPr>
                <w:b w:val="0"/>
                <w:bCs w:val="0"/>
                <w:sz w:val="22"/>
                <w:szCs w:val="22"/>
              </w:rPr>
            </w:pPr>
            <w:r w:rsidRPr="000656B1">
              <w:rPr>
                <w:b w:val="0"/>
                <w:bCs w:val="0"/>
                <w:sz w:val="22"/>
                <w:szCs w:val="22"/>
              </w:rPr>
              <w:t>1</w:t>
            </w:r>
          </w:p>
        </w:tc>
        <w:tc>
          <w:tcPr>
            <w:tcW w:w="6521" w:type="dxa"/>
          </w:tcPr>
          <w:p w14:paraId="00CED751" w14:textId="2E8F29EE" w:rsidR="0027312D" w:rsidRPr="000656B1" w:rsidRDefault="0027312D" w:rsidP="00C75004">
            <w:pPr>
              <w:tabs>
                <w:tab w:val="left" w:pos="-142"/>
                <w:tab w:val="left" w:pos="360"/>
              </w:tabs>
              <w:jc w:val="both"/>
              <w:rPr>
                <w:sz w:val="22"/>
                <w:szCs w:val="22"/>
              </w:rPr>
            </w:pPr>
          </w:p>
        </w:tc>
        <w:tc>
          <w:tcPr>
            <w:tcW w:w="992" w:type="dxa"/>
          </w:tcPr>
          <w:p w14:paraId="1A26E5D7" w14:textId="77777777" w:rsidR="0027312D" w:rsidRPr="000656B1" w:rsidRDefault="0027312D" w:rsidP="00C75004">
            <w:pPr>
              <w:pStyle w:val="af6"/>
              <w:jc w:val="both"/>
              <w:rPr>
                <w:b w:val="0"/>
                <w:bCs w:val="0"/>
                <w:color w:val="C00000"/>
                <w:sz w:val="22"/>
                <w:szCs w:val="22"/>
              </w:rPr>
            </w:pPr>
          </w:p>
        </w:tc>
        <w:tc>
          <w:tcPr>
            <w:tcW w:w="1559" w:type="dxa"/>
          </w:tcPr>
          <w:p w14:paraId="614C3169" w14:textId="77777777" w:rsidR="0027312D" w:rsidRPr="000656B1" w:rsidRDefault="0027312D" w:rsidP="00C75004">
            <w:pPr>
              <w:pStyle w:val="af6"/>
              <w:jc w:val="both"/>
              <w:rPr>
                <w:b w:val="0"/>
                <w:bCs w:val="0"/>
                <w:color w:val="C00000"/>
                <w:sz w:val="22"/>
                <w:szCs w:val="22"/>
              </w:rPr>
            </w:pPr>
          </w:p>
        </w:tc>
      </w:tr>
      <w:tr w:rsidR="0027312D" w:rsidRPr="000656B1" w14:paraId="276D4031" w14:textId="77777777" w:rsidTr="003D666B">
        <w:trPr>
          <w:trHeight w:val="211"/>
        </w:trPr>
        <w:tc>
          <w:tcPr>
            <w:tcW w:w="567" w:type="dxa"/>
          </w:tcPr>
          <w:p w14:paraId="6A0C3893" w14:textId="77777777" w:rsidR="0027312D" w:rsidRPr="000656B1" w:rsidRDefault="0027312D" w:rsidP="00C75004">
            <w:pPr>
              <w:pStyle w:val="af6"/>
              <w:rPr>
                <w:b w:val="0"/>
                <w:bCs w:val="0"/>
                <w:sz w:val="22"/>
                <w:szCs w:val="22"/>
              </w:rPr>
            </w:pPr>
            <w:r w:rsidRPr="000656B1">
              <w:rPr>
                <w:b w:val="0"/>
                <w:bCs w:val="0"/>
                <w:sz w:val="22"/>
                <w:szCs w:val="22"/>
              </w:rPr>
              <w:t>2</w:t>
            </w:r>
          </w:p>
        </w:tc>
        <w:tc>
          <w:tcPr>
            <w:tcW w:w="6521" w:type="dxa"/>
          </w:tcPr>
          <w:p w14:paraId="71E35928" w14:textId="45486DB9" w:rsidR="0027312D" w:rsidRPr="000656B1" w:rsidRDefault="0027312D" w:rsidP="00C75004">
            <w:pPr>
              <w:tabs>
                <w:tab w:val="left" w:pos="-142"/>
                <w:tab w:val="left" w:pos="360"/>
              </w:tabs>
              <w:jc w:val="both"/>
              <w:rPr>
                <w:sz w:val="22"/>
                <w:szCs w:val="22"/>
                <w:highlight w:val="yellow"/>
              </w:rPr>
            </w:pPr>
          </w:p>
        </w:tc>
        <w:tc>
          <w:tcPr>
            <w:tcW w:w="992" w:type="dxa"/>
          </w:tcPr>
          <w:p w14:paraId="39E05A1A" w14:textId="77777777" w:rsidR="0027312D" w:rsidRPr="000656B1" w:rsidRDefault="0027312D" w:rsidP="00C75004">
            <w:pPr>
              <w:pStyle w:val="af6"/>
              <w:jc w:val="both"/>
              <w:rPr>
                <w:b w:val="0"/>
                <w:bCs w:val="0"/>
                <w:color w:val="C00000"/>
                <w:sz w:val="22"/>
                <w:szCs w:val="22"/>
              </w:rPr>
            </w:pPr>
          </w:p>
        </w:tc>
        <w:tc>
          <w:tcPr>
            <w:tcW w:w="1559" w:type="dxa"/>
          </w:tcPr>
          <w:p w14:paraId="6EED79F9" w14:textId="77777777" w:rsidR="0027312D" w:rsidRPr="000656B1" w:rsidRDefault="0027312D" w:rsidP="00C75004">
            <w:pPr>
              <w:pStyle w:val="af6"/>
              <w:jc w:val="both"/>
              <w:rPr>
                <w:b w:val="0"/>
                <w:bCs w:val="0"/>
                <w:color w:val="C00000"/>
                <w:sz w:val="22"/>
                <w:szCs w:val="22"/>
              </w:rPr>
            </w:pPr>
          </w:p>
        </w:tc>
      </w:tr>
      <w:tr w:rsidR="0027312D" w:rsidRPr="000656B1" w14:paraId="46A42908" w14:textId="77777777" w:rsidTr="003D666B">
        <w:trPr>
          <w:trHeight w:val="215"/>
        </w:trPr>
        <w:tc>
          <w:tcPr>
            <w:tcW w:w="567" w:type="dxa"/>
          </w:tcPr>
          <w:p w14:paraId="25445FA9" w14:textId="77777777" w:rsidR="0027312D" w:rsidRPr="000656B1" w:rsidRDefault="0027312D" w:rsidP="00C75004">
            <w:pPr>
              <w:pStyle w:val="af6"/>
              <w:rPr>
                <w:b w:val="0"/>
                <w:bCs w:val="0"/>
                <w:sz w:val="22"/>
                <w:szCs w:val="22"/>
              </w:rPr>
            </w:pPr>
            <w:r w:rsidRPr="000656B1">
              <w:rPr>
                <w:b w:val="0"/>
                <w:bCs w:val="0"/>
                <w:sz w:val="22"/>
                <w:szCs w:val="22"/>
              </w:rPr>
              <w:t>3</w:t>
            </w:r>
          </w:p>
        </w:tc>
        <w:tc>
          <w:tcPr>
            <w:tcW w:w="6521" w:type="dxa"/>
          </w:tcPr>
          <w:p w14:paraId="4B16914A" w14:textId="06A61905" w:rsidR="0027312D" w:rsidRPr="000656B1" w:rsidRDefault="0027312D" w:rsidP="00C75004">
            <w:pPr>
              <w:tabs>
                <w:tab w:val="left" w:pos="-142"/>
                <w:tab w:val="left" w:pos="360"/>
              </w:tabs>
              <w:jc w:val="both"/>
              <w:rPr>
                <w:sz w:val="22"/>
                <w:szCs w:val="22"/>
              </w:rPr>
            </w:pPr>
          </w:p>
        </w:tc>
        <w:tc>
          <w:tcPr>
            <w:tcW w:w="992" w:type="dxa"/>
          </w:tcPr>
          <w:p w14:paraId="3BD094E2" w14:textId="77777777" w:rsidR="0027312D" w:rsidRPr="000656B1" w:rsidRDefault="0027312D" w:rsidP="00C75004">
            <w:pPr>
              <w:pStyle w:val="af6"/>
              <w:jc w:val="both"/>
              <w:rPr>
                <w:b w:val="0"/>
                <w:bCs w:val="0"/>
                <w:color w:val="C00000"/>
                <w:sz w:val="22"/>
                <w:szCs w:val="22"/>
              </w:rPr>
            </w:pPr>
          </w:p>
        </w:tc>
        <w:tc>
          <w:tcPr>
            <w:tcW w:w="1559" w:type="dxa"/>
          </w:tcPr>
          <w:p w14:paraId="4BEC6324" w14:textId="77777777" w:rsidR="0027312D" w:rsidRPr="000656B1" w:rsidRDefault="0027312D" w:rsidP="00C75004">
            <w:pPr>
              <w:pStyle w:val="af6"/>
              <w:jc w:val="both"/>
              <w:rPr>
                <w:b w:val="0"/>
                <w:bCs w:val="0"/>
                <w:color w:val="C00000"/>
                <w:sz w:val="22"/>
                <w:szCs w:val="22"/>
              </w:rPr>
            </w:pPr>
          </w:p>
        </w:tc>
      </w:tr>
      <w:tr w:rsidR="0027312D" w:rsidRPr="000656B1" w14:paraId="06FF7FA9" w14:textId="77777777" w:rsidTr="003D666B">
        <w:trPr>
          <w:trHeight w:val="219"/>
        </w:trPr>
        <w:tc>
          <w:tcPr>
            <w:tcW w:w="567" w:type="dxa"/>
          </w:tcPr>
          <w:p w14:paraId="22C6E04A" w14:textId="77777777" w:rsidR="0027312D" w:rsidRPr="000656B1" w:rsidRDefault="0027312D" w:rsidP="00C75004">
            <w:pPr>
              <w:pStyle w:val="af6"/>
              <w:rPr>
                <w:b w:val="0"/>
                <w:bCs w:val="0"/>
                <w:sz w:val="22"/>
                <w:szCs w:val="22"/>
              </w:rPr>
            </w:pPr>
            <w:r w:rsidRPr="000656B1">
              <w:rPr>
                <w:b w:val="0"/>
                <w:bCs w:val="0"/>
                <w:sz w:val="22"/>
                <w:szCs w:val="22"/>
              </w:rPr>
              <w:t>4</w:t>
            </w:r>
          </w:p>
        </w:tc>
        <w:tc>
          <w:tcPr>
            <w:tcW w:w="6521" w:type="dxa"/>
          </w:tcPr>
          <w:p w14:paraId="42973C31" w14:textId="2D1A7AE2" w:rsidR="0027312D" w:rsidRPr="000656B1" w:rsidRDefault="0027312D" w:rsidP="00C75004">
            <w:pPr>
              <w:tabs>
                <w:tab w:val="left" w:pos="-142"/>
                <w:tab w:val="left" w:pos="360"/>
              </w:tabs>
              <w:jc w:val="both"/>
              <w:rPr>
                <w:sz w:val="22"/>
                <w:szCs w:val="22"/>
              </w:rPr>
            </w:pPr>
          </w:p>
        </w:tc>
        <w:tc>
          <w:tcPr>
            <w:tcW w:w="992" w:type="dxa"/>
          </w:tcPr>
          <w:p w14:paraId="3EECFE51" w14:textId="77777777" w:rsidR="0027312D" w:rsidRPr="000656B1" w:rsidRDefault="0027312D" w:rsidP="00C75004">
            <w:pPr>
              <w:pStyle w:val="af6"/>
              <w:jc w:val="both"/>
              <w:rPr>
                <w:b w:val="0"/>
                <w:bCs w:val="0"/>
                <w:color w:val="C00000"/>
                <w:sz w:val="22"/>
                <w:szCs w:val="22"/>
              </w:rPr>
            </w:pPr>
          </w:p>
        </w:tc>
        <w:tc>
          <w:tcPr>
            <w:tcW w:w="1559" w:type="dxa"/>
          </w:tcPr>
          <w:p w14:paraId="24E52D17" w14:textId="77777777" w:rsidR="0027312D" w:rsidRPr="000656B1" w:rsidRDefault="0027312D" w:rsidP="00C75004">
            <w:pPr>
              <w:pStyle w:val="af6"/>
              <w:jc w:val="both"/>
              <w:rPr>
                <w:b w:val="0"/>
                <w:bCs w:val="0"/>
                <w:color w:val="C00000"/>
                <w:sz w:val="22"/>
                <w:szCs w:val="22"/>
              </w:rPr>
            </w:pPr>
          </w:p>
        </w:tc>
      </w:tr>
      <w:tr w:rsidR="001031B0" w:rsidRPr="000656B1" w14:paraId="5F368C09" w14:textId="77777777" w:rsidTr="000C7A69">
        <w:trPr>
          <w:trHeight w:val="281"/>
        </w:trPr>
        <w:tc>
          <w:tcPr>
            <w:tcW w:w="567" w:type="dxa"/>
          </w:tcPr>
          <w:p w14:paraId="12D121A2" w14:textId="77777777" w:rsidR="001031B0" w:rsidRPr="000656B1" w:rsidRDefault="001031B0" w:rsidP="00C75004">
            <w:pPr>
              <w:pStyle w:val="af6"/>
              <w:rPr>
                <w:b w:val="0"/>
                <w:bCs w:val="0"/>
                <w:sz w:val="22"/>
                <w:szCs w:val="22"/>
              </w:rPr>
            </w:pPr>
            <w:r w:rsidRPr="000656B1">
              <w:rPr>
                <w:b w:val="0"/>
                <w:bCs w:val="0"/>
                <w:sz w:val="22"/>
                <w:szCs w:val="22"/>
              </w:rPr>
              <w:t>5</w:t>
            </w:r>
          </w:p>
        </w:tc>
        <w:tc>
          <w:tcPr>
            <w:tcW w:w="6521" w:type="dxa"/>
          </w:tcPr>
          <w:p w14:paraId="7C03EFE8" w14:textId="6BE8EE11" w:rsidR="001031B0" w:rsidRPr="000656B1" w:rsidRDefault="001031B0" w:rsidP="00C75004">
            <w:pPr>
              <w:tabs>
                <w:tab w:val="left" w:pos="-142"/>
                <w:tab w:val="left" w:pos="360"/>
              </w:tabs>
              <w:jc w:val="both"/>
              <w:rPr>
                <w:sz w:val="22"/>
                <w:szCs w:val="22"/>
              </w:rPr>
            </w:pPr>
          </w:p>
        </w:tc>
        <w:tc>
          <w:tcPr>
            <w:tcW w:w="992" w:type="dxa"/>
          </w:tcPr>
          <w:p w14:paraId="3E178FFE" w14:textId="77777777" w:rsidR="001031B0" w:rsidRPr="000656B1" w:rsidRDefault="001031B0" w:rsidP="00C75004">
            <w:pPr>
              <w:pStyle w:val="af6"/>
              <w:jc w:val="both"/>
              <w:rPr>
                <w:b w:val="0"/>
                <w:bCs w:val="0"/>
                <w:color w:val="C00000"/>
                <w:sz w:val="22"/>
                <w:szCs w:val="22"/>
              </w:rPr>
            </w:pPr>
          </w:p>
        </w:tc>
        <w:tc>
          <w:tcPr>
            <w:tcW w:w="1559" w:type="dxa"/>
          </w:tcPr>
          <w:p w14:paraId="28FBCEBA" w14:textId="77777777" w:rsidR="001031B0" w:rsidRPr="000656B1" w:rsidRDefault="001031B0" w:rsidP="00C75004">
            <w:pPr>
              <w:pStyle w:val="af6"/>
              <w:jc w:val="both"/>
              <w:rPr>
                <w:b w:val="0"/>
                <w:bCs w:val="0"/>
                <w:color w:val="C00000"/>
                <w:sz w:val="22"/>
                <w:szCs w:val="22"/>
              </w:rPr>
            </w:pPr>
          </w:p>
        </w:tc>
      </w:tr>
      <w:tr w:rsidR="001031B0" w:rsidRPr="000656B1" w14:paraId="7C94126B" w14:textId="77777777" w:rsidTr="000C7A69">
        <w:trPr>
          <w:trHeight w:val="281"/>
        </w:trPr>
        <w:tc>
          <w:tcPr>
            <w:tcW w:w="567" w:type="dxa"/>
          </w:tcPr>
          <w:p w14:paraId="4AA726A3" w14:textId="77777777" w:rsidR="001031B0" w:rsidRPr="000656B1" w:rsidRDefault="001031B0" w:rsidP="00C75004">
            <w:pPr>
              <w:pStyle w:val="af6"/>
              <w:rPr>
                <w:b w:val="0"/>
                <w:bCs w:val="0"/>
                <w:sz w:val="22"/>
                <w:szCs w:val="22"/>
              </w:rPr>
            </w:pPr>
            <w:r w:rsidRPr="000656B1">
              <w:rPr>
                <w:b w:val="0"/>
                <w:bCs w:val="0"/>
                <w:sz w:val="22"/>
                <w:szCs w:val="22"/>
              </w:rPr>
              <w:t>6</w:t>
            </w:r>
          </w:p>
        </w:tc>
        <w:tc>
          <w:tcPr>
            <w:tcW w:w="6521" w:type="dxa"/>
          </w:tcPr>
          <w:p w14:paraId="09820E3D" w14:textId="6201E455" w:rsidR="001031B0" w:rsidRPr="000656B1" w:rsidRDefault="001031B0" w:rsidP="00C75004">
            <w:pPr>
              <w:tabs>
                <w:tab w:val="left" w:pos="-142"/>
                <w:tab w:val="left" w:pos="360"/>
              </w:tabs>
              <w:jc w:val="both"/>
              <w:rPr>
                <w:sz w:val="22"/>
                <w:szCs w:val="22"/>
              </w:rPr>
            </w:pPr>
          </w:p>
        </w:tc>
        <w:tc>
          <w:tcPr>
            <w:tcW w:w="992" w:type="dxa"/>
          </w:tcPr>
          <w:p w14:paraId="5D68F786" w14:textId="77777777" w:rsidR="001031B0" w:rsidRPr="000656B1" w:rsidRDefault="001031B0" w:rsidP="00C75004">
            <w:pPr>
              <w:pStyle w:val="af6"/>
              <w:jc w:val="both"/>
              <w:rPr>
                <w:b w:val="0"/>
                <w:bCs w:val="0"/>
                <w:color w:val="C00000"/>
                <w:sz w:val="22"/>
                <w:szCs w:val="22"/>
              </w:rPr>
            </w:pPr>
          </w:p>
        </w:tc>
        <w:tc>
          <w:tcPr>
            <w:tcW w:w="1559" w:type="dxa"/>
          </w:tcPr>
          <w:p w14:paraId="1EECC6D1" w14:textId="77777777" w:rsidR="001031B0" w:rsidRPr="000656B1" w:rsidRDefault="001031B0" w:rsidP="00C75004">
            <w:pPr>
              <w:pStyle w:val="af6"/>
              <w:jc w:val="both"/>
              <w:rPr>
                <w:b w:val="0"/>
                <w:bCs w:val="0"/>
                <w:color w:val="C00000"/>
                <w:sz w:val="22"/>
                <w:szCs w:val="22"/>
              </w:rPr>
            </w:pPr>
          </w:p>
        </w:tc>
      </w:tr>
      <w:tr w:rsidR="001031B0" w:rsidRPr="000656B1" w14:paraId="057622A1" w14:textId="77777777" w:rsidTr="000C7A69">
        <w:trPr>
          <w:trHeight w:val="281"/>
        </w:trPr>
        <w:tc>
          <w:tcPr>
            <w:tcW w:w="567" w:type="dxa"/>
          </w:tcPr>
          <w:p w14:paraId="5793928C" w14:textId="77777777" w:rsidR="001031B0" w:rsidRPr="000656B1" w:rsidRDefault="001031B0" w:rsidP="00C75004">
            <w:pPr>
              <w:pStyle w:val="af6"/>
              <w:rPr>
                <w:b w:val="0"/>
                <w:bCs w:val="0"/>
                <w:sz w:val="22"/>
                <w:szCs w:val="22"/>
              </w:rPr>
            </w:pPr>
            <w:r w:rsidRPr="000656B1">
              <w:rPr>
                <w:b w:val="0"/>
                <w:bCs w:val="0"/>
                <w:sz w:val="22"/>
                <w:szCs w:val="22"/>
              </w:rPr>
              <w:t>7</w:t>
            </w:r>
          </w:p>
        </w:tc>
        <w:tc>
          <w:tcPr>
            <w:tcW w:w="6521" w:type="dxa"/>
          </w:tcPr>
          <w:p w14:paraId="5369F27B" w14:textId="7DA168EB" w:rsidR="001031B0" w:rsidRPr="000656B1" w:rsidRDefault="001031B0" w:rsidP="00C75004">
            <w:pPr>
              <w:tabs>
                <w:tab w:val="left" w:pos="-142"/>
                <w:tab w:val="left" w:pos="360"/>
              </w:tabs>
              <w:jc w:val="both"/>
              <w:rPr>
                <w:sz w:val="22"/>
                <w:szCs w:val="22"/>
              </w:rPr>
            </w:pPr>
          </w:p>
        </w:tc>
        <w:tc>
          <w:tcPr>
            <w:tcW w:w="992" w:type="dxa"/>
          </w:tcPr>
          <w:p w14:paraId="2288288F" w14:textId="77777777" w:rsidR="001031B0" w:rsidRPr="000656B1" w:rsidRDefault="001031B0" w:rsidP="00C75004">
            <w:pPr>
              <w:pStyle w:val="af6"/>
              <w:jc w:val="both"/>
              <w:rPr>
                <w:b w:val="0"/>
                <w:bCs w:val="0"/>
                <w:color w:val="C00000"/>
                <w:sz w:val="22"/>
                <w:szCs w:val="22"/>
              </w:rPr>
            </w:pPr>
          </w:p>
        </w:tc>
        <w:tc>
          <w:tcPr>
            <w:tcW w:w="1559" w:type="dxa"/>
          </w:tcPr>
          <w:p w14:paraId="5C88C18D" w14:textId="77777777" w:rsidR="001031B0" w:rsidRPr="000656B1" w:rsidRDefault="001031B0" w:rsidP="00C75004">
            <w:pPr>
              <w:pStyle w:val="af6"/>
              <w:jc w:val="both"/>
              <w:rPr>
                <w:b w:val="0"/>
                <w:bCs w:val="0"/>
                <w:color w:val="C00000"/>
                <w:sz w:val="22"/>
                <w:szCs w:val="22"/>
              </w:rPr>
            </w:pPr>
          </w:p>
        </w:tc>
      </w:tr>
      <w:tr w:rsidR="001031B0" w:rsidRPr="000656B1" w14:paraId="708ED59F" w14:textId="77777777" w:rsidTr="000C7A69">
        <w:trPr>
          <w:trHeight w:val="281"/>
        </w:trPr>
        <w:tc>
          <w:tcPr>
            <w:tcW w:w="567" w:type="dxa"/>
          </w:tcPr>
          <w:p w14:paraId="201B3D40" w14:textId="77777777" w:rsidR="001031B0" w:rsidRPr="000656B1" w:rsidRDefault="001031B0" w:rsidP="00C75004">
            <w:pPr>
              <w:pStyle w:val="af6"/>
              <w:rPr>
                <w:b w:val="0"/>
                <w:bCs w:val="0"/>
                <w:sz w:val="22"/>
                <w:szCs w:val="22"/>
              </w:rPr>
            </w:pPr>
            <w:r w:rsidRPr="000656B1">
              <w:rPr>
                <w:b w:val="0"/>
                <w:bCs w:val="0"/>
                <w:sz w:val="22"/>
                <w:szCs w:val="22"/>
              </w:rPr>
              <w:t>8</w:t>
            </w:r>
          </w:p>
        </w:tc>
        <w:tc>
          <w:tcPr>
            <w:tcW w:w="6521" w:type="dxa"/>
          </w:tcPr>
          <w:p w14:paraId="50099405" w14:textId="3442E99F" w:rsidR="001031B0" w:rsidRPr="000656B1" w:rsidRDefault="001031B0" w:rsidP="00C75004">
            <w:pPr>
              <w:tabs>
                <w:tab w:val="left" w:pos="-142"/>
                <w:tab w:val="left" w:pos="360"/>
              </w:tabs>
              <w:jc w:val="both"/>
              <w:rPr>
                <w:sz w:val="22"/>
                <w:szCs w:val="22"/>
              </w:rPr>
            </w:pPr>
          </w:p>
        </w:tc>
        <w:tc>
          <w:tcPr>
            <w:tcW w:w="992" w:type="dxa"/>
          </w:tcPr>
          <w:p w14:paraId="1A806081" w14:textId="77777777" w:rsidR="001031B0" w:rsidRPr="000656B1" w:rsidRDefault="001031B0" w:rsidP="00C75004">
            <w:pPr>
              <w:pStyle w:val="af6"/>
              <w:jc w:val="both"/>
              <w:rPr>
                <w:b w:val="0"/>
                <w:bCs w:val="0"/>
                <w:color w:val="C00000"/>
                <w:sz w:val="22"/>
                <w:szCs w:val="22"/>
              </w:rPr>
            </w:pPr>
          </w:p>
        </w:tc>
        <w:tc>
          <w:tcPr>
            <w:tcW w:w="1559" w:type="dxa"/>
          </w:tcPr>
          <w:p w14:paraId="4A0302CA" w14:textId="77777777" w:rsidR="001031B0" w:rsidRPr="000656B1" w:rsidRDefault="001031B0" w:rsidP="00C75004">
            <w:pPr>
              <w:pStyle w:val="af6"/>
              <w:jc w:val="both"/>
              <w:rPr>
                <w:b w:val="0"/>
                <w:bCs w:val="0"/>
                <w:color w:val="C00000"/>
                <w:sz w:val="22"/>
                <w:szCs w:val="22"/>
              </w:rPr>
            </w:pPr>
          </w:p>
        </w:tc>
      </w:tr>
      <w:tr w:rsidR="001031B0" w:rsidRPr="000656B1" w14:paraId="0A4AFFAD" w14:textId="77777777" w:rsidTr="003D666B">
        <w:trPr>
          <w:trHeight w:val="157"/>
        </w:trPr>
        <w:tc>
          <w:tcPr>
            <w:tcW w:w="567" w:type="dxa"/>
          </w:tcPr>
          <w:p w14:paraId="32A63796" w14:textId="77777777" w:rsidR="001031B0" w:rsidRPr="000656B1" w:rsidRDefault="001031B0" w:rsidP="00C75004">
            <w:pPr>
              <w:pStyle w:val="af6"/>
              <w:rPr>
                <w:b w:val="0"/>
                <w:bCs w:val="0"/>
                <w:sz w:val="22"/>
                <w:szCs w:val="22"/>
              </w:rPr>
            </w:pPr>
            <w:r w:rsidRPr="000656B1">
              <w:rPr>
                <w:b w:val="0"/>
                <w:bCs w:val="0"/>
                <w:sz w:val="22"/>
                <w:szCs w:val="22"/>
              </w:rPr>
              <w:t>9</w:t>
            </w:r>
          </w:p>
        </w:tc>
        <w:tc>
          <w:tcPr>
            <w:tcW w:w="6521" w:type="dxa"/>
          </w:tcPr>
          <w:p w14:paraId="2DAF5507" w14:textId="0609421F" w:rsidR="001031B0" w:rsidRPr="000656B1" w:rsidRDefault="001031B0" w:rsidP="00C75004">
            <w:pPr>
              <w:tabs>
                <w:tab w:val="left" w:pos="-142"/>
                <w:tab w:val="left" w:pos="360"/>
              </w:tabs>
              <w:jc w:val="both"/>
              <w:rPr>
                <w:sz w:val="22"/>
                <w:szCs w:val="22"/>
              </w:rPr>
            </w:pPr>
          </w:p>
        </w:tc>
        <w:tc>
          <w:tcPr>
            <w:tcW w:w="992" w:type="dxa"/>
          </w:tcPr>
          <w:p w14:paraId="3A5DB7B9" w14:textId="77777777" w:rsidR="001031B0" w:rsidRPr="000656B1" w:rsidRDefault="001031B0" w:rsidP="00C75004">
            <w:pPr>
              <w:pStyle w:val="af6"/>
              <w:jc w:val="both"/>
              <w:rPr>
                <w:b w:val="0"/>
                <w:bCs w:val="0"/>
                <w:color w:val="C00000"/>
                <w:sz w:val="22"/>
                <w:szCs w:val="22"/>
              </w:rPr>
            </w:pPr>
          </w:p>
        </w:tc>
        <w:tc>
          <w:tcPr>
            <w:tcW w:w="1559" w:type="dxa"/>
          </w:tcPr>
          <w:p w14:paraId="385E074E" w14:textId="77777777" w:rsidR="001031B0" w:rsidRPr="000656B1" w:rsidRDefault="001031B0" w:rsidP="00C75004">
            <w:pPr>
              <w:pStyle w:val="af6"/>
              <w:jc w:val="both"/>
              <w:rPr>
                <w:b w:val="0"/>
                <w:bCs w:val="0"/>
                <w:color w:val="C00000"/>
                <w:sz w:val="22"/>
                <w:szCs w:val="22"/>
              </w:rPr>
            </w:pPr>
          </w:p>
        </w:tc>
      </w:tr>
      <w:tr w:rsidR="0027312D" w:rsidRPr="000656B1" w14:paraId="0BE96D4D" w14:textId="77777777" w:rsidTr="0027312D">
        <w:trPr>
          <w:trHeight w:val="363"/>
        </w:trPr>
        <w:tc>
          <w:tcPr>
            <w:tcW w:w="567" w:type="dxa"/>
          </w:tcPr>
          <w:p w14:paraId="7A3F3622" w14:textId="77777777" w:rsidR="0027312D" w:rsidRPr="000656B1" w:rsidRDefault="0027312D" w:rsidP="00C75004">
            <w:pPr>
              <w:pStyle w:val="af6"/>
              <w:rPr>
                <w:b w:val="0"/>
                <w:bCs w:val="0"/>
                <w:sz w:val="22"/>
                <w:szCs w:val="22"/>
              </w:rPr>
            </w:pPr>
            <w:r w:rsidRPr="000656B1">
              <w:rPr>
                <w:b w:val="0"/>
                <w:bCs w:val="0"/>
                <w:sz w:val="22"/>
                <w:szCs w:val="22"/>
              </w:rPr>
              <w:t>10</w:t>
            </w:r>
          </w:p>
        </w:tc>
        <w:tc>
          <w:tcPr>
            <w:tcW w:w="6521" w:type="dxa"/>
          </w:tcPr>
          <w:p w14:paraId="660CAF95" w14:textId="2C3A4C12" w:rsidR="0027312D" w:rsidRPr="000656B1" w:rsidRDefault="0027312D" w:rsidP="00C75004">
            <w:pPr>
              <w:tabs>
                <w:tab w:val="left" w:pos="-142"/>
                <w:tab w:val="left" w:pos="360"/>
              </w:tabs>
              <w:jc w:val="both"/>
              <w:rPr>
                <w:sz w:val="22"/>
                <w:szCs w:val="22"/>
              </w:rPr>
            </w:pPr>
          </w:p>
        </w:tc>
        <w:tc>
          <w:tcPr>
            <w:tcW w:w="992" w:type="dxa"/>
          </w:tcPr>
          <w:p w14:paraId="0FB8E370" w14:textId="77777777" w:rsidR="0027312D" w:rsidRPr="000656B1" w:rsidRDefault="0027312D" w:rsidP="00C75004">
            <w:pPr>
              <w:pStyle w:val="af6"/>
              <w:jc w:val="both"/>
              <w:rPr>
                <w:b w:val="0"/>
                <w:bCs w:val="0"/>
                <w:color w:val="C00000"/>
                <w:sz w:val="22"/>
                <w:szCs w:val="22"/>
              </w:rPr>
            </w:pPr>
          </w:p>
        </w:tc>
        <w:tc>
          <w:tcPr>
            <w:tcW w:w="1559" w:type="dxa"/>
          </w:tcPr>
          <w:p w14:paraId="42FA0047" w14:textId="77777777" w:rsidR="0027312D" w:rsidRPr="000656B1" w:rsidRDefault="0027312D" w:rsidP="00C75004">
            <w:pPr>
              <w:pStyle w:val="af6"/>
              <w:jc w:val="both"/>
              <w:rPr>
                <w:b w:val="0"/>
                <w:bCs w:val="0"/>
                <w:color w:val="C00000"/>
                <w:sz w:val="22"/>
                <w:szCs w:val="22"/>
              </w:rPr>
            </w:pPr>
          </w:p>
        </w:tc>
      </w:tr>
      <w:tr w:rsidR="0027312D" w:rsidRPr="000656B1" w14:paraId="3BCF4261" w14:textId="77777777" w:rsidTr="000C7A69">
        <w:trPr>
          <w:trHeight w:val="281"/>
        </w:trPr>
        <w:tc>
          <w:tcPr>
            <w:tcW w:w="567" w:type="dxa"/>
          </w:tcPr>
          <w:p w14:paraId="1512DDB8" w14:textId="77777777" w:rsidR="0027312D" w:rsidRPr="000656B1" w:rsidRDefault="0027312D" w:rsidP="00C75004">
            <w:pPr>
              <w:pStyle w:val="af6"/>
              <w:rPr>
                <w:b w:val="0"/>
                <w:bCs w:val="0"/>
                <w:sz w:val="22"/>
                <w:szCs w:val="22"/>
              </w:rPr>
            </w:pPr>
            <w:r w:rsidRPr="000656B1">
              <w:rPr>
                <w:b w:val="0"/>
                <w:bCs w:val="0"/>
                <w:sz w:val="22"/>
                <w:szCs w:val="22"/>
              </w:rPr>
              <w:t>11</w:t>
            </w:r>
          </w:p>
        </w:tc>
        <w:tc>
          <w:tcPr>
            <w:tcW w:w="6521" w:type="dxa"/>
          </w:tcPr>
          <w:p w14:paraId="0FD09EE8" w14:textId="538519D7" w:rsidR="0027312D" w:rsidRPr="000656B1" w:rsidRDefault="0027312D" w:rsidP="00C75004">
            <w:pPr>
              <w:tabs>
                <w:tab w:val="left" w:pos="-142"/>
                <w:tab w:val="left" w:pos="360"/>
              </w:tabs>
              <w:jc w:val="both"/>
              <w:rPr>
                <w:sz w:val="22"/>
                <w:szCs w:val="22"/>
              </w:rPr>
            </w:pPr>
          </w:p>
        </w:tc>
        <w:tc>
          <w:tcPr>
            <w:tcW w:w="992" w:type="dxa"/>
          </w:tcPr>
          <w:p w14:paraId="516CF38F" w14:textId="77777777" w:rsidR="0027312D" w:rsidRPr="000656B1" w:rsidRDefault="0027312D" w:rsidP="00C75004">
            <w:pPr>
              <w:pStyle w:val="af6"/>
              <w:jc w:val="both"/>
              <w:rPr>
                <w:b w:val="0"/>
                <w:bCs w:val="0"/>
                <w:color w:val="C00000"/>
                <w:sz w:val="22"/>
                <w:szCs w:val="22"/>
              </w:rPr>
            </w:pPr>
          </w:p>
        </w:tc>
        <w:tc>
          <w:tcPr>
            <w:tcW w:w="1559" w:type="dxa"/>
          </w:tcPr>
          <w:p w14:paraId="5BC8A783" w14:textId="77777777" w:rsidR="0027312D" w:rsidRPr="000656B1" w:rsidRDefault="0027312D" w:rsidP="00C75004">
            <w:pPr>
              <w:pStyle w:val="af6"/>
              <w:jc w:val="both"/>
              <w:rPr>
                <w:b w:val="0"/>
                <w:bCs w:val="0"/>
                <w:color w:val="C00000"/>
                <w:sz w:val="22"/>
                <w:szCs w:val="22"/>
              </w:rPr>
            </w:pPr>
          </w:p>
        </w:tc>
      </w:tr>
      <w:tr w:rsidR="0027312D" w:rsidRPr="000656B1" w14:paraId="661ECCF1" w14:textId="77777777" w:rsidTr="000C7A69">
        <w:trPr>
          <w:trHeight w:val="281"/>
        </w:trPr>
        <w:tc>
          <w:tcPr>
            <w:tcW w:w="567" w:type="dxa"/>
          </w:tcPr>
          <w:p w14:paraId="19324B66" w14:textId="77777777" w:rsidR="0027312D" w:rsidRPr="000656B1" w:rsidRDefault="0027312D" w:rsidP="00C75004">
            <w:pPr>
              <w:pStyle w:val="af6"/>
              <w:rPr>
                <w:b w:val="0"/>
                <w:bCs w:val="0"/>
                <w:sz w:val="22"/>
                <w:szCs w:val="22"/>
              </w:rPr>
            </w:pPr>
            <w:r w:rsidRPr="000656B1">
              <w:rPr>
                <w:b w:val="0"/>
                <w:bCs w:val="0"/>
                <w:sz w:val="22"/>
                <w:szCs w:val="22"/>
              </w:rPr>
              <w:t>12</w:t>
            </w:r>
          </w:p>
        </w:tc>
        <w:tc>
          <w:tcPr>
            <w:tcW w:w="6521" w:type="dxa"/>
          </w:tcPr>
          <w:p w14:paraId="39833876" w14:textId="343D3C00" w:rsidR="0027312D" w:rsidRPr="000656B1" w:rsidRDefault="0027312D" w:rsidP="00C75004">
            <w:pPr>
              <w:tabs>
                <w:tab w:val="left" w:pos="-142"/>
                <w:tab w:val="left" w:pos="360"/>
              </w:tabs>
              <w:jc w:val="both"/>
              <w:rPr>
                <w:sz w:val="22"/>
                <w:szCs w:val="22"/>
              </w:rPr>
            </w:pPr>
          </w:p>
        </w:tc>
        <w:tc>
          <w:tcPr>
            <w:tcW w:w="992" w:type="dxa"/>
          </w:tcPr>
          <w:p w14:paraId="7A19C761" w14:textId="77777777" w:rsidR="0027312D" w:rsidRPr="000656B1" w:rsidRDefault="0027312D" w:rsidP="00C75004">
            <w:pPr>
              <w:pStyle w:val="af6"/>
              <w:jc w:val="both"/>
              <w:rPr>
                <w:b w:val="0"/>
                <w:bCs w:val="0"/>
                <w:color w:val="C00000"/>
                <w:sz w:val="22"/>
                <w:szCs w:val="22"/>
              </w:rPr>
            </w:pPr>
          </w:p>
        </w:tc>
        <w:tc>
          <w:tcPr>
            <w:tcW w:w="1559" w:type="dxa"/>
          </w:tcPr>
          <w:p w14:paraId="4A02BD23" w14:textId="77777777" w:rsidR="0027312D" w:rsidRPr="000656B1" w:rsidRDefault="0027312D" w:rsidP="00C75004">
            <w:pPr>
              <w:pStyle w:val="af6"/>
              <w:jc w:val="both"/>
              <w:rPr>
                <w:b w:val="0"/>
                <w:bCs w:val="0"/>
                <w:color w:val="C00000"/>
                <w:sz w:val="22"/>
                <w:szCs w:val="22"/>
              </w:rPr>
            </w:pPr>
          </w:p>
        </w:tc>
      </w:tr>
      <w:tr w:rsidR="0027312D" w:rsidRPr="000656B1" w14:paraId="17352740" w14:textId="77777777" w:rsidTr="000C7A69">
        <w:trPr>
          <w:trHeight w:val="281"/>
        </w:trPr>
        <w:tc>
          <w:tcPr>
            <w:tcW w:w="567" w:type="dxa"/>
          </w:tcPr>
          <w:p w14:paraId="46A9229A" w14:textId="77777777" w:rsidR="0027312D" w:rsidRPr="000656B1" w:rsidRDefault="0027312D" w:rsidP="00C75004">
            <w:pPr>
              <w:pStyle w:val="af6"/>
              <w:rPr>
                <w:b w:val="0"/>
                <w:bCs w:val="0"/>
                <w:sz w:val="22"/>
                <w:szCs w:val="22"/>
              </w:rPr>
            </w:pPr>
            <w:r w:rsidRPr="000656B1">
              <w:rPr>
                <w:b w:val="0"/>
                <w:bCs w:val="0"/>
                <w:sz w:val="22"/>
                <w:szCs w:val="22"/>
              </w:rPr>
              <w:t>13</w:t>
            </w:r>
          </w:p>
        </w:tc>
        <w:tc>
          <w:tcPr>
            <w:tcW w:w="6521" w:type="dxa"/>
          </w:tcPr>
          <w:p w14:paraId="61A13ABF" w14:textId="2C339F3F" w:rsidR="0027312D" w:rsidRPr="000656B1" w:rsidRDefault="0027312D" w:rsidP="00C75004">
            <w:pPr>
              <w:tabs>
                <w:tab w:val="left" w:pos="-142"/>
                <w:tab w:val="left" w:pos="360"/>
              </w:tabs>
              <w:jc w:val="both"/>
              <w:rPr>
                <w:sz w:val="22"/>
                <w:szCs w:val="22"/>
              </w:rPr>
            </w:pPr>
          </w:p>
        </w:tc>
        <w:tc>
          <w:tcPr>
            <w:tcW w:w="992" w:type="dxa"/>
          </w:tcPr>
          <w:p w14:paraId="01579233" w14:textId="77777777" w:rsidR="0027312D" w:rsidRPr="000656B1" w:rsidRDefault="0027312D" w:rsidP="00C75004">
            <w:pPr>
              <w:pStyle w:val="af6"/>
              <w:jc w:val="both"/>
              <w:rPr>
                <w:b w:val="0"/>
                <w:bCs w:val="0"/>
                <w:color w:val="C00000"/>
                <w:sz w:val="22"/>
                <w:szCs w:val="22"/>
              </w:rPr>
            </w:pPr>
          </w:p>
        </w:tc>
        <w:tc>
          <w:tcPr>
            <w:tcW w:w="1559" w:type="dxa"/>
          </w:tcPr>
          <w:p w14:paraId="179055B8" w14:textId="77777777" w:rsidR="0027312D" w:rsidRPr="000656B1" w:rsidRDefault="0027312D" w:rsidP="00C75004">
            <w:pPr>
              <w:pStyle w:val="af6"/>
              <w:jc w:val="both"/>
              <w:rPr>
                <w:b w:val="0"/>
                <w:bCs w:val="0"/>
                <w:color w:val="C00000"/>
                <w:sz w:val="22"/>
                <w:szCs w:val="22"/>
              </w:rPr>
            </w:pPr>
          </w:p>
        </w:tc>
      </w:tr>
      <w:tr w:rsidR="0027312D" w:rsidRPr="000656B1" w14:paraId="565BA919" w14:textId="77777777" w:rsidTr="000C7A69">
        <w:trPr>
          <w:trHeight w:val="294"/>
        </w:trPr>
        <w:tc>
          <w:tcPr>
            <w:tcW w:w="567" w:type="dxa"/>
          </w:tcPr>
          <w:p w14:paraId="6D2F7217" w14:textId="77777777" w:rsidR="0027312D" w:rsidRPr="000656B1" w:rsidRDefault="0027312D" w:rsidP="00C75004">
            <w:pPr>
              <w:pStyle w:val="af6"/>
              <w:rPr>
                <w:b w:val="0"/>
                <w:bCs w:val="0"/>
                <w:sz w:val="22"/>
                <w:szCs w:val="22"/>
              </w:rPr>
            </w:pPr>
          </w:p>
        </w:tc>
        <w:tc>
          <w:tcPr>
            <w:tcW w:w="6521" w:type="dxa"/>
          </w:tcPr>
          <w:p w14:paraId="5038C884" w14:textId="77777777" w:rsidR="0027312D" w:rsidRPr="000656B1" w:rsidRDefault="0027312D" w:rsidP="00C75004">
            <w:pPr>
              <w:tabs>
                <w:tab w:val="left" w:pos="-142"/>
              </w:tabs>
              <w:ind w:right="-765"/>
              <w:jc w:val="both"/>
              <w:rPr>
                <w:sz w:val="22"/>
                <w:szCs w:val="22"/>
              </w:rPr>
            </w:pPr>
            <w:r w:rsidRPr="000656B1">
              <w:rPr>
                <w:sz w:val="22"/>
                <w:szCs w:val="22"/>
              </w:rPr>
              <w:t>Общее количество листов</w:t>
            </w:r>
          </w:p>
        </w:tc>
        <w:tc>
          <w:tcPr>
            <w:tcW w:w="992" w:type="dxa"/>
          </w:tcPr>
          <w:p w14:paraId="2D713E41" w14:textId="77777777" w:rsidR="0027312D" w:rsidRPr="000656B1" w:rsidRDefault="0027312D" w:rsidP="00C75004">
            <w:pPr>
              <w:pStyle w:val="af6"/>
              <w:jc w:val="both"/>
              <w:rPr>
                <w:b w:val="0"/>
                <w:bCs w:val="0"/>
                <w:sz w:val="22"/>
                <w:szCs w:val="22"/>
              </w:rPr>
            </w:pPr>
          </w:p>
        </w:tc>
        <w:tc>
          <w:tcPr>
            <w:tcW w:w="1559" w:type="dxa"/>
          </w:tcPr>
          <w:p w14:paraId="6C6E1655" w14:textId="77777777" w:rsidR="0027312D" w:rsidRPr="000656B1" w:rsidRDefault="0027312D" w:rsidP="00C75004">
            <w:pPr>
              <w:pStyle w:val="af6"/>
              <w:jc w:val="both"/>
              <w:rPr>
                <w:b w:val="0"/>
                <w:bCs w:val="0"/>
                <w:sz w:val="22"/>
                <w:szCs w:val="22"/>
              </w:rPr>
            </w:pPr>
          </w:p>
        </w:tc>
      </w:tr>
    </w:tbl>
    <w:p w14:paraId="1573056B" w14:textId="77777777" w:rsidR="00DD7C6F" w:rsidRPr="000656B1" w:rsidRDefault="00DD7C6F" w:rsidP="00C75004">
      <w:pPr>
        <w:pStyle w:val="3"/>
        <w:rPr>
          <w:rFonts w:ascii="Times New Roman" w:hAnsi="Times New Roman" w:cs="Times New Roman"/>
        </w:rPr>
      </w:pPr>
    </w:p>
    <w:p w14:paraId="78A38B78" w14:textId="2EA6B3E8" w:rsidR="00AE6571" w:rsidRPr="000656B1" w:rsidRDefault="00AE6571" w:rsidP="00C75004">
      <w:pPr>
        <w:pStyle w:val="3"/>
        <w:rPr>
          <w:rFonts w:ascii="Times New Roman" w:hAnsi="Times New Roman" w:cs="Times New Roman"/>
        </w:rPr>
      </w:pPr>
      <w:r w:rsidRPr="000656B1">
        <w:rPr>
          <w:rFonts w:ascii="Times New Roman" w:hAnsi="Times New Roman" w:cs="Times New Roman"/>
        </w:rPr>
        <w:t>ПОДПИСИ СТОРОН</w:t>
      </w:r>
    </w:p>
    <w:p w14:paraId="352A843D" w14:textId="77777777" w:rsidR="00DD7C6F" w:rsidRPr="000656B1" w:rsidRDefault="00DD7C6F" w:rsidP="00C75004">
      <w:pPr>
        <w:rPr>
          <w:sz w:val="22"/>
          <w:szCs w:val="22"/>
        </w:rPr>
      </w:pPr>
    </w:p>
    <w:tbl>
      <w:tblPr>
        <w:tblW w:w="9923" w:type="dxa"/>
        <w:tblInd w:w="108" w:type="dxa"/>
        <w:tblLook w:val="01E0" w:firstRow="1" w:lastRow="1" w:firstColumn="1" w:lastColumn="1" w:noHBand="0" w:noVBand="0"/>
      </w:tblPr>
      <w:tblGrid>
        <w:gridCol w:w="4962"/>
        <w:gridCol w:w="4961"/>
      </w:tblGrid>
      <w:tr w:rsidR="00DE512D" w:rsidRPr="000656B1" w14:paraId="63EAE506" w14:textId="77777777" w:rsidTr="00CF3D11">
        <w:tc>
          <w:tcPr>
            <w:tcW w:w="4962" w:type="dxa"/>
            <w:shd w:val="clear" w:color="auto" w:fill="auto"/>
          </w:tcPr>
          <w:p w14:paraId="3B1FE590" w14:textId="77777777" w:rsidR="00AE6571" w:rsidRPr="000656B1" w:rsidRDefault="00AE6571" w:rsidP="00C75004">
            <w:pPr>
              <w:pStyle w:val="23"/>
              <w:jc w:val="both"/>
              <w:rPr>
                <w:sz w:val="22"/>
                <w:szCs w:val="22"/>
              </w:rPr>
            </w:pPr>
            <w:r w:rsidRPr="000656B1">
              <w:rPr>
                <w:sz w:val="22"/>
                <w:szCs w:val="22"/>
              </w:rPr>
              <w:t>ЦЕДЕНТ</w:t>
            </w:r>
          </w:p>
        </w:tc>
        <w:tc>
          <w:tcPr>
            <w:tcW w:w="4961" w:type="dxa"/>
            <w:shd w:val="clear" w:color="auto" w:fill="auto"/>
          </w:tcPr>
          <w:p w14:paraId="51B69124" w14:textId="77777777" w:rsidR="00AE6571" w:rsidRPr="000656B1" w:rsidRDefault="00AE6571" w:rsidP="00C75004">
            <w:pPr>
              <w:pStyle w:val="23"/>
              <w:rPr>
                <w:b w:val="0"/>
                <w:sz w:val="22"/>
                <w:szCs w:val="22"/>
              </w:rPr>
            </w:pPr>
            <w:r w:rsidRPr="000656B1">
              <w:rPr>
                <w:bCs w:val="0"/>
                <w:sz w:val="22"/>
                <w:szCs w:val="22"/>
              </w:rPr>
              <w:t>ЦЕССИОНАРИЙ</w:t>
            </w:r>
          </w:p>
        </w:tc>
      </w:tr>
      <w:tr w:rsidR="00DE512D" w:rsidRPr="000656B1" w14:paraId="3427D5D1" w14:textId="77777777" w:rsidTr="00CF3D11">
        <w:tblPrEx>
          <w:tblLook w:val="04A0" w:firstRow="1" w:lastRow="0" w:firstColumn="1" w:lastColumn="0" w:noHBand="0" w:noVBand="1"/>
        </w:tblPrEx>
        <w:trPr>
          <w:trHeight w:val="990"/>
        </w:trPr>
        <w:tc>
          <w:tcPr>
            <w:tcW w:w="4962" w:type="dxa"/>
            <w:hideMark/>
          </w:tcPr>
          <w:p w14:paraId="4560F3F1" w14:textId="77777777" w:rsidR="003A0E34" w:rsidRPr="000656B1" w:rsidRDefault="003A0E34" w:rsidP="00CF3D11">
            <w:pPr>
              <w:widowControl w:val="0"/>
              <w:rPr>
                <w:sz w:val="22"/>
                <w:szCs w:val="22"/>
              </w:rPr>
            </w:pPr>
            <w:r w:rsidRPr="000656B1">
              <w:rPr>
                <w:sz w:val="22"/>
                <w:szCs w:val="22"/>
              </w:rPr>
              <w:t xml:space="preserve">Директор </w:t>
            </w:r>
            <w:r w:rsidR="002977A6" w:rsidRPr="000656B1">
              <w:rPr>
                <w:sz w:val="22"/>
                <w:szCs w:val="22"/>
              </w:rPr>
              <w:t xml:space="preserve">Управления </w:t>
            </w:r>
          </w:p>
          <w:p w14:paraId="337B3972" w14:textId="77777777" w:rsidR="002977A6" w:rsidRPr="000656B1" w:rsidRDefault="002977A6" w:rsidP="00CF3D11">
            <w:pPr>
              <w:widowControl w:val="0"/>
              <w:rPr>
                <w:sz w:val="22"/>
                <w:szCs w:val="22"/>
              </w:rPr>
            </w:pPr>
            <w:r w:rsidRPr="000656B1">
              <w:rPr>
                <w:sz w:val="22"/>
                <w:szCs w:val="22"/>
              </w:rPr>
              <w:t xml:space="preserve">сопровождения процедур банкротства и исполнительных производств </w:t>
            </w:r>
          </w:p>
          <w:p w14:paraId="32CBE5DB" w14:textId="77777777" w:rsidR="002977A6" w:rsidRDefault="00CF3D11" w:rsidP="00CF3D11">
            <w:pPr>
              <w:widowControl w:val="0"/>
              <w:rPr>
                <w:sz w:val="22"/>
                <w:szCs w:val="22"/>
              </w:rPr>
            </w:pPr>
            <w:r>
              <w:rPr>
                <w:sz w:val="22"/>
                <w:szCs w:val="22"/>
              </w:rPr>
              <w:t>Московского банка ПАО Сбербанк</w:t>
            </w:r>
          </w:p>
          <w:p w14:paraId="19579C8A" w14:textId="6542127B" w:rsidR="00CF3D11" w:rsidRPr="000656B1" w:rsidRDefault="00CF3D11" w:rsidP="00CF3D11">
            <w:pPr>
              <w:widowControl w:val="0"/>
              <w:rPr>
                <w:sz w:val="22"/>
                <w:szCs w:val="22"/>
              </w:rPr>
            </w:pPr>
          </w:p>
        </w:tc>
        <w:tc>
          <w:tcPr>
            <w:tcW w:w="4961" w:type="dxa"/>
          </w:tcPr>
          <w:p w14:paraId="7F821955" w14:textId="0208751D" w:rsidR="00CF3D11" w:rsidRPr="00CF3D11" w:rsidRDefault="00CF3D11" w:rsidP="00C75004">
            <w:pPr>
              <w:widowControl w:val="0"/>
              <w:jc w:val="both"/>
              <w:rPr>
                <w:sz w:val="22"/>
                <w:szCs w:val="22"/>
                <w:lang w:val="en-US"/>
              </w:rPr>
            </w:pPr>
            <w:r w:rsidRPr="00CF3D11">
              <w:rPr>
                <w:sz w:val="22"/>
                <w:szCs w:val="22"/>
                <w:lang w:val="en-US"/>
              </w:rPr>
              <w:t>_________________________________________</w:t>
            </w:r>
          </w:p>
          <w:p w14:paraId="198179FB" w14:textId="308A5F1E" w:rsidR="00CF3D11" w:rsidRPr="00CF3D11" w:rsidRDefault="00CF3D11" w:rsidP="00C75004">
            <w:pPr>
              <w:widowControl w:val="0"/>
              <w:jc w:val="both"/>
              <w:rPr>
                <w:sz w:val="22"/>
                <w:szCs w:val="22"/>
                <w:lang w:val="en-US"/>
              </w:rPr>
            </w:pPr>
            <w:r w:rsidRPr="00CF3D11">
              <w:rPr>
                <w:sz w:val="22"/>
                <w:szCs w:val="22"/>
                <w:lang w:val="en-US"/>
              </w:rPr>
              <w:t>_________________________________________</w:t>
            </w:r>
          </w:p>
          <w:p w14:paraId="476FD90A" w14:textId="61BB142F" w:rsidR="00CF3D11" w:rsidRPr="00CF3D11" w:rsidRDefault="00CF3D11" w:rsidP="00C75004">
            <w:pPr>
              <w:widowControl w:val="0"/>
              <w:jc w:val="both"/>
              <w:rPr>
                <w:sz w:val="22"/>
                <w:szCs w:val="22"/>
                <w:lang w:val="en-US"/>
              </w:rPr>
            </w:pPr>
            <w:r w:rsidRPr="00CF3D11">
              <w:rPr>
                <w:sz w:val="22"/>
                <w:szCs w:val="22"/>
                <w:lang w:val="en-US"/>
              </w:rPr>
              <w:t>_________________________________________</w:t>
            </w:r>
          </w:p>
          <w:p w14:paraId="29E0E7C2" w14:textId="5832A09B" w:rsidR="00CF3D11" w:rsidRPr="00CF3D11" w:rsidRDefault="00CF3D11" w:rsidP="00C75004">
            <w:pPr>
              <w:widowControl w:val="0"/>
              <w:jc w:val="both"/>
              <w:rPr>
                <w:sz w:val="22"/>
                <w:szCs w:val="22"/>
                <w:lang w:val="en-US"/>
              </w:rPr>
            </w:pPr>
            <w:r>
              <w:rPr>
                <w:sz w:val="22"/>
                <w:szCs w:val="22"/>
                <w:lang w:val="en-US"/>
              </w:rPr>
              <w:t>________________________________________</w:t>
            </w:r>
          </w:p>
        </w:tc>
      </w:tr>
      <w:tr w:rsidR="00C212A6" w:rsidRPr="000656B1" w14:paraId="18B4F6C2" w14:textId="77777777" w:rsidTr="00CF3D11">
        <w:tblPrEx>
          <w:tblLook w:val="04A0" w:firstRow="1" w:lastRow="0" w:firstColumn="1" w:lastColumn="0" w:noHBand="0" w:noVBand="1"/>
        </w:tblPrEx>
        <w:trPr>
          <w:trHeight w:val="74"/>
        </w:trPr>
        <w:tc>
          <w:tcPr>
            <w:tcW w:w="4962" w:type="dxa"/>
            <w:hideMark/>
          </w:tcPr>
          <w:p w14:paraId="774292AE" w14:textId="77777777" w:rsidR="002977A6" w:rsidRPr="000656B1" w:rsidRDefault="002977A6" w:rsidP="00C75004">
            <w:pPr>
              <w:widowControl w:val="0"/>
              <w:rPr>
                <w:sz w:val="22"/>
                <w:szCs w:val="22"/>
                <w:lang w:eastAsia="en-US"/>
              </w:rPr>
            </w:pPr>
            <w:r w:rsidRPr="000656B1">
              <w:rPr>
                <w:sz w:val="22"/>
                <w:szCs w:val="22"/>
                <w:lang w:eastAsia="en-US"/>
              </w:rPr>
              <w:t>_____________</w:t>
            </w:r>
            <w:r w:rsidR="003A0E34" w:rsidRPr="000656B1">
              <w:rPr>
                <w:sz w:val="22"/>
                <w:szCs w:val="22"/>
                <w:lang w:eastAsia="en-US"/>
              </w:rPr>
              <w:t>______________</w:t>
            </w:r>
            <w:r w:rsidRPr="000656B1">
              <w:rPr>
                <w:sz w:val="22"/>
                <w:szCs w:val="22"/>
                <w:lang w:eastAsia="en-US"/>
              </w:rPr>
              <w:t xml:space="preserve">__ </w:t>
            </w:r>
            <w:r w:rsidR="003A0E34" w:rsidRPr="000656B1">
              <w:rPr>
                <w:sz w:val="22"/>
                <w:szCs w:val="22"/>
                <w:lang w:eastAsia="en-US"/>
              </w:rPr>
              <w:t>В.И. Дудин</w:t>
            </w:r>
            <w:r w:rsidRPr="000656B1">
              <w:rPr>
                <w:sz w:val="22"/>
                <w:szCs w:val="22"/>
                <w:lang w:eastAsia="en-US"/>
              </w:rPr>
              <w:t xml:space="preserve"> </w:t>
            </w:r>
          </w:p>
          <w:p w14:paraId="500222A8" w14:textId="77777777" w:rsidR="002977A6" w:rsidRPr="000656B1" w:rsidRDefault="002977A6" w:rsidP="00C75004">
            <w:pPr>
              <w:widowControl w:val="0"/>
              <w:rPr>
                <w:sz w:val="22"/>
                <w:szCs w:val="22"/>
                <w:lang w:eastAsia="en-US"/>
              </w:rPr>
            </w:pPr>
            <w:r w:rsidRPr="000656B1">
              <w:rPr>
                <w:sz w:val="22"/>
                <w:szCs w:val="22"/>
                <w:lang w:eastAsia="en-US"/>
              </w:rPr>
              <w:t>М.П.</w:t>
            </w:r>
          </w:p>
        </w:tc>
        <w:tc>
          <w:tcPr>
            <w:tcW w:w="4961" w:type="dxa"/>
          </w:tcPr>
          <w:p w14:paraId="628EBB51" w14:textId="30153AC0" w:rsidR="002977A6" w:rsidRPr="00CF3D11" w:rsidRDefault="00CF3D11" w:rsidP="00CF3D11">
            <w:pPr>
              <w:widowControl w:val="0"/>
              <w:rPr>
                <w:sz w:val="22"/>
                <w:szCs w:val="22"/>
                <w:lang w:val="en-US" w:eastAsia="en-US"/>
              </w:rPr>
            </w:pPr>
            <w:r>
              <w:rPr>
                <w:sz w:val="22"/>
                <w:szCs w:val="22"/>
                <w:lang w:val="en-US" w:eastAsia="en-US"/>
              </w:rPr>
              <w:t>_________________________________________</w:t>
            </w:r>
          </w:p>
        </w:tc>
      </w:tr>
    </w:tbl>
    <w:p w14:paraId="716B2C44" w14:textId="77777777" w:rsidR="000C7A69" w:rsidRPr="000656B1" w:rsidRDefault="000C7A69" w:rsidP="00C75004">
      <w:pPr>
        <w:pStyle w:val="23"/>
        <w:widowControl w:val="0"/>
        <w:ind w:right="567" w:firstLine="720"/>
        <w:jc w:val="center"/>
        <w:rPr>
          <w:b w:val="0"/>
          <w:bCs w:val="0"/>
          <w:sz w:val="22"/>
          <w:szCs w:val="22"/>
        </w:rPr>
        <w:sectPr w:rsidR="000C7A69" w:rsidRPr="000656B1" w:rsidSect="00C75004">
          <w:pgSz w:w="11906" w:h="16838"/>
          <w:pgMar w:top="993" w:right="991" w:bottom="568" w:left="1276" w:header="708" w:footer="708" w:gutter="0"/>
          <w:cols w:space="708"/>
          <w:docGrid w:linePitch="360"/>
        </w:sectPr>
      </w:pPr>
    </w:p>
    <w:p w14:paraId="378E2AF5" w14:textId="77777777" w:rsidR="001031B0" w:rsidRPr="000656B1" w:rsidRDefault="001031B0" w:rsidP="00C75004">
      <w:pPr>
        <w:pStyle w:val="23"/>
        <w:widowControl w:val="0"/>
        <w:ind w:right="567"/>
        <w:jc w:val="center"/>
        <w:rPr>
          <w:b w:val="0"/>
          <w:bCs w:val="0"/>
          <w:sz w:val="22"/>
          <w:szCs w:val="22"/>
        </w:rPr>
      </w:pPr>
      <w:r w:rsidRPr="000656B1">
        <w:rPr>
          <w:b w:val="0"/>
          <w:bCs w:val="0"/>
          <w:sz w:val="22"/>
          <w:szCs w:val="22"/>
        </w:rPr>
        <w:lastRenderedPageBreak/>
        <w:t>ФОРМА</w:t>
      </w:r>
    </w:p>
    <w:p w14:paraId="6412D563" w14:textId="77777777" w:rsidR="001031B0" w:rsidRPr="000656B1" w:rsidRDefault="001031B0" w:rsidP="00C75004">
      <w:pPr>
        <w:pStyle w:val="23"/>
        <w:widowControl w:val="0"/>
        <w:ind w:right="567"/>
        <w:jc w:val="center"/>
        <w:rPr>
          <w:b w:val="0"/>
          <w:sz w:val="22"/>
          <w:szCs w:val="22"/>
        </w:rPr>
      </w:pPr>
      <w:r w:rsidRPr="000656B1">
        <w:rPr>
          <w:sz w:val="22"/>
          <w:szCs w:val="22"/>
        </w:rPr>
        <w:t>АКТ приема - передачи документов</w:t>
      </w:r>
    </w:p>
    <w:p w14:paraId="419135BE" w14:textId="77777777" w:rsidR="001031B0" w:rsidRPr="000656B1" w:rsidRDefault="001031B0" w:rsidP="00C75004">
      <w:pPr>
        <w:jc w:val="center"/>
        <w:rPr>
          <w:color w:val="FF0000"/>
          <w:sz w:val="22"/>
          <w:szCs w:val="22"/>
        </w:rPr>
      </w:pPr>
      <w:r w:rsidRPr="000656B1">
        <w:rPr>
          <w:sz w:val="22"/>
          <w:szCs w:val="22"/>
        </w:rPr>
        <w:t>по Договору уступки прав (требований) № Ц-</w:t>
      </w:r>
      <w:r w:rsidR="00DD7C6F" w:rsidRPr="000656B1">
        <w:rPr>
          <w:sz w:val="22"/>
          <w:szCs w:val="22"/>
        </w:rPr>
        <w:t>______</w:t>
      </w:r>
      <w:r w:rsidRPr="000656B1">
        <w:rPr>
          <w:sz w:val="22"/>
          <w:szCs w:val="22"/>
        </w:rPr>
        <w:t xml:space="preserve"> от «</w:t>
      </w:r>
      <w:r w:rsidR="00DD7C6F" w:rsidRPr="000656B1">
        <w:rPr>
          <w:sz w:val="22"/>
          <w:szCs w:val="22"/>
        </w:rPr>
        <w:t>___</w:t>
      </w:r>
      <w:r w:rsidRPr="000656B1">
        <w:rPr>
          <w:sz w:val="22"/>
          <w:szCs w:val="22"/>
        </w:rPr>
        <w:t xml:space="preserve">» </w:t>
      </w:r>
      <w:r w:rsidR="00DD7C6F" w:rsidRPr="000656B1">
        <w:rPr>
          <w:sz w:val="22"/>
          <w:szCs w:val="22"/>
        </w:rPr>
        <w:t>____________</w:t>
      </w:r>
      <w:r w:rsidR="003A0E34" w:rsidRPr="000656B1">
        <w:rPr>
          <w:sz w:val="22"/>
          <w:szCs w:val="22"/>
        </w:rPr>
        <w:t xml:space="preserve"> 2019</w:t>
      </w:r>
      <w:r w:rsidRPr="000656B1">
        <w:rPr>
          <w:sz w:val="22"/>
          <w:szCs w:val="22"/>
        </w:rPr>
        <w:t xml:space="preserve"> г.</w:t>
      </w:r>
    </w:p>
    <w:p w14:paraId="7AC7A0BF" w14:textId="77777777" w:rsidR="001031B0" w:rsidRPr="000656B1" w:rsidRDefault="00DD7C6F" w:rsidP="00C75004">
      <w:pPr>
        <w:rPr>
          <w:sz w:val="22"/>
          <w:szCs w:val="22"/>
        </w:rPr>
      </w:pPr>
      <w:r w:rsidRPr="000656B1">
        <w:rPr>
          <w:sz w:val="22"/>
          <w:szCs w:val="22"/>
        </w:rPr>
        <w:tab/>
      </w:r>
      <w:r w:rsidRPr="000656B1">
        <w:rPr>
          <w:sz w:val="22"/>
          <w:szCs w:val="22"/>
        </w:rPr>
        <w:tab/>
      </w:r>
      <w:r w:rsidRPr="000656B1">
        <w:rPr>
          <w:sz w:val="22"/>
          <w:szCs w:val="22"/>
        </w:rPr>
        <w:tab/>
        <w:t xml:space="preserve">      </w:t>
      </w:r>
      <w:r w:rsidRPr="000656B1">
        <w:rPr>
          <w:sz w:val="22"/>
          <w:szCs w:val="22"/>
        </w:rPr>
        <w:tab/>
      </w:r>
      <w:r w:rsidRPr="000656B1">
        <w:rPr>
          <w:sz w:val="22"/>
          <w:szCs w:val="22"/>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862"/>
      </w:tblGrid>
      <w:tr w:rsidR="00DD7C6F" w:rsidRPr="000656B1" w14:paraId="1A0A6989" w14:textId="77777777" w:rsidTr="00DD7C6F">
        <w:tc>
          <w:tcPr>
            <w:tcW w:w="4927" w:type="dxa"/>
          </w:tcPr>
          <w:p w14:paraId="576EC0B6" w14:textId="77777777" w:rsidR="00DD7C6F" w:rsidRPr="000656B1" w:rsidRDefault="00DD7C6F" w:rsidP="00C75004">
            <w:pPr>
              <w:tabs>
                <w:tab w:val="left" w:pos="709"/>
              </w:tabs>
              <w:rPr>
                <w:sz w:val="22"/>
                <w:szCs w:val="22"/>
              </w:rPr>
            </w:pPr>
            <w:r w:rsidRPr="000656B1">
              <w:rPr>
                <w:sz w:val="22"/>
                <w:szCs w:val="22"/>
              </w:rPr>
              <w:t>г. Москва</w:t>
            </w:r>
            <w:r w:rsidRPr="000656B1">
              <w:rPr>
                <w:sz w:val="22"/>
                <w:szCs w:val="22"/>
              </w:rPr>
              <w:tab/>
            </w:r>
          </w:p>
        </w:tc>
        <w:tc>
          <w:tcPr>
            <w:tcW w:w="4927" w:type="dxa"/>
          </w:tcPr>
          <w:p w14:paraId="4EE3F3BD" w14:textId="77777777" w:rsidR="00DD7C6F" w:rsidRPr="000656B1" w:rsidRDefault="00DD7C6F" w:rsidP="00C75004">
            <w:pPr>
              <w:tabs>
                <w:tab w:val="left" w:pos="709"/>
              </w:tabs>
              <w:jc w:val="right"/>
              <w:rPr>
                <w:sz w:val="22"/>
                <w:szCs w:val="22"/>
              </w:rPr>
            </w:pPr>
            <w:r w:rsidRPr="000656B1">
              <w:rPr>
                <w:sz w:val="22"/>
                <w:szCs w:val="22"/>
              </w:rPr>
              <w:t>«___» ____________ 2019 г.</w:t>
            </w:r>
          </w:p>
        </w:tc>
      </w:tr>
    </w:tbl>
    <w:p w14:paraId="1C7F7860" w14:textId="77777777" w:rsidR="001031B0" w:rsidRPr="000656B1" w:rsidRDefault="001031B0" w:rsidP="00C75004">
      <w:pPr>
        <w:tabs>
          <w:tab w:val="left" w:pos="709"/>
        </w:tabs>
        <w:rPr>
          <w:sz w:val="22"/>
          <w:szCs w:val="22"/>
        </w:rPr>
      </w:pPr>
    </w:p>
    <w:p w14:paraId="6139B8EA" w14:textId="77777777" w:rsidR="001031B0" w:rsidRPr="000656B1" w:rsidRDefault="001031B0" w:rsidP="00C75004">
      <w:pPr>
        <w:ind w:right="-1" w:firstLine="426"/>
        <w:jc w:val="both"/>
        <w:rPr>
          <w:sz w:val="22"/>
          <w:szCs w:val="22"/>
        </w:rPr>
      </w:pPr>
      <w:r w:rsidRPr="000656B1">
        <w:rPr>
          <w:sz w:val="22"/>
          <w:szCs w:val="22"/>
        </w:rPr>
        <w:t xml:space="preserve">Публичное акционерное общество «Сбербанк России», именуемое в дальнейшем «ЦЕДЕНТ», в лице </w:t>
      </w:r>
      <w:r w:rsidR="003A0E34" w:rsidRPr="000656B1">
        <w:rPr>
          <w:sz w:val="22"/>
          <w:szCs w:val="22"/>
        </w:rPr>
        <w:t xml:space="preserve">Директора Управления сопровождения процедур банкротства и исполнительных производств Московского банка ПАО Сбербанк Дудина Василия Ивановича, действующего на основании Устава, Положения о филиале ПАО Сбербанк – Московском банке ПАО Сбербанк и доверенности № </w:t>
      </w:r>
      <w:r w:rsidR="00B34251" w:rsidRPr="000656B1">
        <w:rPr>
          <w:bCs/>
          <w:sz w:val="22"/>
          <w:szCs w:val="22"/>
        </w:rPr>
        <w:t>МБ/5845-Д от 19</w:t>
      </w:r>
      <w:r w:rsidR="00B34251" w:rsidRPr="000656B1">
        <w:rPr>
          <w:sz w:val="22"/>
          <w:szCs w:val="22"/>
        </w:rPr>
        <w:t xml:space="preserve"> декабря 2018 </w:t>
      </w:r>
      <w:r w:rsidR="003A0E34" w:rsidRPr="000656B1">
        <w:rPr>
          <w:sz w:val="22"/>
          <w:szCs w:val="22"/>
        </w:rPr>
        <w:t>г.</w:t>
      </w:r>
      <w:r w:rsidRPr="000656B1">
        <w:rPr>
          <w:sz w:val="22"/>
          <w:szCs w:val="22"/>
        </w:rPr>
        <w:t xml:space="preserve">, с одной стороны, и </w:t>
      </w:r>
      <w:r w:rsidR="00C75004" w:rsidRPr="000656B1">
        <w:rPr>
          <w:b/>
          <w:bCs/>
          <w:sz w:val="22"/>
          <w:szCs w:val="22"/>
          <w:highlight w:val="yellow"/>
        </w:rPr>
        <w:t>_______________</w:t>
      </w:r>
      <w:r w:rsidRPr="000656B1">
        <w:rPr>
          <w:sz w:val="22"/>
          <w:szCs w:val="22"/>
        </w:rPr>
        <w:t>, с другой стороны, в дальнейшем совместно именуемые «Стороны», составили настоящий Акт о нижеследующем:</w:t>
      </w:r>
    </w:p>
    <w:p w14:paraId="7E77D221" w14:textId="290EBB20" w:rsidR="001031B0" w:rsidRDefault="001031B0" w:rsidP="00D609CA">
      <w:pPr>
        <w:numPr>
          <w:ilvl w:val="0"/>
          <w:numId w:val="3"/>
        </w:numPr>
        <w:tabs>
          <w:tab w:val="left" w:pos="0"/>
        </w:tabs>
        <w:ind w:left="0" w:firstLine="426"/>
        <w:jc w:val="both"/>
        <w:rPr>
          <w:sz w:val="22"/>
          <w:szCs w:val="22"/>
        </w:rPr>
      </w:pPr>
      <w:r w:rsidRPr="000656B1">
        <w:rPr>
          <w:sz w:val="22"/>
          <w:szCs w:val="22"/>
        </w:rPr>
        <w:t>В соответствии с условиями Договора уступки прав (требований) № Ц-</w:t>
      </w:r>
      <w:r w:rsidR="00B34251" w:rsidRPr="000656B1">
        <w:rPr>
          <w:bCs/>
          <w:sz w:val="22"/>
          <w:szCs w:val="22"/>
        </w:rPr>
        <w:t>_______</w:t>
      </w:r>
      <w:r w:rsidRPr="000656B1">
        <w:rPr>
          <w:sz w:val="22"/>
          <w:szCs w:val="22"/>
        </w:rPr>
        <w:t xml:space="preserve"> от «</w:t>
      </w:r>
      <w:r w:rsidR="00B34251" w:rsidRPr="000656B1">
        <w:rPr>
          <w:sz w:val="22"/>
          <w:szCs w:val="22"/>
        </w:rPr>
        <w:t>___</w:t>
      </w:r>
      <w:r w:rsidRPr="000656B1">
        <w:rPr>
          <w:sz w:val="22"/>
          <w:szCs w:val="22"/>
        </w:rPr>
        <w:t xml:space="preserve">» </w:t>
      </w:r>
      <w:r w:rsidR="00B34251" w:rsidRPr="000656B1">
        <w:rPr>
          <w:sz w:val="22"/>
          <w:szCs w:val="22"/>
        </w:rPr>
        <w:t>____________</w:t>
      </w:r>
      <w:r w:rsidRPr="000656B1">
        <w:rPr>
          <w:sz w:val="22"/>
          <w:szCs w:val="22"/>
        </w:rPr>
        <w:t xml:space="preserve"> </w:t>
      </w:r>
      <w:bookmarkStart w:id="0" w:name="_GoBack"/>
      <w:bookmarkEnd w:id="0"/>
      <w:r w:rsidRPr="000656B1">
        <w:rPr>
          <w:sz w:val="22"/>
          <w:szCs w:val="22"/>
        </w:rPr>
        <w:t>201</w:t>
      </w:r>
      <w:r w:rsidR="003A0E34" w:rsidRPr="000656B1">
        <w:rPr>
          <w:sz w:val="22"/>
          <w:szCs w:val="22"/>
        </w:rPr>
        <w:t>9</w:t>
      </w:r>
      <w:r w:rsidR="00B34251" w:rsidRPr="000656B1">
        <w:rPr>
          <w:sz w:val="22"/>
          <w:szCs w:val="22"/>
        </w:rPr>
        <w:t xml:space="preserve"> </w:t>
      </w:r>
      <w:r w:rsidRPr="000656B1">
        <w:rPr>
          <w:sz w:val="22"/>
          <w:szCs w:val="22"/>
        </w:rPr>
        <w:t>г., ЦЕДЕНТ передает, а ЦЕССИОНАРИЙ принимает следующие документы, подтверждающие права (требования) к ООО «</w:t>
      </w:r>
      <w:r w:rsidR="00EE60EA" w:rsidRPr="000656B1">
        <w:rPr>
          <w:sz w:val="22"/>
          <w:szCs w:val="22"/>
        </w:rPr>
        <w:t>ПРОИЗВОДСТВЕННО СТРОИТЕЛЬНАЯ ФИРМА ПАРТНЕР</w:t>
      </w:r>
      <w:r w:rsidRPr="000656B1">
        <w:rPr>
          <w:sz w:val="22"/>
          <w:szCs w:val="22"/>
        </w:rPr>
        <w:t xml:space="preserve">» по </w:t>
      </w:r>
      <w:r w:rsidR="00DD7C6F" w:rsidRPr="000656B1">
        <w:rPr>
          <w:sz w:val="22"/>
          <w:szCs w:val="22"/>
        </w:rPr>
        <w:t>договор</w:t>
      </w:r>
      <w:r w:rsidR="00EE60EA">
        <w:rPr>
          <w:sz w:val="22"/>
          <w:szCs w:val="22"/>
        </w:rPr>
        <w:t>ам</w:t>
      </w:r>
      <w:r w:rsidR="00DD7C6F" w:rsidRPr="000656B1">
        <w:rPr>
          <w:sz w:val="22"/>
          <w:szCs w:val="22"/>
        </w:rPr>
        <w:t xml:space="preserve"> </w:t>
      </w:r>
      <w:r w:rsidR="00EE60EA" w:rsidRPr="000656B1">
        <w:rPr>
          <w:sz w:val="22"/>
          <w:szCs w:val="22"/>
        </w:rPr>
        <w:t>об открытии невозобновляемой кредитной линии №2216/90380012/08231807Z02011/17/1д от 27.07.2017г., №2216/90380012/091423Z3Z715Z4/17/1д от 28.08.2017г.</w:t>
      </w:r>
      <w:r w:rsidRPr="000656B1">
        <w:rPr>
          <w:sz w:val="22"/>
          <w:szCs w:val="22"/>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2926"/>
      </w:tblGrid>
      <w:tr w:rsidR="001031B0" w:rsidRPr="000656B1" w14:paraId="25E6A538" w14:textId="77777777" w:rsidTr="00AC11D7">
        <w:tc>
          <w:tcPr>
            <w:tcW w:w="567" w:type="dxa"/>
            <w:vAlign w:val="center"/>
          </w:tcPr>
          <w:p w14:paraId="55C5361F" w14:textId="77777777" w:rsidR="001031B0" w:rsidRPr="000656B1" w:rsidRDefault="001031B0" w:rsidP="00C75004">
            <w:pPr>
              <w:pStyle w:val="af6"/>
              <w:numPr>
                <w:ilvl w:val="12"/>
                <w:numId w:val="0"/>
              </w:numPr>
              <w:rPr>
                <w:b w:val="0"/>
                <w:bCs w:val="0"/>
                <w:sz w:val="22"/>
                <w:szCs w:val="22"/>
              </w:rPr>
            </w:pPr>
            <w:r w:rsidRPr="000656B1">
              <w:rPr>
                <w:b w:val="0"/>
                <w:bCs w:val="0"/>
                <w:sz w:val="22"/>
                <w:szCs w:val="22"/>
              </w:rPr>
              <w:t>№ п/п</w:t>
            </w:r>
          </w:p>
        </w:tc>
        <w:tc>
          <w:tcPr>
            <w:tcW w:w="5013" w:type="dxa"/>
            <w:vAlign w:val="center"/>
          </w:tcPr>
          <w:p w14:paraId="09BA201A" w14:textId="77777777" w:rsidR="001031B0" w:rsidRPr="000656B1" w:rsidRDefault="001031B0" w:rsidP="00C75004">
            <w:pPr>
              <w:pStyle w:val="af6"/>
              <w:numPr>
                <w:ilvl w:val="12"/>
                <w:numId w:val="0"/>
              </w:numPr>
              <w:rPr>
                <w:b w:val="0"/>
                <w:bCs w:val="0"/>
                <w:sz w:val="22"/>
                <w:szCs w:val="22"/>
              </w:rPr>
            </w:pPr>
            <w:r w:rsidRPr="000656B1">
              <w:rPr>
                <w:b w:val="0"/>
                <w:bCs w:val="0"/>
                <w:sz w:val="22"/>
                <w:szCs w:val="22"/>
              </w:rPr>
              <w:t>Наименование документа</w:t>
            </w:r>
          </w:p>
        </w:tc>
        <w:tc>
          <w:tcPr>
            <w:tcW w:w="992" w:type="dxa"/>
            <w:vAlign w:val="center"/>
          </w:tcPr>
          <w:p w14:paraId="446E3AF2" w14:textId="77777777" w:rsidR="001031B0" w:rsidRPr="000656B1" w:rsidRDefault="001031B0" w:rsidP="00C75004">
            <w:pPr>
              <w:pStyle w:val="af6"/>
              <w:numPr>
                <w:ilvl w:val="12"/>
                <w:numId w:val="0"/>
              </w:numPr>
              <w:rPr>
                <w:b w:val="0"/>
                <w:bCs w:val="0"/>
                <w:sz w:val="22"/>
                <w:szCs w:val="22"/>
              </w:rPr>
            </w:pPr>
            <w:r w:rsidRPr="000656B1">
              <w:rPr>
                <w:b w:val="0"/>
                <w:bCs w:val="0"/>
                <w:sz w:val="22"/>
                <w:szCs w:val="22"/>
              </w:rPr>
              <w:t>Кол-во листов</w:t>
            </w:r>
          </w:p>
        </w:tc>
        <w:tc>
          <w:tcPr>
            <w:tcW w:w="2926" w:type="dxa"/>
            <w:vAlign w:val="center"/>
          </w:tcPr>
          <w:p w14:paraId="53D823EA" w14:textId="77777777" w:rsidR="001031B0" w:rsidRPr="000656B1" w:rsidRDefault="001031B0" w:rsidP="00C75004">
            <w:pPr>
              <w:pStyle w:val="af6"/>
              <w:numPr>
                <w:ilvl w:val="12"/>
                <w:numId w:val="0"/>
              </w:numPr>
              <w:rPr>
                <w:b w:val="0"/>
                <w:bCs w:val="0"/>
                <w:sz w:val="22"/>
                <w:szCs w:val="22"/>
              </w:rPr>
            </w:pPr>
            <w:r w:rsidRPr="000656B1">
              <w:rPr>
                <w:b w:val="0"/>
                <w:bCs w:val="0"/>
                <w:sz w:val="22"/>
                <w:szCs w:val="22"/>
              </w:rPr>
              <w:t>Примечание</w:t>
            </w:r>
          </w:p>
        </w:tc>
      </w:tr>
      <w:tr w:rsidR="00DD7C6F" w:rsidRPr="000656B1" w14:paraId="2732E9B1"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1C5D2DB0"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1</w:t>
            </w:r>
          </w:p>
        </w:tc>
        <w:tc>
          <w:tcPr>
            <w:tcW w:w="5013" w:type="dxa"/>
            <w:tcBorders>
              <w:top w:val="single" w:sz="4" w:space="0" w:color="auto"/>
              <w:left w:val="single" w:sz="4" w:space="0" w:color="auto"/>
              <w:bottom w:val="single" w:sz="4" w:space="0" w:color="auto"/>
              <w:right w:val="single" w:sz="4" w:space="0" w:color="auto"/>
            </w:tcBorders>
            <w:vAlign w:val="center"/>
          </w:tcPr>
          <w:p w14:paraId="3DAE7255" w14:textId="53710628"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86505F6"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06A29B77" w14:textId="77777777" w:rsidR="00DD7C6F" w:rsidRPr="000656B1" w:rsidRDefault="00DD7C6F" w:rsidP="00C75004">
            <w:pPr>
              <w:pStyle w:val="af6"/>
              <w:numPr>
                <w:ilvl w:val="12"/>
                <w:numId w:val="0"/>
              </w:numPr>
              <w:rPr>
                <w:b w:val="0"/>
                <w:bCs w:val="0"/>
                <w:sz w:val="22"/>
                <w:szCs w:val="22"/>
              </w:rPr>
            </w:pPr>
          </w:p>
        </w:tc>
      </w:tr>
      <w:tr w:rsidR="00DD7C6F" w:rsidRPr="000656B1" w14:paraId="6FBB589E"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673BED63"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2</w:t>
            </w:r>
          </w:p>
        </w:tc>
        <w:tc>
          <w:tcPr>
            <w:tcW w:w="5013" w:type="dxa"/>
            <w:tcBorders>
              <w:top w:val="single" w:sz="4" w:space="0" w:color="auto"/>
              <w:left w:val="single" w:sz="4" w:space="0" w:color="auto"/>
              <w:bottom w:val="single" w:sz="4" w:space="0" w:color="auto"/>
              <w:right w:val="single" w:sz="4" w:space="0" w:color="auto"/>
            </w:tcBorders>
            <w:vAlign w:val="center"/>
          </w:tcPr>
          <w:p w14:paraId="010ED0C0" w14:textId="3206174E"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6B0ACD"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158A2508" w14:textId="77777777" w:rsidR="00DD7C6F" w:rsidRPr="000656B1" w:rsidRDefault="00DD7C6F" w:rsidP="00C75004">
            <w:pPr>
              <w:pStyle w:val="af6"/>
              <w:numPr>
                <w:ilvl w:val="12"/>
                <w:numId w:val="0"/>
              </w:numPr>
              <w:rPr>
                <w:b w:val="0"/>
                <w:bCs w:val="0"/>
                <w:sz w:val="22"/>
                <w:szCs w:val="22"/>
              </w:rPr>
            </w:pPr>
          </w:p>
        </w:tc>
      </w:tr>
      <w:tr w:rsidR="00DD7C6F" w:rsidRPr="000656B1" w14:paraId="19D6D741"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01438A25"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3</w:t>
            </w:r>
          </w:p>
        </w:tc>
        <w:tc>
          <w:tcPr>
            <w:tcW w:w="5013" w:type="dxa"/>
            <w:tcBorders>
              <w:top w:val="single" w:sz="4" w:space="0" w:color="auto"/>
              <w:left w:val="single" w:sz="4" w:space="0" w:color="auto"/>
              <w:bottom w:val="single" w:sz="4" w:space="0" w:color="auto"/>
              <w:right w:val="single" w:sz="4" w:space="0" w:color="auto"/>
            </w:tcBorders>
            <w:vAlign w:val="center"/>
          </w:tcPr>
          <w:p w14:paraId="17175621" w14:textId="2EB8DEF5"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54FFBAA"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18769FA2" w14:textId="77777777" w:rsidR="00DD7C6F" w:rsidRPr="000656B1" w:rsidRDefault="00DD7C6F" w:rsidP="00C75004">
            <w:pPr>
              <w:pStyle w:val="af6"/>
              <w:numPr>
                <w:ilvl w:val="12"/>
                <w:numId w:val="0"/>
              </w:numPr>
              <w:rPr>
                <w:b w:val="0"/>
                <w:bCs w:val="0"/>
                <w:sz w:val="22"/>
                <w:szCs w:val="22"/>
              </w:rPr>
            </w:pPr>
          </w:p>
        </w:tc>
      </w:tr>
      <w:tr w:rsidR="00DD7C6F" w:rsidRPr="000656B1" w14:paraId="59815966"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620CA470"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4</w:t>
            </w:r>
          </w:p>
        </w:tc>
        <w:tc>
          <w:tcPr>
            <w:tcW w:w="5013" w:type="dxa"/>
            <w:tcBorders>
              <w:top w:val="single" w:sz="4" w:space="0" w:color="auto"/>
              <w:left w:val="single" w:sz="4" w:space="0" w:color="auto"/>
              <w:bottom w:val="single" w:sz="4" w:space="0" w:color="auto"/>
              <w:right w:val="single" w:sz="4" w:space="0" w:color="auto"/>
            </w:tcBorders>
            <w:vAlign w:val="center"/>
          </w:tcPr>
          <w:p w14:paraId="1A0D5600" w14:textId="054E2BC2"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CA8F467"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48B4C1F3" w14:textId="77777777" w:rsidR="00DD7C6F" w:rsidRPr="000656B1" w:rsidRDefault="00DD7C6F" w:rsidP="00C75004">
            <w:pPr>
              <w:pStyle w:val="af6"/>
              <w:numPr>
                <w:ilvl w:val="12"/>
                <w:numId w:val="0"/>
              </w:numPr>
              <w:rPr>
                <w:b w:val="0"/>
                <w:bCs w:val="0"/>
                <w:sz w:val="22"/>
                <w:szCs w:val="22"/>
              </w:rPr>
            </w:pPr>
          </w:p>
        </w:tc>
      </w:tr>
      <w:tr w:rsidR="00DD7C6F" w:rsidRPr="000656B1" w14:paraId="3CB3FA6A"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524F7AE4"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5</w:t>
            </w:r>
          </w:p>
        </w:tc>
        <w:tc>
          <w:tcPr>
            <w:tcW w:w="5013" w:type="dxa"/>
            <w:tcBorders>
              <w:top w:val="single" w:sz="4" w:space="0" w:color="auto"/>
              <w:left w:val="single" w:sz="4" w:space="0" w:color="auto"/>
              <w:bottom w:val="single" w:sz="4" w:space="0" w:color="auto"/>
              <w:right w:val="single" w:sz="4" w:space="0" w:color="auto"/>
            </w:tcBorders>
            <w:vAlign w:val="center"/>
          </w:tcPr>
          <w:p w14:paraId="4E2A58B1" w14:textId="22F16148"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9994C4D"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19110330" w14:textId="77777777" w:rsidR="00DD7C6F" w:rsidRPr="000656B1" w:rsidRDefault="00DD7C6F" w:rsidP="00C75004">
            <w:pPr>
              <w:pStyle w:val="af6"/>
              <w:numPr>
                <w:ilvl w:val="12"/>
                <w:numId w:val="0"/>
              </w:numPr>
              <w:rPr>
                <w:b w:val="0"/>
                <w:bCs w:val="0"/>
                <w:sz w:val="22"/>
                <w:szCs w:val="22"/>
              </w:rPr>
            </w:pPr>
          </w:p>
        </w:tc>
      </w:tr>
      <w:tr w:rsidR="00DD7C6F" w:rsidRPr="000656B1" w14:paraId="380ACA96"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5F9A9444"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6</w:t>
            </w:r>
          </w:p>
        </w:tc>
        <w:tc>
          <w:tcPr>
            <w:tcW w:w="5013" w:type="dxa"/>
            <w:tcBorders>
              <w:top w:val="single" w:sz="4" w:space="0" w:color="auto"/>
              <w:left w:val="single" w:sz="4" w:space="0" w:color="auto"/>
              <w:bottom w:val="single" w:sz="4" w:space="0" w:color="auto"/>
              <w:right w:val="single" w:sz="4" w:space="0" w:color="auto"/>
            </w:tcBorders>
            <w:vAlign w:val="center"/>
          </w:tcPr>
          <w:p w14:paraId="4836D3C9" w14:textId="212DDCA7"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A67B31D"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774F4B5B" w14:textId="77777777" w:rsidR="00DD7C6F" w:rsidRPr="000656B1" w:rsidRDefault="00DD7C6F" w:rsidP="00C75004">
            <w:pPr>
              <w:pStyle w:val="af6"/>
              <w:numPr>
                <w:ilvl w:val="12"/>
                <w:numId w:val="0"/>
              </w:numPr>
              <w:rPr>
                <w:b w:val="0"/>
                <w:bCs w:val="0"/>
                <w:sz w:val="22"/>
                <w:szCs w:val="22"/>
              </w:rPr>
            </w:pPr>
          </w:p>
        </w:tc>
      </w:tr>
      <w:tr w:rsidR="00DD7C6F" w:rsidRPr="000656B1" w14:paraId="3288E1F8"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110A9EF5"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7</w:t>
            </w:r>
          </w:p>
        </w:tc>
        <w:tc>
          <w:tcPr>
            <w:tcW w:w="5013" w:type="dxa"/>
            <w:tcBorders>
              <w:top w:val="single" w:sz="4" w:space="0" w:color="auto"/>
              <w:left w:val="single" w:sz="4" w:space="0" w:color="auto"/>
              <w:bottom w:val="single" w:sz="4" w:space="0" w:color="auto"/>
              <w:right w:val="single" w:sz="4" w:space="0" w:color="auto"/>
            </w:tcBorders>
            <w:vAlign w:val="center"/>
          </w:tcPr>
          <w:p w14:paraId="5F80D4E6" w14:textId="7776AFCE"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C7468B9"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48E273FF" w14:textId="77777777" w:rsidR="00DD7C6F" w:rsidRPr="000656B1" w:rsidRDefault="00DD7C6F" w:rsidP="00C75004">
            <w:pPr>
              <w:pStyle w:val="af6"/>
              <w:numPr>
                <w:ilvl w:val="12"/>
                <w:numId w:val="0"/>
              </w:numPr>
              <w:rPr>
                <w:b w:val="0"/>
                <w:bCs w:val="0"/>
                <w:sz w:val="22"/>
                <w:szCs w:val="22"/>
              </w:rPr>
            </w:pPr>
          </w:p>
        </w:tc>
      </w:tr>
      <w:tr w:rsidR="00DD7C6F" w:rsidRPr="000656B1" w14:paraId="2B219FDA"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4851A2E3"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8</w:t>
            </w:r>
          </w:p>
        </w:tc>
        <w:tc>
          <w:tcPr>
            <w:tcW w:w="5013" w:type="dxa"/>
            <w:tcBorders>
              <w:top w:val="single" w:sz="4" w:space="0" w:color="auto"/>
              <w:left w:val="single" w:sz="4" w:space="0" w:color="auto"/>
              <w:bottom w:val="single" w:sz="4" w:space="0" w:color="auto"/>
              <w:right w:val="single" w:sz="4" w:space="0" w:color="auto"/>
            </w:tcBorders>
            <w:vAlign w:val="center"/>
          </w:tcPr>
          <w:p w14:paraId="7EE2B65A" w14:textId="1F437A6F"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A7A9D5E"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2CF416F6" w14:textId="77777777" w:rsidR="00DD7C6F" w:rsidRPr="000656B1" w:rsidRDefault="00DD7C6F" w:rsidP="00C75004">
            <w:pPr>
              <w:pStyle w:val="af6"/>
              <w:numPr>
                <w:ilvl w:val="12"/>
                <w:numId w:val="0"/>
              </w:numPr>
              <w:rPr>
                <w:b w:val="0"/>
                <w:bCs w:val="0"/>
                <w:sz w:val="22"/>
                <w:szCs w:val="22"/>
              </w:rPr>
            </w:pPr>
          </w:p>
        </w:tc>
      </w:tr>
      <w:tr w:rsidR="00DD7C6F" w:rsidRPr="000656B1" w14:paraId="11D126BD"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43FE48C9"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9</w:t>
            </w:r>
          </w:p>
        </w:tc>
        <w:tc>
          <w:tcPr>
            <w:tcW w:w="5013" w:type="dxa"/>
            <w:tcBorders>
              <w:top w:val="single" w:sz="4" w:space="0" w:color="auto"/>
              <w:left w:val="single" w:sz="4" w:space="0" w:color="auto"/>
              <w:bottom w:val="single" w:sz="4" w:space="0" w:color="auto"/>
              <w:right w:val="single" w:sz="4" w:space="0" w:color="auto"/>
            </w:tcBorders>
            <w:vAlign w:val="center"/>
          </w:tcPr>
          <w:p w14:paraId="0D3B11A7" w14:textId="7ABCACE4"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20E3D9"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3ED1CDCE" w14:textId="77777777" w:rsidR="00DD7C6F" w:rsidRPr="000656B1" w:rsidRDefault="00DD7C6F" w:rsidP="00C75004">
            <w:pPr>
              <w:pStyle w:val="af6"/>
              <w:numPr>
                <w:ilvl w:val="12"/>
                <w:numId w:val="0"/>
              </w:numPr>
              <w:rPr>
                <w:b w:val="0"/>
                <w:bCs w:val="0"/>
                <w:sz w:val="22"/>
                <w:szCs w:val="22"/>
              </w:rPr>
            </w:pPr>
          </w:p>
        </w:tc>
      </w:tr>
      <w:tr w:rsidR="00DD7C6F" w:rsidRPr="000656B1" w14:paraId="62C5D5D3"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1FC7DE67"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10</w:t>
            </w:r>
          </w:p>
        </w:tc>
        <w:tc>
          <w:tcPr>
            <w:tcW w:w="5013" w:type="dxa"/>
            <w:tcBorders>
              <w:top w:val="single" w:sz="4" w:space="0" w:color="auto"/>
              <w:left w:val="single" w:sz="4" w:space="0" w:color="auto"/>
              <w:bottom w:val="single" w:sz="4" w:space="0" w:color="auto"/>
              <w:right w:val="single" w:sz="4" w:space="0" w:color="auto"/>
            </w:tcBorders>
            <w:vAlign w:val="center"/>
          </w:tcPr>
          <w:p w14:paraId="51ABE2AB" w14:textId="3341AC5A"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A239E60"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537FA410" w14:textId="77777777" w:rsidR="00DD7C6F" w:rsidRPr="000656B1" w:rsidRDefault="00DD7C6F" w:rsidP="00C75004">
            <w:pPr>
              <w:pStyle w:val="af6"/>
              <w:numPr>
                <w:ilvl w:val="12"/>
                <w:numId w:val="0"/>
              </w:numPr>
              <w:rPr>
                <w:b w:val="0"/>
                <w:bCs w:val="0"/>
                <w:sz w:val="22"/>
                <w:szCs w:val="22"/>
              </w:rPr>
            </w:pPr>
          </w:p>
        </w:tc>
      </w:tr>
      <w:tr w:rsidR="00DD7C6F" w:rsidRPr="000656B1" w14:paraId="0C071EE6"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5AA8DB97"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11</w:t>
            </w:r>
          </w:p>
        </w:tc>
        <w:tc>
          <w:tcPr>
            <w:tcW w:w="5013" w:type="dxa"/>
            <w:tcBorders>
              <w:top w:val="single" w:sz="4" w:space="0" w:color="auto"/>
              <w:left w:val="single" w:sz="4" w:space="0" w:color="auto"/>
              <w:bottom w:val="single" w:sz="4" w:space="0" w:color="auto"/>
              <w:right w:val="single" w:sz="4" w:space="0" w:color="auto"/>
            </w:tcBorders>
            <w:vAlign w:val="center"/>
          </w:tcPr>
          <w:p w14:paraId="1AFD04D4" w14:textId="797DC68B"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7AEEBBD"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0C96B0BE" w14:textId="77777777" w:rsidR="00DD7C6F" w:rsidRPr="000656B1" w:rsidRDefault="00DD7C6F" w:rsidP="00C75004">
            <w:pPr>
              <w:pStyle w:val="af6"/>
              <w:numPr>
                <w:ilvl w:val="12"/>
                <w:numId w:val="0"/>
              </w:numPr>
              <w:rPr>
                <w:b w:val="0"/>
                <w:bCs w:val="0"/>
                <w:sz w:val="22"/>
                <w:szCs w:val="22"/>
              </w:rPr>
            </w:pPr>
          </w:p>
        </w:tc>
      </w:tr>
      <w:tr w:rsidR="00DD7C6F" w:rsidRPr="000656B1" w14:paraId="24A7B483"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0839280A"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12</w:t>
            </w:r>
          </w:p>
        </w:tc>
        <w:tc>
          <w:tcPr>
            <w:tcW w:w="5013" w:type="dxa"/>
            <w:tcBorders>
              <w:top w:val="single" w:sz="4" w:space="0" w:color="auto"/>
              <w:left w:val="single" w:sz="4" w:space="0" w:color="auto"/>
              <w:bottom w:val="single" w:sz="4" w:space="0" w:color="auto"/>
              <w:right w:val="single" w:sz="4" w:space="0" w:color="auto"/>
            </w:tcBorders>
            <w:vAlign w:val="center"/>
          </w:tcPr>
          <w:p w14:paraId="13C1A9E1" w14:textId="6936B822"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79ED098"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72B4FF01" w14:textId="77777777" w:rsidR="00DD7C6F" w:rsidRPr="000656B1" w:rsidRDefault="00DD7C6F" w:rsidP="00C75004">
            <w:pPr>
              <w:pStyle w:val="af6"/>
              <w:numPr>
                <w:ilvl w:val="12"/>
                <w:numId w:val="0"/>
              </w:numPr>
              <w:rPr>
                <w:b w:val="0"/>
                <w:bCs w:val="0"/>
                <w:sz w:val="22"/>
                <w:szCs w:val="22"/>
              </w:rPr>
            </w:pPr>
          </w:p>
        </w:tc>
      </w:tr>
      <w:tr w:rsidR="00DD7C6F" w:rsidRPr="000656B1" w14:paraId="6B484A45" w14:textId="77777777" w:rsidTr="00AC11D7">
        <w:tc>
          <w:tcPr>
            <w:tcW w:w="567" w:type="dxa"/>
            <w:tcBorders>
              <w:top w:val="single" w:sz="4" w:space="0" w:color="auto"/>
              <w:left w:val="single" w:sz="4" w:space="0" w:color="auto"/>
              <w:bottom w:val="single" w:sz="4" w:space="0" w:color="auto"/>
              <w:right w:val="single" w:sz="4" w:space="0" w:color="auto"/>
            </w:tcBorders>
            <w:vAlign w:val="center"/>
          </w:tcPr>
          <w:p w14:paraId="50C4D5D6" w14:textId="77777777" w:rsidR="00DD7C6F" w:rsidRPr="000656B1" w:rsidRDefault="00DD7C6F" w:rsidP="00C75004">
            <w:pPr>
              <w:pStyle w:val="af6"/>
              <w:numPr>
                <w:ilvl w:val="12"/>
                <w:numId w:val="0"/>
              </w:numPr>
              <w:rPr>
                <w:b w:val="0"/>
                <w:bCs w:val="0"/>
                <w:sz w:val="22"/>
                <w:szCs w:val="22"/>
              </w:rPr>
            </w:pPr>
            <w:r w:rsidRPr="000656B1">
              <w:rPr>
                <w:b w:val="0"/>
                <w:bCs w:val="0"/>
                <w:sz w:val="22"/>
                <w:szCs w:val="22"/>
              </w:rPr>
              <w:t>13</w:t>
            </w:r>
          </w:p>
        </w:tc>
        <w:tc>
          <w:tcPr>
            <w:tcW w:w="5013" w:type="dxa"/>
            <w:tcBorders>
              <w:top w:val="single" w:sz="4" w:space="0" w:color="auto"/>
              <w:left w:val="single" w:sz="4" w:space="0" w:color="auto"/>
              <w:bottom w:val="single" w:sz="4" w:space="0" w:color="auto"/>
              <w:right w:val="single" w:sz="4" w:space="0" w:color="auto"/>
            </w:tcBorders>
            <w:vAlign w:val="center"/>
          </w:tcPr>
          <w:p w14:paraId="2A4C6130" w14:textId="7342D115" w:rsidR="00DD7C6F" w:rsidRPr="000656B1" w:rsidRDefault="00DD7C6F" w:rsidP="00C75004">
            <w:pPr>
              <w:pStyle w:val="af6"/>
              <w:numPr>
                <w:ilvl w:val="12"/>
                <w:numId w:val="0"/>
              </w:numPr>
              <w:jc w:val="left"/>
              <w:rPr>
                <w:b w:val="0"/>
                <w:bCs w:val="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393E3C" w14:textId="77777777" w:rsidR="00DD7C6F" w:rsidRPr="000656B1" w:rsidRDefault="00DD7C6F" w:rsidP="00C75004">
            <w:pPr>
              <w:pStyle w:val="af6"/>
              <w:numPr>
                <w:ilvl w:val="12"/>
                <w:numId w:val="0"/>
              </w:numPr>
              <w:rPr>
                <w:b w:val="0"/>
                <w:bCs w:val="0"/>
                <w:sz w:val="22"/>
                <w:szCs w:val="22"/>
              </w:rPr>
            </w:pPr>
          </w:p>
        </w:tc>
        <w:tc>
          <w:tcPr>
            <w:tcW w:w="2926" w:type="dxa"/>
            <w:tcBorders>
              <w:top w:val="single" w:sz="4" w:space="0" w:color="auto"/>
              <w:left w:val="single" w:sz="4" w:space="0" w:color="auto"/>
              <w:bottom w:val="single" w:sz="4" w:space="0" w:color="auto"/>
              <w:right w:val="single" w:sz="4" w:space="0" w:color="auto"/>
            </w:tcBorders>
            <w:vAlign w:val="center"/>
          </w:tcPr>
          <w:p w14:paraId="62156ECB" w14:textId="77777777" w:rsidR="00DD7C6F" w:rsidRPr="000656B1" w:rsidRDefault="00DD7C6F" w:rsidP="00C75004">
            <w:pPr>
              <w:pStyle w:val="af6"/>
              <w:numPr>
                <w:ilvl w:val="12"/>
                <w:numId w:val="0"/>
              </w:numPr>
              <w:rPr>
                <w:b w:val="0"/>
                <w:bCs w:val="0"/>
                <w:sz w:val="22"/>
                <w:szCs w:val="22"/>
              </w:rPr>
            </w:pPr>
          </w:p>
        </w:tc>
      </w:tr>
      <w:tr w:rsidR="001031B0" w:rsidRPr="000656B1" w14:paraId="45D520F1" w14:textId="77777777" w:rsidTr="00AC11D7">
        <w:tc>
          <w:tcPr>
            <w:tcW w:w="567" w:type="dxa"/>
          </w:tcPr>
          <w:p w14:paraId="4F5621D1" w14:textId="77777777" w:rsidR="001031B0" w:rsidRPr="000656B1" w:rsidRDefault="001031B0" w:rsidP="00C75004">
            <w:pPr>
              <w:pStyle w:val="af6"/>
              <w:numPr>
                <w:ilvl w:val="12"/>
                <w:numId w:val="0"/>
              </w:numPr>
              <w:rPr>
                <w:b w:val="0"/>
                <w:bCs w:val="0"/>
                <w:sz w:val="22"/>
                <w:szCs w:val="22"/>
              </w:rPr>
            </w:pPr>
          </w:p>
        </w:tc>
        <w:tc>
          <w:tcPr>
            <w:tcW w:w="5013" w:type="dxa"/>
          </w:tcPr>
          <w:p w14:paraId="365C265E" w14:textId="77777777" w:rsidR="001031B0" w:rsidRPr="000656B1" w:rsidRDefault="001031B0" w:rsidP="00C75004">
            <w:pPr>
              <w:numPr>
                <w:ilvl w:val="12"/>
                <w:numId w:val="0"/>
              </w:numPr>
              <w:tabs>
                <w:tab w:val="left" w:pos="-142"/>
              </w:tabs>
              <w:ind w:right="-765"/>
              <w:jc w:val="both"/>
              <w:rPr>
                <w:sz w:val="22"/>
                <w:szCs w:val="22"/>
              </w:rPr>
            </w:pPr>
            <w:r w:rsidRPr="000656B1">
              <w:rPr>
                <w:sz w:val="22"/>
                <w:szCs w:val="22"/>
              </w:rPr>
              <w:t>Общее количество листов</w:t>
            </w:r>
          </w:p>
        </w:tc>
        <w:tc>
          <w:tcPr>
            <w:tcW w:w="992" w:type="dxa"/>
          </w:tcPr>
          <w:p w14:paraId="0838BD04" w14:textId="77777777" w:rsidR="001031B0" w:rsidRPr="000656B1" w:rsidRDefault="001031B0" w:rsidP="00C75004">
            <w:pPr>
              <w:pStyle w:val="af6"/>
              <w:numPr>
                <w:ilvl w:val="12"/>
                <w:numId w:val="0"/>
              </w:numPr>
              <w:rPr>
                <w:b w:val="0"/>
                <w:bCs w:val="0"/>
                <w:sz w:val="22"/>
                <w:szCs w:val="22"/>
              </w:rPr>
            </w:pPr>
          </w:p>
        </w:tc>
        <w:tc>
          <w:tcPr>
            <w:tcW w:w="2926" w:type="dxa"/>
          </w:tcPr>
          <w:p w14:paraId="03B80644" w14:textId="77777777" w:rsidR="001031B0" w:rsidRPr="000656B1" w:rsidRDefault="001031B0" w:rsidP="00C75004">
            <w:pPr>
              <w:pStyle w:val="af6"/>
              <w:numPr>
                <w:ilvl w:val="12"/>
                <w:numId w:val="0"/>
              </w:numPr>
              <w:jc w:val="both"/>
              <w:rPr>
                <w:b w:val="0"/>
                <w:bCs w:val="0"/>
                <w:sz w:val="22"/>
                <w:szCs w:val="22"/>
              </w:rPr>
            </w:pPr>
          </w:p>
        </w:tc>
      </w:tr>
    </w:tbl>
    <w:p w14:paraId="1C5D86E8" w14:textId="77777777" w:rsidR="001031B0" w:rsidRPr="000656B1" w:rsidRDefault="001031B0" w:rsidP="00C75004">
      <w:pPr>
        <w:numPr>
          <w:ilvl w:val="12"/>
          <w:numId w:val="0"/>
        </w:numPr>
        <w:tabs>
          <w:tab w:val="left" w:pos="284"/>
          <w:tab w:val="left" w:pos="360"/>
        </w:tabs>
        <w:ind w:right="-766" w:firstLine="851"/>
        <w:jc w:val="both"/>
        <w:rPr>
          <w:sz w:val="22"/>
          <w:szCs w:val="22"/>
        </w:rPr>
      </w:pPr>
    </w:p>
    <w:p w14:paraId="4B0D4574" w14:textId="77777777" w:rsidR="001031B0" w:rsidRPr="000656B1" w:rsidRDefault="001031B0" w:rsidP="00C75004">
      <w:pPr>
        <w:pStyle w:val="32"/>
        <w:numPr>
          <w:ilvl w:val="0"/>
          <w:numId w:val="3"/>
        </w:numPr>
        <w:tabs>
          <w:tab w:val="left" w:pos="360"/>
        </w:tabs>
        <w:ind w:right="-1"/>
        <w:rPr>
          <w:b w:val="0"/>
          <w:bCs w:val="0"/>
          <w:sz w:val="22"/>
          <w:szCs w:val="22"/>
        </w:rPr>
      </w:pPr>
      <w:r w:rsidRPr="000656B1">
        <w:rPr>
          <w:b w:val="0"/>
          <w:bCs w:val="0"/>
          <w:sz w:val="22"/>
          <w:szCs w:val="22"/>
        </w:rPr>
        <w:t>ЦЕССИОНАРИЙ подтверждает, что все документы, подлежащие передаче в соответствии с условиями Договора уступки прав (требований) № Ц-</w:t>
      </w:r>
      <w:r w:rsidR="00DD7C6F" w:rsidRPr="000656B1">
        <w:rPr>
          <w:b w:val="0"/>
          <w:bCs w:val="0"/>
          <w:sz w:val="22"/>
          <w:szCs w:val="22"/>
        </w:rPr>
        <w:t>______</w:t>
      </w:r>
      <w:r w:rsidRPr="000656B1">
        <w:rPr>
          <w:b w:val="0"/>
          <w:bCs w:val="0"/>
          <w:sz w:val="22"/>
          <w:szCs w:val="22"/>
        </w:rPr>
        <w:t xml:space="preserve"> от </w:t>
      </w:r>
      <w:r w:rsidR="006F5726" w:rsidRPr="000656B1">
        <w:rPr>
          <w:b w:val="0"/>
          <w:bCs w:val="0"/>
          <w:sz w:val="22"/>
          <w:szCs w:val="22"/>
        </w:rPr>
        <w:t>«___» ____________ 2019 г</w:t>
      </w:r>
      <w:r w:rsidRPr="000656B1">
        <w:rPr>
          <w:b w:val="0"/>
          <w:bCs w:val="0"/>
          <w:sz w:val="22"/>
          <w:szCs w:val="22"/>
        </w:rPr>
        <w:t>., получены им полностью.</w:t>
      </w:r>
    </w:p>
    <w:p w14:paraId="572E3E71" w14:textId="77777777" w:rsidR="001031B0" w:rsidRPr="000656B1" w:rsidRDefault="001031B0" w:rsidP="00C75004">
      <w:pPr>
        <w:pStyle w:val="32"/>
        <w:numPr>
          <w:ilvl w:val="0"/>
          <w:numId w:val="3"/>
        </w:numPr>
        <w:tabs>
          <w:tab w:val="left" w:pos="360"/>
        </w:tabs>
        <w:ind w:right="-1"/>
        <w:rPr>
          <w:b w:val="0"/>
          <w:bCs w:val="0"/>
          <w:sz w:val="22"/>
          <w:szCs w:val="22"/>
        </w:rPr>
      </w:pPr>
      <w:r w:rsidRPr="000656B1">
        <w:rPr>
          <w:b w:val="0"/>
          <w:bCs w:val="0"/>
          <w:sz w:val="22"/>
          <w:szCs w:val="22"/>
        </w:rPr>
        <w:t>Стороны подтверждают отсутствие претензий друг к другу по полноте и качеству документов.</w:t>
      </w:r>
    </w:p>
    <w:p w14:paraId="241E63F2" w14:textId="77777777" w:rsidR="001031B0" w:rsidRPr="000656B1" w:rsidRDefault="001031B0" w:rsidP="00C75004">
      <w:pPr>
        <w:pStyle w:val="32"/>
        <w:numPr>
          <w:ilvl w:val="0"/>
          <w:numId w:val="3"/>
        </w:numPr>
        <w:tabs>
          <w:tab w:val="left" w:pos="360"/>
        </w:tabs>
        <w:ind w:right="-1"/>
        <w:rPr>
          <w:b w:val="0"/>
          <w:bCs w:val="0"/>
          <w:sz w:val="22"/>
          <w:szCs w:val="22"/>
        </w:rPr>
      </w:pPr>
      <w:r w:rsidRPr="000656B1">
        <w:rPr>
          <w:b w:val="0"/>
          <w:bCs w:val="0"/>
          <w:sz w:val="22"/>
          <w:szCs w:val="22"/>
        </w:rPr>
        <w:t>Настоящий Акт приема-передачи составлен в двух экземплярах, имеющих равную юридическую силу, по одному для каждой из Сторон.</w:t>
      </w:r>
    </w:p>
    <w:p w14:paraId="6D450D2A" w14:textId="77777777" w:rsidR="001031B0" w:rsidRPr="000656B1" w:rsidRDefault="001031B0" w:rsidP="00C52EBB">
      <w:pPr>
        <w:pStyle w:val="3"/>
        <w:spacing w:before="120" w:after="120"/>
        <w:rPr>
          <w:rFonts w:ascii="Times New Roman" w:hAnsi="Times New Roman" w:cs="Times New Roman"/>
        </w:rPr>
      </w:pPr>
      <w:r w:rsidRPr="000656B1">
        <w:rPr>
          <w:rFonts w:ascii="Times New Roman" w:hAnsi="Times New Roman" w:cs="Times New Roman"/>
        </w:rPr>
        <w:t>ПОДПИСИ СТОРОН</w:t>
      </w:r>
    </w:p>
    <w:tbl>
      <w:tblPr>
        <w:tblW w:w="0" w:type="auto"/>
        <w:tblLook w:val="01E0" w:firstRow="1" w:lastRow="1" w:firstColumn="1" w:lastColumn="1" w:noHBand="0" w:noVBand="0"/>
      </w:tblPr>
      <w:tblGrid>
        <w:gridCol w:w="4644"/>
        <w:gridCol w:w="4927"/>
      </w:tblGrid>
      <w:tr w:rsidR="001031B0" w:rsidRPr="000656B1" w14:paraId="076351CF" w14:textId="77777777" w:rsidTr="00350B19">
        <w:tc>
          <w:tcPr>
            <w:tcW w:w="4644" w:type="dxa"/>
            <w:shd w:val="clear" w:color="auto" w:fill="auto"/>
          </w:tcPr>
          <w:p w14:paraId="43DCD99A" w14:textId="77777777" w:rsidR="001031B0" w:rsidRPr="000656B1" w:rsidRDefault="001031B0" w:rsidP="00C75004">
            <w:pPr>
              <w:pStyle w:val="23"/>
              <w:jc w:val="both"/>
              <w:rPr>
                <w:sz w:val="22"/>
                <w:szCs w:val="22"/>
              </w:rPr>
            </w:pPr>
            <w:r w:rsidRPr="000656B1">
              <w:rPr>
                <w:sz w:val="22"/>
                <w:szCs w:val="22"/>
              </w:rPr>
              <w:t>ЦЕДЕНТ</w:t>
            </w:r>
          </w:p>
        </w:tc>
        <w:tc>
          <w:tcPr>
            <w:tcW w:w="4927" w:type="dxa"/>
            <w:shd w:val="clear" w:color="auto" w:fill="auto"/>
          </w:tcPr>
          <w:p w14:paraId="0A94BEAB" w14:textId="77777777" w:rsidR="001031B0" w:rsidRPr="000656B1" w:rsidRDefault="001031B0" w:rsidP="00C75004">
            <w:pPr>
              <w:pStyle w:val="23"/>
              <w:rPr>
                <w:b w:val="0"/>
                <w:sz w:val="22"/>
                <w:szCs w:val="22"/>
              </w:rPr>
            </w:pPr>
            <w:r w:rsidRPr="000656B1">
              <w:rPr>
                <w:bCs w:val="0"/>
                <w:sz w:val="22"/>
                <w:szCs w:val="22"/>
              </w:rPr>
              <w:t>ЦЕССИОНАРИЙ</w:t>
            </w:r>
          </w:p>
        </w:tc>
      </w:tr>
      <w:tr w:rsidR="001031B0" w:rsidRPr="000656B1" w14:paraId="49E35FD6" w14:textId="77777777" w:rsidTr="00350B19">
        <w:tblPrEx>
          <w:tblLook w:val="04A0" w:firstRow="1" w:lastRow="0" w:firstColumn="1" w:lastColumn="0" w:noHBand="0" w:noVBand="1"/>
        </w:tblPrEx>
        <w:tc>
          <w:tcPr>
            <w:tcW w:w="4644" w:type="dxa"/>
            <w:hideMark/>
          </w:tcPr>
          <w:p w14:paraId="084621B5" w14:textId="77777777" w:rsidR="001031B0" w:rsidRPr="000656B1" w:rsidRDefault="001031B0" w:rsidP="00C75004">
            <w:pPr>
              <w:widowControl w:val="0"/>
              <w:jc w:val="both"/>
              <w:rPr>
                <w:sz w:val="22"/>
                <w:szCs w:val="22"/>
              </w:rPr>
            </w:pPr>
          </w:p>
          <w:p w14:paraId="0587D661" w14:textId="77777777" w:rsidR="003A0E34" w:rsidRPr="000656B1" w:rsidRDefault="003A0E34" w:rsidP="00C75004">
            <w:pPr>
              <w:widowControl w:val="0"/>
              <w:jc w:val="both"/>
              <w:rPr>
                <w:sz w:val="22"/>
                <w:szCs w:val="22"/>
              </w:rPr>
            </w:pPr>
            <w:r w:rsidRPr="000656B1">
              <w:rPr>
                <w:sz w:val="22"/>
                <w:szCs w:val="22"/>
              </w:rPr>
              <w:t xml:space="preserve">Директор </w:t>
            </w:r>
            <w:r w:rsidR="001031B0" w:rsidRPr="000656B1">
              <w:rPr>
                <w:sz w:val="22"/>
                <w:szCs w:val="22"/>
              </w:rPr>
              <w:t xml:space="preserve">Управления </w:t>
            </w:r>
          </w:p>
          <w:p w14:paraId="4737EE80" w14:textId="77777777" w:rsidR="001031B0" w:rsidRPr="000656B1" w:rsidRDefault="001031B0" w:rsidP="00C75004">
            <w:pPr>
              <w:widowControl w:val="0"/>
              <w:jc w:val="both"/>
              <w:rPr>
                <w:sz w:val="22"/>
                <w:szCs w:val="22"/>
              </w:rPr>
            </w:pPr>
            <w:r w:rsidRPr="000656B1">
              <w:rPr>
                <w:sz w:val="22"/>
                <w:szCs w:val="22"/>
              </w:rPr>
              <w:t xml:space="preserve">сопровождения процедур банкротства и исполнительных производств </w:t>
            </w:r>
          </w:p>
          <w:p w14:paraId="47C5853B" w14:textId="77777777" w:rsidR="001031B0" w:rsidRPr="000656B1" w:rsidRDefault="001031B0" w:rsidP="00C75004">
            <w:pPr>
              <w:widowControl w:val="0"/>
              <w:jc w:val="both"/>
              <w:rPr>
                <w:sz w:val="22"/>
                <w:szCs w:val="22"/>
              </w:rPr>
            </w:pPr>
            <w:r w:rsidRPr="000656B1">
              <w:rPr>
                <w:sz w:val="22"/>
                <w:szCs w:val="22"/>
              </w:rPr>
              <w:t xml:space="preserve">Московского банка ПАО Сбербанк </w:t>
            </w:r>
          </w:p>
          <w:p w14:paraId="7F951560" w14:textId="77777777" w:rsidR="001031B0" w:rsidRPr="000656B1" w:rsidRDefault="001031B0" w:rsidP="00C75004">
            <w:pPr>
              <w:widowControl w:val="0"/>
              <w:jc w:val="both"/>
              <w:rPr>
                <w:sz w:val="22"/>
                <w:szCs w:val="22"/>
              </w:rPr>
            </w:pPr>
          </w:p>
        </w:tc>
        <w:tc>
          <w:tcPr>
            <w:tcW w:w="4927" w:type="dxa"/>
          </w:tcPr>
          <w:p w14:paraId="15620820" w14:textId="77777777" w:rsidR="001031B0" w:rsidRPr="000656B1" w:rsidRDefault="001031B0" w:rsidP="00C75004">
            <w:pPr>
              <w:pBdr>
                <w:bottom w:val="single" w:sz="12" w:space="1" w:color="auto"/>
              </w:pBdr>
              <w:rPr>
                <w:sz w:val="22"/>
                <w:szCs w:val="22"/>
              </w:rPr>
            </w:pPr>
          </w:p>
          <w:p w14:paraId="6CDE7E07" w14:textId="77777777" w:rsidR="001031B0" w:rsidRPr="000656B1" w:rsidRDefault="001031B0" w:rsidP="00C75004">
            <w:pPr>
              <w:pBdr>
                <w:bottom w:val="single" w:sz="12" w:space="1" w:color="auto"/>
              </w:pBdr>
              <w:rPr>
                <w:sz w:val="22"/>
                <w:szCs w:val="22"/>
              </w:rPr>
            </w:pPr>
          </w:p>
          <w:p w14:paraId="2E95BA8B" w14:textId="77777777" w:rsidR="001031B0" w:rsidRPr="000656B1" w:rsidRDefault="001031B0" w:rsidP="00C75004">
            <w:pPr>
              <w:rPr>
                <w:sz w:val="22"/>
                <w:szCs w:val="22"/>
              </w:rPr>
            </w:pPr>
          </w:p>
          <w:p w14:paraId="412244D5" w14:textId="77777777" w:rsidR="001031B0" w:rsidRPr="000656B1" w:rsidRDefault="001031B0" w:rsidP="00C75004">
            <w:pPr>
              <w:widowControl w:val="0"/>
              <w:jc w:val="both"/>
              <w:rPr>
                <w:sz w:val="22"/>
                <w:szCs w:val="22"/>
              </w:rPr>
            </w:pPr>
          </w:p>
          <w:p w14:paraId="5AB76D27" w14:textId="77777777" w:rsidR="001031B0" w:rsidRPr="000656B1" w:rsidRDefault="001031B0" w:rsidP="00C75004">
            <w:pPr>
              <w:widowControl w:val="0"/>
              <w:jc w:val="both"/>
              <w:rPr>
                <w:sz w:val="22"/>
                <w:szCs w:val="22"/>
              </w:rPr>
            </w:pPr>
            <w:r w:rsidRPr="000656B1">
              <w:rPr>
                <w:sz w:val="22"/>
                <w:szCs w:val="22"/>
              </w:rPr>
              <w:t>__________________________________________</w:t>
            </w:r>
          </w:p>
        </w:tc>
      </w:tr>
      <w:tr w:rsidR="001031B0" w:rsidRPr="000656B1" w14:paraId="4C4685D9" w14:textId="77777777" w:rsidTr="00350B19">
        <w:tblPrEx>
          <w:tblLook w:val="04A0" w:firstRow="1" w:lastRow="0" w:firstColumn="1" w:lastColumn="0" w:noHBand="0" w:noVBand="1"/>
        </w:tblPrEx>
        <w:trPr>
          <w:trHeight w:val="74"/>
        </w:trPr>
        <w:tc>
          <w:tcPr>
            <w:tcW w:w="4644" w:type="dxa"/>
            <w:hideMark/>
          </w:tcPr>
          <w:p w14:paraId="32E07972" w14:textId="77777777" w:rsidR="001031B0" w:rsidRPr="000656B1" w:rsidRDefault="001031B0" w:rsidP="00C75004">
            <w:pPr>
              <w:widowControl w:val="0"/>
              <w:rPr>
                <w:sz w:val="22"/>
                <w:szCs w:val="22"/>
                <w:lang w:eastAsia="en-US"/>
              </w:rPr>
            </w:pPr>
            <w:r w:rsidRPr="000656B1">
              <w:rPr>
                <w:sz w:val="22"/>
                <w:szCs w:val="22"/>
                <w:lang w:eastAsia="en-US"/>
              </w:rPr>
              <w:t>_____________</w:t>
            </w:r>
            <w:r w:rsidR="003A0E34" w:rsidRPr="000656B1">
              <w:rPr>
                <w:sz w:val="22"/>
                <w:szCs w:val="22"/>
                <w:lang w:eastAsia="en-US"/>
              </w:rPr>
              <w:t>______________</w:t>
            </w:r>
            <w:r w:rsidRPr="000656B1">
              <w:rPr>
                <w:sz w:val="22"/>
                <w:szCs w:val="22"/>
                <w:lang w:eastAsia="en-US"/>
              </w:rPr>
              <w:t xml:space="preserve">__ </w:t>
            </w:r>
            <w:r w:rsidR="003A0E34" w:rsidRPr="000656B1">
              <w:rPr>
                <w:sz w:val="22"/>
                <w:szCs w:val="22"/>
                <w:lang w:eastAsia="en-US"/>
              </w:rPr>
              <w:t>В.И. Дудин</w:t>
            </w:r>
            <w:r w:rsidRPr="000656B1">
              <w:rPr>
                <w:sz w:val="22"/>
                <w:szCs w:val="22"/>
                <w:lang w:eastAsia="en-US"/>
              </w:rPr>
              <w:t xml:space="preserve"> </w:t>
            </w:r>
          </w:p>
          <w:p w14:paraId="689FE90C" w14:textId="77777777" w:rsidR="001031B0" w:rsidRPr="000656B1" w:rsidRDefault="001031B0" w:rsidP="00C75004">
            <w:pPr>
              <w:widowControl w:val="0"/>
              <w:rPr>
                <w:sz w:val="22"/>
                <w:szCs w:val="22"/>
                <w:lang w:eastAsia="en-US"/>
              </w:rPr>
            </w:pPr>
            <w:r w:rsidRPr="000656B1">
              <w:rPr>
                <w:sz w:val="22"/>
                <w:szCs w:val="22"/>
                <w:lang w:eastAsia="en-US"/>
              </w:rPr>
              <w:t>М.П.</w:t>
            </w:r>
          </w:p>
        </w:tc>
        <w:tc>
          <w:tcPr>
            <w:tcW w:w="4927" w:type="dxa"/>
          </w:tcPr>
          <w:p w14:paraId="59BC5B02" w14:textId="77777777" w:rsidR="001031B0" w:rsidRPr="000656B1" w:rsidRDefault="001031B0" w:rsidP="00C75004">
            <w:pPr>
              <w:widowControl w:val="0"/>
              <w:pBdr>
                <w:bottom w:val="single" w:sz="12" w:space="1" w:color="auto"/>
              </w:pBdr>
              <w:rPr>
                <w:sz w:val="22"/>
                <w:szCs w:val="22"/>
                <w:lang w:eastAsia="en-US"/>
              </w:rPr>
            </w:pPr>
          </w:p>
          <w:p w14:paraId="29FC39EA" w14:textId="77777777" w:rsidR="001031B0" w:rsidRPr="000656B1" w:rsidRDefault="001031B0" w:rsidP="00C75004">
            <w:pPr>
              <w:widowControl w:val="0"/>
              <w:jc w:val="center"/>
              <w:rPr>
                <w:sz w:val="22"/>
                <w:szCs w:val="22"/>
                <w:lang w:eastAsia="en-US"/>
              </w:rPr>
            </w:pPr>
          </w:p>
        </w:tc>
      </w:tr>
      <w:tr w:rsidR="001031B0" w:rsidRPr="000656B1" w14:paraId="23357ED8"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4889A661" w14:textId="77777777" w:rsidR="001031B0" w:rsidRPr="000656B1" w:rsidRDefault="001031B0" w:rsidP="00C75004">
            <w:pPr>
              <w:pStyle w:val="4"/>
              <w:rPr>
                <w:b w:val="0"/>
                <w:bCs w:val="0"/>
                <w:sz w:val="22"/>
                <w:szCs w:val="22"/>
              </w:rPr>
            </w:pPr>
          </w:p>
          <w:p w14:paraId="13E930D2" w14:textId="77777777" w:rsidR="001031B0" w:rsidRPr="000656B1" w:rsidRDefault="001031B0" w:rsidP="00C75004">
            <w:pPr>
              <w:pStyle w:val="4"/>
              <w:jc w:val="left"/>
              <w:rPr>
                <w:b w:val="0"/>
                <w:bCs w:val="0"/>
                <w:sz w:val="22"/>
                <w:szCs w:val="22"/>
              </w:rPr>
            </w:pPr>
            <w:r w:rsidRPr="000656B1">
              <w:rPr>
                <w:b w:val="0"/>
                <w:bCs w:val="0"/>
                <w:sz w:val="22"/>
                <w:szCs w:val="22"/>
              </w:rPr>
              <w:t>Документы по доверенности получил</w:t>
            </w:r>
          </w:p>
          <w:p w14:paraId="74029C5D" w14:textId="77777777" w:rsidR="001031B0" w:rsidRPr="000656B1" w:rsidRDefault="001031B0" w:rsidP="00C75004">
            <w:pPr>
              <w:jc w:val="center"/>
              <w:rPr>
                <w:sz w:val="22"/>
                <w:szCs w:val="22"/>
              </w:rPr>
            </w:pPr>
          </w:p>
        </w:tc>
      </w:tr>
      <w:tr w:rsidR="001031B0" w:rsidRPr="000656B1" w14:paraId="2F34E473"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564FDD0A" w14:textId="77777777" w:rsidR="001031B0" w:rsidRPr="000656B1" w:rsidRDefault="001031B0" w:rsidP="00C75004">
            <w:pPr>
              <w:rPr>
                <w:sz w:val="22"/>
                <w:szCs w:val="22"/>
              </w:rPr>
            </w:pPr>
            <w:r w:rsidRPr="000656B1">
              <w:rPr>
                <w:sz w:val="22"/>
                <w:szCs w:val="22"/>
              </w:rPr>
              <w:t>______________________</w:t>
            </w:r>
          </w:p>
          <w:p w14:paraId="50DFA7CB" w14:textId="77777777" w:rsidR="001031B0" w:rsidRPr="000656B1" w:rsidRDefault="001031B0" w:rsidP="00C75004">
            <w:pPr>
              <w:rPr>
                <w:sz w:val="22"/>
                <w:szCs w:val="22"/>
              </w:rPr>
            </w:pPr>
            <w:r w:rsidRPr="000656B1">
              <w:rPr>
                <w:sz w:val="22"/>
                <w:szCs w:val="22"/>
              </w:rPr>
              <w:t xml:space="preserve"> </w:t>
            </w:r>
          </w:p>
        </w:tc>
      </w:tr>
      <w:tr w:rsidR="001031B0" w:rsidRPr="000656B1" w14:paraId="215F2E5D" w14:textId="77777777" w:rsidTr="00350B19">
        <w:tblPrEx>
          <w:tblCellMar>
            <w:left w:w="70" w:type="dxa"/>
            <w:right w:w="70" w:type="dxa"/>
          </w:tblCellMar>
          <w:tblLook w:val="0000" w:firstRow="0" w:lastRow="0" w:firstColumn="0" w:lastColumn="0" w:noHBand="0" w:noVBand="0"/>
        </w:tblPrEx>
        <w:trPr>
          <w:gridAfter w:val="1"/>
          <w:wAfter w:w="4927" w:type="dxa"/>
        </w:trPr>
        <w:tc>
          <w:tcPr>
            <w:tcW w:w="4644" w:type="dxa"/>
          </w:tcPr>
          <w:p w14:paraId="1B2CD11E" w14:textId="77777777" w:rsidR="001031B0" w:rsidRPr="000656B1" w:rsidRDefault="001031B0" w:rsidP="00C75004">
            <w:pPr>
              <w:rPr>
                <w:sz w:val="22"/>
                <w:szCs w:val="22"/>
              </w:rPr>
            </w:pPr>
            <w:r w:rsidRPr="000656B1">
              <w:rPr>
                <w:sz w:val="22"/>
                <w:szCs w:val="22"/>
              </w:rPr>
              <w:t>Доверенность № ____ от  «__» _______</w:t>
            </w:r>
            <w:r w:rsidR="000C7A69" w:rsidRPr="000656B1">
              <w:rPr>
                <w:sz w:val="22"/>
                <w:szCs w:val="22"/>
              </w:rPr>
              <w:t xml:space="preserve"> </w:t>
            </w:r>
            <w:r w:rsidRPr="000656B1">
              <w:rPr>
                <w:sz w:val="22"/>
                <w:szCs w:val="22"/>
              </w:rPr>
              <w:t>г.</w:t>
            </w:r>
          </w:p>
        </w:tc>
      </w:tr>
    </w:tbl>
    <w:p w14:paraId="3D4A8107" w14:textId="77777777" w:rsidR="00071A67" w:rsidRPr="000656B1" w:rsidRDefault="00071A67" w:rsidP="00C52EBB">
      <w:pPr>
        <w:pStyle w:val="23"/>
        <w:widowControl w:val="0"/>
        <w:ind w:right="567"/>
        <w:rPr>
          <w:sz w:val="22"/>
          <w:szCs w:val="22"/>
        </w:rPr>
      </w:pPr>
    </w:p>
    <w:sectPr w:rsidR="00071A67" w:rsidRPr="000656B1" w:rsidSect="00C75004">
      <w:pgSz w:w="11906" w:h="16838"/>
      <w:pgMar w:top="851"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966A1" w14:textId="77777777" w:rsidR="00772C31" w:rsidRDefault="00772C31" w:rsidP="00071A67">
      <w:r>
        <w:separator/>
      </w:r>
    </w:p>
  </w:endnote>
  <w:endnote w:type="continuationSeparator" w:id="0">
    <w:p w14:paraId="578B0358" w14:textId="77777777" w:rsidR="00772C31" w:rsidRDefault="00772C31" w:rsidP="000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DEAEE" w14:textId="77777777" w:rsidR="00772C31" w:rsidRDefault="00772C31" w:rsidP="00071A67">
      <w:r>
        <w:separator/>
      </w:r>
    </w:p>
  </w:footnote>
  <w:footnote w:type="continuationSeparator" w:id="0">
    <w:p w14:paraId="2FFD2ED6" w14:textId="77777777" w:rsidR="00772C31" w:rsidRDefault="00772C31" w:rsidP="00071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9595CF8"/>
    <w:multiLevelType w:val="hybridMultilevel"/>
    <w:tmpl w:val="D3CAA49A"/>
    <w:lvl w:ilvl="0" w:tplc="9006D35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2AAF2C67"/>
    <w:multiLevelType w:val="hybridMultilevel"/>
    <w:tmpl w:val="4E743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3"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28F7BCF"/>
    <w:multiLevelType w:val="hybridMultilevel"/>
    <w:tmpl w:val="046012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920C9B"/>
    <w:multiLevelType w:val="hybridMultilevel"/>
    <w:tmpl w:val="8E0029C4"/>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EF27E2"/>
    <w:multiLevelType w:val="hybridMultilevel"/>
    <w:tmpl w:val="8666569C"/>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4A5CD4"/>
    <w:multiLevelType w:val="hybridMultilevel"/>
    <w:tmpl w:val="1D28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AC83A34"/>
    <w:multiLevelType w:val="hybridMultilevel"/>
    <w:tmpl w:val="2288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7"/>
  </w:num>
  <w:num w:numId="2">
    <w:abstractNumId w:val="21"/>
  </w:num>
  <w:num w:numId="3">
    <w:abstractNumId w:val="0"/>
  </w:num>
  <w:num w:numId="4">
    <w:abstractNumId w:val="28"/>
  </w:num>
  <w:num w:numId="5">
    <w:abstractNumId w:val="12"/>
  </w:num>
  <w:num w:numId="6">
    <w:abstractNumId w:val="13"/>
  </w:num>
  <w:num w:numId="7">
    <w:abstractNumId w:val="5"/>
  </w:num>
  <w:num w:numId="8">
    <w:abstractNumId w:val="6"/>
  </w:num>
  <w:num w:numId="9">
    <w:abstractNumId w:val="7"/>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0"/>
  </w:num>
  <w:num w:numId="16">
    <w:abstractNumId w:val="27"/>
  </w:num>
  <w:num w:numId="17">
    <w:abstractNumId w:val="14"/>
  </w:num>
  <w:num w:numId="18">
    <w:abstractNumId w:val="11"/>
  </w:num>
  <w:num w:numId="19">
    <w:abstractNumId w:val="15"/>
  </w:num>
  <w:num w:numId="20">
    <w:abstractNumId w:val="22"/>
  </w:num>
  <w:num w:numId="21">
    <w:abstractNumId w:val="25"/>
  </w:num>
  <w:num w:numId="22">
    <w:abstractNumId w:val="4"/>
  </w:num>
  <w:num w:numId="23">
    <w:abstractNumId w:val="16"/>
  </w:num>
  <w:num w:numId="24">
    <w:abstractNumId w:val="18"/>
  </w:num>
  <w:num w:numId="25">
    <w:abstractNumId w:val="23"/>
  </w:num>
  <w:num w:numId="26">
    <w:abstractNumId w:val="9"/>
  </w:num>
  <w:num w:numId="27">
    <w:abstractNumId w:val="19"/>
  </w:num>
  <w:num w:numId="28">
    <w:abstractNumId w:val="20"/>
  </w:num>
  <w:num w:numId="29">
    <w:abstractNumId w:val="24"/>
  </w:num>
  <w:num w:numId="30">
    <w:abstractNumId w:val="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67"/>
    <w:rsid w:val="0000125F"/>
    <w:rsid w:val="00002014"/>
    <w:rsid w:val="00005FF4"/>
    <w:rsid w:val="00026125"/>
    <w:rsid w:val="000330FC"/>
    <w:rsid w:val="000505EC"/>
    <w:rsid w:val="000635B1"/>
    <w:rsid w:val="000656B1"/>
    <w:rsid w:val="00071A67"/>
    <w:rsid w:val="00092D84"/>
    <w:rsid w:val="000A464C"/>
    <w:rsid w:val="000C7A69"/>
    <w:rsid w:val="001031B0"/>
    <w:rsid w:val="00104639"/>
    <w:rsid w:val="001422DB"/>
    <w:rsid w:val="001565BD"/>
    <w:rsid w:val="00174CD6"/>
    <w:rsid w:val="001A5EF3"/>
    <w:rsid w:val="001B4FCE"/>
    <w:rsid w:val="001B5E87"/>
    <w:rsid w:val="001B75B9"/>
    <w:rsid w:val="001D120E"/>
    <w:rsid w:val="001D4F24"/>
    <w:rsid w:val="001F42D5"/>
    <w:rsid w:val="001F5650"/>
    <w:rsid w:val="0027312D"/>
    <w:rsid w:val="00296854"/>
    <w:rsid w:val="002977A6"/>
    <w:rsid w:val="002B5F0C"/>
    <w:rsid w:val="002E1FB2"/>
    <w:rsid w:val="002E3BFF"/>
    <w:rsid w:val="002F0BBB"/>
    <w:rsid w:val="0030791C"/>
    <w:rsid w:val="00350B19"/>
    <w:rsid w:val="00356935"/>
    <w:rsid w:val="00361A21"/>
    <w:rsid w:val="00374B72"/>
    <w:rsid w:val="00391092"/>
    <w:rsid w:val="003A0E34"/>
    <w:rsid w:val="003B3CB9"/>
    <w:rsid w:val="003D666B"/>
    <w:rsid w:val="003E00A4"/>
    <w:rsid w:val="003F376A"/>
    <w:rsid w:val="004332A9"/>
    <w:rsid w:val="00480B5E"/>
    <w:rsid w:val="00484C34"/>
    <w:rsid w:val="004C1797"/>
    <w:rsid w:val="00554298"/>
    <w:rsid w:val="005C234A"/>
    <w:rsid w:val="005C3A89"/>
    <w:rsid w:val="00611781"/>
    <w:rsid w:val="006202A2"/>
    <w:rsid w:val="0062615C"/>
    <w:rsid w:val="006308A3"/>
    <w:rsid w:val="00665623"/>
    <w:rsid w:val="00666472"/>
    <w:rsid w:val="00666E0D"/>
    <w:rsid w:val="00675808"/>
    <w:rsid w:val="006765AA"/>
    <w:rsid w:val="00697EC8"/>
    <w:rsid w:val="006C0BD5"/>
    <w:rsid w:val="006C7668"/>
    <w:rsid w:val="006D3DAD"/>
    <w:rsid w:val="006E2245"/>
    <w:rsid w:val="006F2801"/>
    <w:rsid w:val="006F3112"/>
    <w:rsid w:val="006F5726"/>
    <w:rsid w:val="00720B29"/>
    <w:rsid w:val="007238A0"/>
    <w:rsid w:val="0073753D"/>
    <w:rsid w:val="00743459"/>
    <w:rsid w:val="007536DB"/>
    <w:rsid w:val="00757F30"/>
    <w:rsid w:val="007729DB"/>
    <w:rsid w:val="00772C31"/>
    <w:rsid w:val="0077764A"/>
    <w:rsid w:val="00777CB7"/>
    <w:rsid w:val="00780D75"/>
    <w:rsid w:val="007A27DB"/>
    <w:rsid w:val="007B32B4"/>
    <w:rsid w:val="007F1F51"/>
    <w:rsid w:val="00805B01"/>
    <w:rsid w:val="00824399"/>
    <w:rsid w:val="008517F1"/>
    <w:rsid w:val="00886123"/>
    <w:rsid w:val="00887378"/>
    <w:rsid w:val="0089203A"/>
    <w:rsid w:val="008A0CD9"/>
    <w:rsid w:val="008A2256"/>
    <w:rsid w:val="008C7795"/>
    <w:rsid w:val="008D2418"/>
    <w:rsid w:val="008D65AC"/>
    <w:rsid w:val="008D7312"/>
    <w:rsid w:val="008F7D82"/>
    <w:rsid w:val="009035C5"/>
    <w:rsid w:val="009121B5"/>
    <w:rsid w:val="00964A7B"/>
    <w:rsid w:val="00965664"/>
    <w:rsid w:val="00974E10"/>
    <w:rsid w:val="00993DAB"/>
    <w:rsid w:val="009A2D9A"/>
    <w:rsid w:val="009A405A"/>
    <w:rsid w:val="009B64DC"/>
    <w:rsid w:val="009C615D"/>
    <w:rsid w:val="009F0500"/>
    <w:rsid w:val="009F2B0D"/>
    <w:rsid w:val="00A0273E"/>
    <w:rsid w:val="00A14E8C"/>
    <w:rsid w:val="00A31CC4"/>
    <w:rsid w:val="00A754E4"/>
    <w:rsid w:val="00A7750F"/>
    <w:rsid w:val="00A951C5"/>
    <w:rsid w:val="00AA5BD7"/>
    <w:rsid w:val="00AB17BB"/>
    <w:rsid w:val="00AC11D7"/>
    <w:rsid w:val="00AC4951"/>
    <w:rsid w:val="00AD3537"/>
    <w:rsid w:val="00AE6571"/>
    <w:rsid w:val="00B17085"/>
    <w:rsid w:val="00B3207D"/>
    <w:rsid w:val="00B34251"/>
    <w:rsid w:val="00B56FC4"/>
    <w:rsid w:val="00B7566C"/>
    <w:rsid w:val="00B80A2B"/>
    <w:rsid w:val="00B8363A"/>
    <w:rsid w:val="00BB5C0F"/>
    <w:rsid w:val="00C212A6"/>
    <w:rsid w:val="00C43266"/>
    <w:rsid w:val="00C4345E"/>
    <w:rsid w:val="00C52EBB"/>
    <w:rsid w:val="00C71C9D"/>
    <w:rsid w:val="00C75004"/>
    <w:rsid w:val="00CB16D7"/>
    <w:rsid w:val="00CC30AA"/>
    <w:rsid w:val="00CD6DBE"/>
    <w:rsid w:val="00CE506D"/>
    <w:rsid w:val="00CF3D11"/>
    <w:rsid w:val="00D579BB"/>
    <w:rsid w:val="00D609CA"/>
    <w:rsid w:val="00D77980"/>
    <w:rsid w:val="00DC6DC3"/>
    <w:rsid w:val="00DD02CB"/>
    <w:rsid w:val="00DD7C6F"/>
    <w:rsid w:val="00DE512D"/>
    <w:rsid w:val="00DE5476"/>
    <w:rsid w:val="00E337DC"/>
    <w:rsid w:val="00E3475E"/>
    <w:rsid w:val="00E47D7B"/>
    <w:rsid w:val="00E70102"/>
    <w:rsid w:val="00E714E6"/>
    <w:rsid w:val="00EE60EA"/>
    <w:rsid w:val="00F01F9B"/>
    <w:rsid w:val="00F10014"/>
    <w:rsid w:val="00F3034F"/>
    <w:rsid w:val="00FB2C74"/>
    <w:rsid w:val="00FF6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5C9FEC"/>
  <w15:docId w15:val="{8A528A73-1C03-4286-A82D-10E40AF1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C6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071A67"/>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071A67"/>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071A67"/>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071A67"/>
    <w:pPr>
      <w:keepNext/>
      <w:jc w:val="center"/>
      <w:outlineLvl w:val="3"/>
    </w:pPr>
    <w:rPr>
      <w:b/>
      <w:bCs/>
      <w:sz w:val="18"/>
      <w:szCs w:val="18"/>
    </w:rPr>
  </w:style>
  <w:style w:type="paragraph" w:styleId="5">
    <w:name w:val="heading 5"/>
    <w:basedOn w:val="a"/>
    <w:next w:val="a"/>
    <w:link w:val="50"/>
    <w:uiPriority w:val="99"/>
    <w:qFormat/>
    <w:rsid w:val="00071A67"/>
    <w:pPr>
      <w:keepNext/>
      <w:ind w:right="509"/>
      <w:jc w:val="both"/>
      <w:outlineLvl w:val="4"/>
    </w:pPr>
    <w:rPr>
      <w:b/>
      <w:bCs/>
      <w:sz w:val="24"/>
      <w:szCs w:val="24"/>
    </w:rPr>
  </w:style>
  <w:style w:type="paragraph" w:styleId="6">
    <w:name w:val="heading 6"/>
    <w:basedOn w:val="a"/>
    <w:next w:val="a"/>
    <w:link w:val="60"/>
    <w:uiPriority w:val="99"/>
    <w:qFormat/>
    <w:rsid w:val="00071A67"/>
    <w:pPr>
      <w:keepNext/>
      <w:ind w:right="509" w:firstLine="720"/>
      <w:jc w:val="both"/>
      <w:outlineLvl w:val="5"/>
    </w:pPr>
    <w:rPr>
      <w:b/>
      <w:bCs/>
      <w:sz w:val="24"/>
      <w:szCs w:val="24"/>
    </w:rPr>
  </w:style>
  <w:style w:type="paragraph" w:styleId="7">
    <w:name w:val="heading 7"/>
    <w:basedOn w:val="a"/>
    <w:next w:val="a"/>
    <w:link w:val="70"/>
    <w:uiPriority w:val="99"/>
    <w:qFormat/>
    <w:rsid w:val="00071A67"/>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071A67"/>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071A67"/>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071A67"/>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071A67"/>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071A6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071A67"/>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071A6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071A6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071A6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071A67"/>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071A67"/>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071A6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link w:val="a4"/>
    <w:uiPriority w:val="34"/>
    <w:qFormat/>
    <w:rsid w:val="00071A67"/>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071A67"/>
    <w:rPr>
      <w:rFonts w:cs="Times New Roman"/>
      <w:vertAlign w:val="superscript"/>
    </w:rPr>
  </w:style>
  <w:style w:type="paragraph" w:styleId="a6">
    <w:name w:val="endnote text"/>
    <w:basedOn w:val="a"/>
    <w:link w:val="a7"/>
    <w:uiPriority w:val="99"/>
    <w:semiHidden/>
    <w:unhideWhenUsed/>
    <w:rsid w:val="00071A67"/>
  </w:style>
  <w:style w:type="character" w:customStyle="1" w:styleId="a7">
    <w:name w:val="Текст концевой сноски Знак"/>
    <w:basedOn w:val="a0"/>
    <w:link w:val="a6"/>
    <w:uiPriority w:val="99"/>
    <w:semiHidden/>
    <w:rsid w:val="00071A67"/>
    <w:rPr>
      <w:rFonts w:ascii="Times New Roman" w:eastAsia="Times New Roman" w:hAnsi="Times New Roman" w:cs="Times New Roman"/>
      <w:sz w:val="20"/>
      <w:szCs w:val="20"/>
      <w:lang w:eastAsia="ru-RU"/>
    </w:rPr>
  </w:style>
  <w:style w:type="paragraph" w:customStyle="1" w:styleId="a8">
    <w:name w:val="Íîðìàëüíûé"/>
    <w:rsid w:val="00071A6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071A67"/>
    <w:pPr>
      <w:autoSpaceDE/>
      <w:autoSpaceDN/>
      <w:jc w:val="both"/>
    </w:pPr>
    <w:rPr>
      <w:sz w:val="24"/>
      <w:szCs w:val="24"/>
    </w:rPr>
  </w:style>
  <w:style w:type="paragraph" w:styleId="a9">
    <w:name w:val="annotation text"/>
    <w:basedOn w:val="a"/>
    <w:link w:val="aa"/>
    <w:uiPriority w:val="99"/>
    <w:rsid w:val="00071A67"/>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071A67"/>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071A67"/>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071A67"/>
    <w:rPr>
      <w:rFonts w:ascii="Times New Roman" w:eastAsia="Times New Roman" w:hAnsi="Times New Roman" w:cs="Times New Roman"/>
      <w:b/>
      <w:bCs/>
      <w:sz w:val="20"/>
      <w:szCs w:val="20"/>
      <w:lang w:eastAsia="ru-RU"/>
    </w:rPr>
  </w:style>
  <w:style w:type="paragraph" w:styleId="ad">
    <w:name w:val="Revision"/>
    <w:hidden/>
    <w:uiPriority w:val="99"/>
    <w:semiHidden/>
    <w:rsid w:val="00071A67"/>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071A67"/>
    <w:pPr>
      <w:widowControl w:val="0"/>
      <w:autoSpaceDE/>
      <w:autoSpaceDN/>
      <w:spacing w:before="20" w:after="20"/>
    </w:pPr>
    <w:rPr>
      <w:b/>
      <w:bCs/>
    </w:rPr>
  </w:style>
  <w:style w:type="paragraph" w:styleId="11">
    <w:name w:val="toc 1"/>
    <w:basedOn w:val="a"/>
    <w:next w:val="a"/>
    <w:autoRedefine/>
    <w:uiPriority w:val="99"/>
    <w:rsid w:val="00071A67"/>
    <w:pPr>
      <w:autoSpaceDE/>
      <w:autoSpaceDN/>
      <w:jc w:val="both"/>
    </w:pPr>
    <w:rPr>
      <w:bCs/>
      <w:i/>
      <w:sz w:val="24"/>
      <w:szCs w:val="24"/>
    </w:rPr>
  </w:style>
  <w:style w:type="character" w:styleId="ae">
    <w:name w:val="Hyperlink"/>
    <w:basedOn w:val="a0"/>
    <w:uiPriority w:val="99"/>
    <w:rsid w:val="00071A67"/>
    <w:rPr>
      <w:rFonts w:cs="Times New Roman"/>
      <w:color w:val="0000FF"/>
      <w:u w:val="single"/>
    </w:rPr>
  </w:style>
  <w:style w:type="paragraph" w:customStyle="1" w:styleId="ConsPlusNormal">
    <w:name w:val="ConsPlusNormal"/>
    <w:uiPriority w:val="99"/>
    <w:rsid w:val="00071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071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071A6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071A67"/>
    <w:rPr>
      <w:rFonts w:ascii="Times New Roman" w:hAnsi="Times New Roman" w:cs="Times New Roman"/>
      <w:sz w:val="16"/>
      <w:szCs w:val="16"/>
    </w:rPr>
  </w:style>
  <w:style w:type="paragraph" w:customStyle="1" w:styleId="af1">
    <w:name w:val="Приложения"/>
    <w:basedOn w:val="a"/>
    <w:uiPriority w:val="99"/>
    <w:rsid w:val="00071A67"/>
    <w:pPr>
      <w:ind w:left="1701" w:right="1701"/>
      <w:jc w:val="center"/>
    </w:pPr>
    <w:rPr>
      <w:b/>
      <w:bCs/>
      <w:sz w:val="24"/>
      <w:szCs w:val="24"/>
    </w:rPr>
  </w:style>
  <w:style w:type="paragraph" w:customStyle="1" w:styleId="Iiiaeuiue">
    <w:name w:val="Ii?iaeuiue"/>
    <w:uiPriority w:val="99"/>
    <w:rsid w:val="00071A67"/>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071A67"/>
    <w:pPr>
      <w:ind w:left="2127" w:right="-199" w:hanging="1701"/>
      <w:jc w:val="both"/>
    </w:pPr>
    <w:rPr>
      <w:sz w:val="24"/>
      <w:szCs w:val="24"/>
    </w:rPr>
  </w:style>
  <w:style w:type="character" w:styleId="af3">
    <w:name w:val="footnote reference"/>
    <w:basedOn w:val="a0"/>
    <w:uiPriority w:val="99"/>
    <w:rsid w:val="00071A67"/>
    <w:rPr>
      <w:rFonts w:ascii="Times New Roman" w:hAnsi="Times New Roman" w:cs="Times New Roman"/>
      <w:vertAlign w:val="superscript"/>
    </w:rPr>
  </w:style>
  <w:style w:type="paragraph" w:customStyle="1" w:styleId="oaenoniinee">
    <w:name w:val="oaeno niinee"/>
    <w:basedOn w:val="a"/>
    <w:uiPriority w:val="99"/>
    <w:rsid w:val="00071A67"/>
    <w:pPr>
      <w:widowControl w:val="0"/>
    </w:pPr>
  </w:style>
  <w:style w:type="paragraph" w:styleId="32">
    <w:name w:val="Body Text 3"/>
    <w:basedOn w:val="a"/>
    <w:link w:val="33"/>
    <w:uiPriority w:val="99"/>
    <w:rsid w:val="00071A67"/>
    <w:pPr>
      <w:tabs>
        <w:tab w:val="left" w:pos="9923"/>
      </w:tabs>
      <w:ind w:right="283"/>
      <w:jc w:val="both"/>
    </w:pPr>
    <w:rPr>
      <w:b/>
      <w:bCs/>
      <w:sz w:val="24"/>
      <w:szCs w:val="24"/>
    </w:rPr>
  </w:style>
  <w:style w:type="character" w:customStyle="1" w:styleId="33">
    <w:name w:val="Основной текст 3 Знак"/>
    <w:basedOn w:val="a0"/>
    <w:link w:val="32"/>
    <w:uiPriority w:val="99"/>
    <w:rsid w:val="00071A67"/>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071A67"/>
    <w:pPr>
      <w:ind w:firstLine="708"/>
      <w:jc w:val="both"/>
    </w:pPr>
    <w:rPr>
      <w:i/>
      <w:iCs/>
      <w:sz w:val="28"/>
      <w:szCs w:val="28"/>
    </w:rPr>
  </w:style>
  <w:style w:type="character" w:customStyle="1" w:styleId="35">
    <w:name w:val="Основной текст с отступом 3 Знак"/>
    <w:basedOn w:val="a0"/>
    <w:link w:val="34"/>
    <w:uiPriority w:val="99"/>
    <w:rsid w:val="00071A67"/>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071A67"/>
    <w:pPr>
      <w:ind w:firstLine="708"/>
      <w:jc w:val="both"/>
    </w:pPr>
    <w:rPr>
      <w:sz w:val="28"/>
      <w:szCs w:val="28"/>
    </w:rPr>
  </w:style>
  <w:style w:type="character" w:customStyle="1" w:styleId="22">
    <w:name w:val="Основной текст с отступом 2 Знак"/>
    <w:basedOn w:val="a0"/>
    <w:link w:val="21"/>
    <w:uiPriority w:val="99"/>
    <w:rsid w:val="00071A67"/>
    <w:rPr>
      <w:rFonts w:ascii="Times New Roman" w:eastAsia="Times New Roman" w:hAnsi="Times New Roman" w:cs="Times New Roman"/>
      <w:sz w:val="28"/>
      <w:szCs w:val="28"/>
      <w:lang w:eastAsia="ru-RU"/>
    </w:rPr>
  </w:style>
  <w:style w:type="paragraph" w:styleId="23">
    <w:name w:val="Body Text 2"/>
    <w:basedOn w:val="a"/>
    <w:link w:val="24"/>
    <w:uiPriority w:val="99"/>
    <w:rsid w:val="00071A67"/>
    <w:rPr>
      <w:b/>
      <w:bCs/>
      <w:sz w:val="28"/>
      <w:szCs w:val="28"/>
    </w:rPr>
  </w:style>
  <w:style w:type="character" w:customStyle="1" w:styleId="24">
    <w:name w:val="Основной текст 2 Знак"/>
    <w:basedOn w:val="a0"/>
    <w:link w:val="23"/>
    <w:uiPriority w:val="99"/>
    <w:rsid w:val="00071A67"/>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071A67"/>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071A67"/>
    <w:pPr>
      <w:jc w:val="both"/>
    </w:pPr>
    <w:rPr>
      <w:b/>
      <w:bCs/>
      <w:sz w:val="24"/>
      <w:szCs w:val="24"/>
    </w:rPr>
  </w:style>
  <w:style w:type="character" w:customStyle="1" w:styleId="af5">
    <w:name w:val="Основной текст Знак"/>
    <w:basedOn w:val="a0"/>
    <w:link w:val="af4"/>
    <w:uiPriority w:val="99"/>
    <w:rsid w:val="00071A67"/>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071A67"/>
    <w:pPr>
      <w:jc w:val="center"/>
    </w:pPr>
    <w:rPr>
      <w:b/>
      <w:bCs/>
      <w:sz w:val="28"/>
      <w:szCs w:val="28"/>
    </w:rPr>
  </w:style>
  <w:style w:type="character" w:customStyle="1" w:styleId="af7">
    <w:name w:val="Заголовок Знак"/>
    <w:basedOn w:val="a0"/>
    <w:link w:val="af6"/>
    <w:uiPriority w:val="99"/>
    <w:rsid w:val="00071A67"/>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071A67"/>
    <w:rPr>
      <w:rFonts w:ascii="Tahoma" w:hAnsi="Tahoma" w:cs="Tahoma"/>
      <w:sz w:val="16"/>
      <w:szCs w:val="16"/>
    </w:rPr>
  </w:style>
  <w:style w:type="character" w:customStyle="1" w:styleId="af9">
    <w:name w:val="Текст выноски Знак"/>
    <w:basedOn w:val="a0"/>
    <w:link w:val="af8"/>
    <w:uiPriority w:val="99"/>
    <w:rsid w:val="00071A67"/>
    <w:rPr>
      <w:rFonts w:ascii="Tahoma" w:eastAsia="Times New Roman" w:hAnsi="Tahoma" w:cs="Tahoma"/>
      <w:sz w:val="16"/>
      <w:szCs w:val="16"/>
      <w:lang w:eastAsia="ru-RU"/>
    </w:rPr>
  </w:style>
  <w:style w:type="paragraph" w:styleId="afa">
    <w:name w:val="footer"/>
    <w:basedOn w:val="a"/>
    <w:link w:val="afb"/>
    <w:uiPriority w:val="99"/>
    <w:rsid w:val="00071A67"/>
    <w:pPr>
      <w:tabs>
        <w:tab w:val="center" w:pos="4153"/>
        <w:tab w:val="right" w:pos="8306"/>
      </w:tabs>
    </w:pPr>
    <w:rPr>
      <w:b/>
      <w:bCs/>
    </w:rPr>
  </w:style>
  <w:style w:type="character" w:customStyle="1" w:styleId="afb">
    <w:name w:val="Нижний колонтитул Знак"/>
    <w:basedOn w:val="a0"/>
    <w:link w:val="afa"/>
    <w:uiPriority w:val="99"/>
    <w:rsid w:val="00071A67"/>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071A67"/>
    <w:rPr>
      <w:rFonts w:ascii="Times New Roman" w:hAnsi="Times New Roman" w:cs="Times New Roman"/>
      <w:vertAlign w:val="superscript"/>
    </w:rPr>
  </w:style>
  <w:style w:type="paragraph" w:styleId="afc">
    <w:name w:val="footnote text"/>
    <w:basedOn w:val="a"/>
    <w:link w:val="afd"/>
    <w:uiPriority w:val="99"/>
    <w:rsid w:val="00071A67"/>
  </w:style>
  <w:style w:type="character" w:customStyle="1" w:styleId="afd">
    <w:name w:val="Текст сноски Знак"/>
    <w:basedOn w:val="a0"/>
    <w:link w:val="afc"/>
    <w:uiPriority w:val="99"/>
    <w:rsid w:val="00071A67"/>
    <w:rPr>
      <w:rFonts w:ascii="Times New Roman" w:eastAsia="Times New Roman" w:hAnsi="Times New Roman" w:cs="Times New Roman"/>
      <w:sz w:val="20"/>
      <w:szCs w:val="20"/>
      <w:lang w:eastAsia="ru-RU"/>
    </w:rPr>
  </w:style>
  <w:style w:type="character" w:styleId="afe">
    <w:name w:val="page number"/>
    <w:basedOn w:val="Oeooaacaoaiioiieaie"/>
    <w:uiPriority w:val="99"/>
    <w:rsid w:val="00071A67"/>
    <w:rPr>
      <w:rFonts w:ascii="Times New Roman" w:hAnsi="Times New Roman" w:cs="Times New Roman"/>
    </w:rPr>
  </w:style>
  <w:style w:type="paragraph" w:styleId="aff">
    <w:name w:val="header"/>
    <w:basedOn w:val="a"/>
    <w:link w:val="aff0"/>
    <w:uiPriority w:val="99"/>
    <w:rsid w:val="00071A67"/>
    <w:pPr>
      <w:tabs>
        <w:tab w:val="center" w:pos="4153"/>
        <w:tab w:val="right" w:pos="8306"/>
      </w:tabs>
    </w:pPr>
  </w:style>
  <w:style w:type="character" w:customStyle="1" w:styleId="aff0">
    <w:name w:val="Верхний колонтитул Знак"/>
    <w:basedOn w:val="a0"/>
    <w:link w:val="aff"/>
    <w:uiPriority w:val="99"/>
    <w:rsid w:val="00071A67"/>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071A67"/>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071A67"/>
    <w:rPr>
      <w:rFonts w:ascii="Times New Roman CYR" w:eastAsia="Times New Roman" w:hAnsi="Times New Roman CYR" w:cs="Times New Roman CYR"/>
      <w:b/>
      <w:bCs/>
      <w:lang w:eastAsia="ru-RU"/>
    </w:rPr>
  </w:style>
  <w:style w:type="character" w:customStyle="1" w:styleId="a4">
    <w:name w:val="Абзац списка Знак"/>
    <w:link w:val="a3"/>
    <w:uiPriority w:val="34"/>
    <w:locked/>
    <w:rsid w:val="00484C3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14AE6-C21D-4C93-A7F5-F8105FE1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7</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Алабин Владимир Николаевич</dc:creator>
  <cp:lastModifiedBy>Алексеев Валентин Анатольевич</cp:lastModifiedBy>
  <cp:revision>29</cp:revision>
  <cp:lastPrinted>2019-02-11T11:04:00Z</cp:lastPrinted>
  <dcterms:created xsi:type="dcterms:W3CDTF">2019-06-04T09:45:00Z</dcterms:created>
  <dcterms:modified xsi:type="dcterms:W3CDTF">2019-08-05T06:25:00Z</dcterms:modified>
</cp:coreProperties>
</file>