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4C" w:rsidRPr="00727D4C" w:rsidRDefault="00727D4C" w:rsidP="00727D4C">
      <w:pPr>
        <w:pStyle w:val="Default"/>
        <w:jc w:val="center"/>
        <w:rPr>
          <w:b/>
        </w:rPr>
      </w:pP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>О внесении изменений в и</w:t>
      </w:r>
      <w:r w:rsidRPr="00727D4C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27D4C">
        <w:rPr>
          <w:b/>
        </w:rPr>
        <w:t>находящихся в залоге у ПАО Сбербанк</w:t>
      </w:r>
    </w:p>
    <w:p w:rsidR="00727D4C" w:rsidRPr="00727D4C" w:rsidRDefault="00727D4C" w:rsidP="00727D4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650078" w:rsidRDefault="00DF1349" w:rsidP="00727D4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1349">
        <w:rPr>
          <w:rFonts w:ascii="Times New Roman" w:hAnsi="Times New Roman"/>
          <w:sz w:val="24"/>
          <w:szCs w:val="24"/>
          <w:lang w:eastAsia="ru-RU"/>
        </w:rPr>
        <w:t>Организатор торгов (аукциона)</w:t>
      </w:r>
      <w:r w:rsidR="00727D4C" w:rsidRPr="00171FE1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Менеджмент», извещает о внесении изменений в </w:t>
      </w:r>
      <w:r w:rsidR="00C368E9" w:rsidRPr="00171FE1">
        <w:rPr>
          <w:rFonts w:ascii="Times New Roman" w:hAnsi="Times New Roman"/>
          <w:sz w:val="24"/>
          <w:szCs w:val="24"/>
          <w:lang w:eastAsia="ru-RU"/>
        </w:rPr>
        <w:t>информационное сообщение</w:t>
      </w:r>
      <w:r w:rsidR="00727D4C" w:rsidRPr="00171F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D4C" w:rsidRDefault="00DF1349" w:rsidP="00727D4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Вносятся следующие изменения:</w:t>
      </w:r>
    </w:p>
    <w:p w:rsidR="00DF1349" w:rsidRDefault="00DF1349" w:rsidP="00DF1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49">
        <w:rPr>
          <w:rFonts w:ascii="Times New Roman" w:eastAsia="Times New Roman" w:hAnsi="Times New Roman"/>
          <w:sz w:val="24"/>
          <w:szCs w:val="24"/>
          <w:lang w:eastAsia="ru-RU"/>
        </w:rPr>
        <w:t xml:space="preserve">1) К участию в аукционе, проводимом в электронной форме, допускаются физические и юридические лица, </w:t>
      </w:r>
      <w:r w:rsidRPr="00DF1349">
        <w:rPr>
          <w:rFonts w:ascii="Times New Roman" w:eastAsia="Times New Roman" w:hAnsi="Times New Roman"/>
          <w:bCs/>
          <w:sz w:val="24"/>
          <w:szCs w:val="24"/>
          <w:lang w:eastAsia="ru-RU"/>
        </w:rPr>
        <w:t>не являющиеся аффилированными по отношению к</w:t>
      </w:r>
      <w:r w:rsidRPr="00DF13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1349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DF13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F1349">
        <w:rPr>
          <w:rFonts w:ascii="Times New Roman" w:hAnsi="Times New Roman"/>
          <w:bCs/>
          <w:sz w:val="24"/>
          <w:szCs w:val="24"/>
        </w:rPr>
        <w:t>Ромулову А.А., Ромулову А.В, ООО «Стриж»</w:t>
      </w:r>
      <w:r w:rsidRPr="00DF1349">
        <w:rPr>
          <w:rFonts w:ascii="Times New Roman" w:hAnsi="Times New Roman"/>
          <w:sz w:val="24"/>
          <w:szCs w:val="24"/>
        </w:rPr>
        <w:t xml:space="preserve">, </w:t>
      </w:r>
      <w:r w:rsidRPr="00DF134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DF1349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DF1349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27D4C" w:rsidRPr="00171FE1" w:rsidRDefault="00DF1349" w:rsidP="00727D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68E9" w:rsidRPr="00171FE1">
        <w:rPr>
          <w:rFonts w:ascii="Times New Roman" w:hAnsi="Times New Roman"/>
          <w:sz w:val="24"/>
          <w:szCs w:val="24"/>
        </w:rPr>
        <w:t xml:space="preserve">) </w:t>
      </w:r>
      <w:r w:rsidR="00727D4C" w:rsidRPr="00171FE1">
        <w:rPr>
          <w:rFonts w:ascii="Times New Roman" w:hAnsi="Times New Roman"/>
          <w:sz w:val="24"/>
          <w:szCs w:val="24"/>
        </w:rPr>
        <w:t xml:space="preserve">В установленный в </w:t>
      </w:r>
      <w:r w:rsidR="00C368E9" w:rsidRPr="00171FE1">
        <w:rPr>
          <w:rFonts w:ascii="Times New Roman" w:hAnsi="Times New Roman"/>
          <w:sz w:val="24"/>
          <w:szCs w:val="24"/>
        </w:rPr>
        <w:t>информационном сообщении</w:t>
      </w:r>
      <w:r w:rsidR="00727D4C" w:rsidRPr="00171FE1">
        <w:rPr>
          <w:rFonts w:ascii="Times New Roman" w:hAnsi="Times New Roman"/>
          <w:sz w:val="24"/>
          <w:szCs w:val="24"/>
        </w:rPr>
        <w:t xml:space="preserve"> срок также необходимо предоставить</w:t>
      </w:r>
      <w:r w:rsidR="00C368E9" w:rsidRPr="00171FE1">
        <w:rPr>
          <w:rFonts w:ascii="Times New Roman" w:hAnsi="Times New Roman"/>
          <w:sz w:val="24"/>
          <w:szCs w:val="24"/>
        </w:rPr>
        <w:t xml:space="preserve"> в составе документов прилагаемых к заявке</w:t>
      </w:r>
      <w:r w:rsidR="00727D4C" w:rsidRPr="00171FE1">
        <w:rPr>
          <w:rFonts w:ascii="Times New Roman" w:hAnsi="Times New Roman"/>
          <w:sz w:val="24"/>
          <w:szCs w:val="24"/>
        </w:rPr>
        <w:t>:</w:t>
      </w:r>
    </w:p>
    <w:p w:rsidR="00727D4C" w:rsidRPr="00171FE1" w:rsidRDefault="00727D4C" w:rsidP="00727D4C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171FE1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171F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839" w:rsidRPr="00171FE1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="00C84839" w:rsidRPr="00171F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84839" w:rsidRPr="00171FE1">
        <w:rPr>
          <w:rFonts w:ascii="Times New Roman" w:hAnsi="Times New Roman"/>
          <w:bCs/>
          <w:sz w:val="24"/>
          <w:szCs w:val="24"/>
        </w:rPr>
        <w:t>Ромулов</w:t>
      </w:r>
      <w:r w:rsidR="007427B7">
        <w:rPr>
          <w:rFonts w:ascii="Times New Roman" w:hAnsi="Times New Roman"/>
          <w:bCs/>
          <w:sz w:val="24"/>
          <w:szCs w:val="24"/>
        </w:rPr>
        <w:t>ым</w:t>
      </w:r>
      <w:r w:rsidR="00C84839" w:rsidRPr="00171FE1">
        <w:rPr>
          <w:rFonts w:ascii="Times New Roman" w:hAnsi="Times New Roman"/>
          <w:bCs/>
          <w:sz w:val="24"/>
          <w:szCs w:val="24"/>
        </w:rPr>
        <w:t xml:space="preserve"> А.А., Ромулов</w:t>
      </w:r>
      <w:r w:rsidR="007427B7">
        <w:rPr>
          <w:rFonts w:ascii="Times New Roman" w:hAnsi="Times New Roman"/>
          <w:bCs/>
          <w:sz w:val="24"/>
          <w:szCs w:val="24"/>
        </w:rPr>
        <w:t>ым</w:t>
      </w:r>
      <w:r w:rsidR="00C84839" w:rsidRPr="00171FE1">
        <w:rPr>
          <w:rFonts w:ascii="Times New Roman" w:hAnsi="Times New Roman"/>
          <w:bCs/>
          <w:sz w:val="24"/>
          <w:szCs w:val="24"/>
        </w:rPr>
        <w:t xml:space="preserve"> А.В, ООО «Стриж»</w:t>
      </w:r>
      <w:r w:rsidR="00C84839" w:rsidRPr="00171F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1FE1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171FE1">
        <w:rPr>
          <w:rFonts w:ascii="Times New Roman" w:hAnsi="Times New Roman"/>
          <w:sz w:val="24"/>
          <w:szCs w:val="24"/>
        </w:rPr>
        <w:t>;</w:t>
      </w:r>
    </w:p>
    <w:p w:rsidR="00727D4C" w:rsidRPr="00171FE1" w:rsidRDefault="00727D4C" w:rsidP="00727D4C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FE1"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(для ИП и для физического лица) </w:t>
      </w:r>
      <w:r w:rsidRPr="00171FE1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торгах).</w:t>
      </w:r>
    </w:p>
    <w:p w:rsidR="00C368E9" w:rsidRPr="00171FE1" w:rsidRDefault="00DF1349" w:rsidP="00727D4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68E9" w:rsidRPr="00171FE1">
        <w:rPr>
          <w:rFonts w:ascii="Times New Roman" w:hAnsi="Times New Roman"/>
          <w:sz w:val="24"/>
          <w:szCs w:val="24"/>
        </w:rPr>
        <w:t xml:space="preserve">) По окончании приема заявок Организатор </w:t>
      </w:r>
      <w:r w:rsidR="00C84839" w:rsidRPr="00171FE1">
        <w:rPr>
          <w:rFonts w:ascii="Times New Roman" w:hAnsi="Times New Roman"/>
          <w:sz w:val="24"/>
          <w:szCs w:val="24"/>
        </w:rPr>
        <w:t>аукциона</w:t>
      </w:r>
      <w:r w:rsidR="00C368E9" w:rsidRPr="00171FE1">
        <w:rPr>
          <w:rFonts w:ascii="Times New Roman" w:hAnsi="Times New Roman"/>
          <w:sz w:val="24"/>
          <w:szCs w:val="24"/>
        </w:rPr>
        <w:t xml:space="preserve"> направляет в ПАО Сбербанк все поданные заявки для проверки на аффилированность по отношению к </w:t>
      </w:r>
      <w:r w:rsidR="00C01EAB" w:rsidRPr="00171FE1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="00C01EAB" w:rsidRPr="00171FE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01EAB" w:rsidRPr="00171FE1">
        <w:rPr>
          <w:rFonts w:ascii="Times New Roman" w:hAnsi="Times New Roman"/>
          <w:bCs/>
          <w:sz w:val="24"/>
          <w:szCs w:val="24"/>
        </w:rPr>
        <w:t>Ромулову А.А., Ромулову А.В, ООО «Стриж»</w:t>
      </w:r>
      <w:r w:rsidR="00C368E9" w:rsidRPr="00171FE1">
        <w:rPr>
          <w:rFonts w:ascii="Times New Roman" w:hAnsi="Times New Roman"/>
          <w:sz w:val="24"/>
          <w:szCs w:val="24"/>
        </w:rPr>
        <w:t xml:space="preserve">. </w:t>
      </w:r>
      <w:r w:rsidR="00C368E9" w:rsidRPr="00171FE1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2D4AE9" w:rsidRDefault="002D4AE9" w:rsidP="00C8483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4D" w:rsidRPr="0070634D" w:rsidRDefault="0070634D" w:rsidP="00C8483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>Текст объявления с учетом внесенных Изменений:</w:t>
      </w:r>
    </w:p>
    <w:p w:rsidR="0070634D" w:rsidRDefault="0070634D" w:rsidP="0070634D">
      <w:pPr>
        <w:pStyle w:val="Default"/>
        <w:jc w:val="center"/>
        <w:rPr>
          <w:rStyle w:val="rvts48223"/>
          <w:color w:val="auto"/>
        </w:rPr>
      </w:pPr>
    </w:p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0634D">
        <w:rPr>
          <w:b/>
        </w:rPr>
        <w:t>находящихся в залоге у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  <w:lang w:eastAsia="ru-RU"/>
        </w:rPr>
        <w:t>28 ноября 2019 г.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70634D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:rsidR="0070634D" w:rsidRPr="0070634D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70634D">
        <w:rPr>
          <w:b/>
        </w:rPr>
        <w:t xml:space="preserve">Контактные данные Организатора аукциона: </w:t>
      </w:r>
      <w:r w:rsidRPr="0070634D">
        <w:t xml:space="preserve">тел.: </w:t>
      </w:r>
      <w:r w:rsidRPr="0070634D">
        <w:rPr>
          <w:rFonts w:eastAsia="Calibri"/>
          <w:lang w:eastAsia="en-US"/>
        </w:rPr>
        <w:t xml:space="preserve">8 (495) 204-23-75, </w:t>
      </w:r>
      <w:r w:rsidRPr="0070634D">
        <w:rPr>
          <w:rFonts w:eastAsia="Calibri"/>
          <w:lang w:val="en-US" w:eastAsia="en-US"/>
        </w:rPr>
        <w:t>e</w:t>
      </w:r>
      <w:r w:rsidRPr="0070634D">
        <w:rPr>
          <w:rFonts w:eastAsia="Calibri"/>
          <w:lang w:eastAsia="en-US"/>
        </w:rPr>
        <w:t>-</w:t>
      </w:r>
      <w:r w:rsidRPr="0070634D">
        <w:rPr>
          <w:rFonts w:eastAsia="Calibri"/>
          <w:lang w:val="en-US" w:eastAsia="en-US"/>
        </w:rPr>
        <w:t>mail</w:t>
      </w:r>
      <w:r w:rsidRPr="0070634D">
        <w:rPr>
          <w:rFonts w:eastAsia="Calibri"/>
          <w:lang w:eastAsia="en-US"/>
        </w:rPr>
        <w:t xml:space="preserve">: </w:t>
      </w:r>
      <w:hyperlink r:id="rId6" w:history="1">
        <w:r w:rsidRPr="0070634D">
          <w:rPr>
            <w:rStyle w:val="a3"/>
            <w:lang w:val="en-US"/>
          </w:rPr>
          <w:t>trade</w:t>
        </w:r>
        <w:r w:rsidRPr="0070634D">
          <w:rPr>
            <w:rStyle w:val="a3"/>
          </w:rPr>
          <w:t>@</w:t>
        </w:r>
        <w:r w:rsidRPr="0070634D">
          <w:rPr>
            <w:rStyle w:val="a3"/>
            <w:lang w:val="en-US"/>
          </w:rPr>
          <w:t>asset</w:t>
        </w:r>
        <w:r w:rsidRPr="0070634D">
          <w:rPr>
            <w:rStyle w:val="a3"/>
          </w:rPr>
          <w:t>-</w:t>
        </w:r>
        <w:r w:rsidRPr="0070634D">
          <w:rPr>
            <w:rStyle w:val="a3"/>
            <w:lang w:val="en-US"/>
          </w:rPr>
          <w:t>m</w:t>
        </w:r>
        <w:r w:rsidRPr="0070634D">
          <w:rPr>
            <w:rStyle w:val="a3"/>
          </w:rPr>
          <w:t>.</w:t>
        </w:r>
        <w:r w:rsidRPr="0070634D">
          <w:rPr>
            <w:rStyle w:val="a3"/>
            <w:lang w:val="en-US"/>
          </w:rPr>
          <w:t>ru</w:t>
        </w:r>
      </w:hyperlink>
      <w:r w:rsidRPr="0070634D">
        <w:t>.</w:t>
      </w:r>
      <w:r w:rsidRPr="0070634D">
        <w:rPr>
          <w:rFonts w:eastAsia="Calibri"/>
          <w:lang w:eastAsia="en-US"/>
        </w:rPr>
        <w:t xml:space="preserve"> </w:t>
      </w:r>
    </w:p>
    <w:p w:rsidR="0070634D" w:rsidRPr="0070634D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b/>
          <w:lang w:eastAsia="en-US"/>
        </w:rPr>
        <w:t>Продавец:</w:t>
      </w:r>
      <w:r w:rsidRPr="0070634D">
        <w:rPr>
          <w:rFonts w:eastAsia="Calibri"/>
          <w:lang w:eastAsia="en-US"/>
        </w:rPr>
        <w:t xml:space="preserve"> ПАО Сбербанк</w:t>
      </w:r>
      <w:r w:rsidRPr="0070634D">
        <w:rPr>
          <w:rFonts w:eastAsia="Calibri"/>
          <w:lang w:val="ru-RU" w:eastAsia="en-US"/>
        </w:rPr>
        <w:t xml:space="preserve"> </w:t>
      </w:r>
      <w:r w:rsidRPr="0070634D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70634D">
        <w:rPr>
          <w:bCs/>
          <w:lang w:val="ru-RU"/>
        </w:rPr>
        <w:t xml:space="preserve">, </w:t>
      </w:r>
      <w:hyperlink r:id="rId7" w:history="1">
        <w:r w:rsidRPr="0070634D">
          <w:rPr>
            <w:rStyle w:val="a3"/>
            <w:bCs/>
            <w:lang w:val="ru-RU"/>
          </w:rPr>
          <w:t>oepavlyuk@sberbank.ru</w:t>
        </w:r>
      </w:hyperlink>
      <w:r w:rsidRPr="0070634D">
        <w:rPr>
          <w:bCs/>
          <w:lang w:val="ru-RU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70634D">
        <w:rPr>
          <w:rFonts w:ascii="Times New Roman" w:hAnsi="Times New Roman"/>
          <w:b/>
          <w:sz w:val="24"/>
          <w:szCs w:val="24"/>
        </w:rPr>
        <w:t xml:space="preserve"> </w:t>
      </w:r>
      <w:r w:rsidRPr="0070634D">
        <w:rPr>
          <w:rFonts w:ascii="Times New Roman" w:hAnsi="Times New Roman"/>
          <w:bCs/>
          <w:sz w:val="24"/>
          <w:szCs w:val="24"/>
        </w:rPr>
        <w:t>Ромулов А.А., Ромулов А.В, ООО «Стриж» (ИНН 2465178336)</w:t>
      </w:r>
      <w:r w:rsidRPr="0070634D">
        <w:rPr>
          <w:rFonts w:ascii="Times New Roman" w:hAnsi="Times New Roman"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706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70634D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70634D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8" w:history="1"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7063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9" w:history="1"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70634D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r w:rsidRPr="0070634D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  <w:r w:rsidRPr="0070634D">
        <w:rPr>
          <w:color w:val="auto"/>
        </w:rPr>
        <w:lastRenderedPageBreak/>
        <w:t xml:space="preserve">Торги проходят в соответствии с регламентом Электронной торговой площадки </w:t>
      </w:r>
      <w:r w:rsidRPr="0070634D">
        <w:t>АО «НИС» (далее ЭТП)</w:t>
      </w:r>
      <w:r w:rsidRPr="0070634D">
        <w:rPr>
          <w:color w:val="auto"/>
        </w:rPr>
        <w:t>.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28 октября 2019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 г. до 15:00 часов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26 ноября 2019 г.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sz w:val="24"/>
          <w:szCs w:val="24"/>
        </w:rPr>
        <w:t>по московскому времени</w:t>
      </w:r>
      <w:r w:rsidRPr="0070634D">
        <w:rPr>
          <w:rFonts w:ascii="Times New Roman" w:hAnsi="Times New Roman"/>
          <w:b/>
          <w:sz w:val="24"/>
          <w:szCs w:val="24"/>
        </w:rPr>
        <w:t>.</w:t>
      </w:r>
      <w:r w:rsidRPr="0070634D">
        <w:rPr>
          <w:rFonts w:ascii="Times New Roman" w:hAnsi="Times New Roman"/>
          <w:sz w:val="24"/>
          <w:szCs w:val="24"/>
        </w:rPr>
        <w:t xml:space="preserve">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26 ноября 2019 г</w:t>
      </w:r>
      <w:r w:rsidRPr="0070634D">
        <w:rPr>
          <w:rFonts w:ascii="Times New Roman" w:hAnsi="Times New Roman"/>
          <w:b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Pr="0070634D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34D">
        <w:rPr>
          <w:rFonts w:ascii="Times New Roman" w:hAnsi="Times New Roman"/>
          <w:b/>
          <w:sz w:val="24"/>
          <w:szCs w:val="24"/>
        </w:rPr>
        <w:t xml:space="preserve">ноября 2019 г.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Pr="0070634D">
        <w:rPr>
          <w:rFonts w:ascii="Times New Roman" w:hAnsi="Times New Roman"/>
          <w:b/>
          <w:sz w:val="24"/>
          <w:szCs w:val="24"/>
        </w:rPr>
        <w:t>28 ноября 2019 г. в 12:00 московского времени.</w:t>
      </w:r>
    </w:p>
    <w:p w:rsidR="0070634D" w:rsidRPr="0070634D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165 043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70634D" w:rsidRDefault="0070634D" w:rsidP="0070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34D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70634D">
        <w:rPr>
          <w:rFonts w:ascii="Times New Roman" w:hAnsi="Times New Roman"/>
          <w:sz w:val="24"/>
          <w:szCs w:val="24"/>
        </w:rPr>
        <w:t xml:space="preserve">: 29 435 000 (Двадцать девять миллионов четыреста тридцать пять тысяч) </w:t>
      </w:r>
      <w:r w:rsidRPr="0070634D">
        <w:rPr>
          <w:rFonts w:ascii="Times New Roman" w:hAnsi="Times New Roman"/>
          <w:bCs/>
          <w:sz w:val="24"/>
          <w:szCs w:val="24"/>
        </w:rPr>
        <w:t>рублей (с учетом НДС).</w:t>
      </w:r>
    </w:p>
    <w:p w:rsidR="0070634D" w:rsidRPr="0070634D" w:rsidRDefault="0070634D" w:rsidP="0070634D">
      <w:pPr>
        <w:pStyle w:val="a4"/>
        <w:spacing w:before="0" w:beforeAutospacing="0" w:after="0" w:afterAutospacing="0"/>
        <w:rPr>
          <w:b/>
        </w:rPr>
      </w:pPr>
      <w:r w:rsidRPr="0070634D">
        <w:rPr>
          <w:b/>
        </w:rPr>
        <w:t xml:space="preserve">Шаг повышения цены: </w:t>
      </w:r>
      <w:r w:rsidRPr="0070634D">
        <w:t>500 000 (Пятьсот тысяч) рублей;</w:t>
      </w:r>
    </w:p>
    <w:p w:rsidR="0070634D" w:rsidRPr="0070634D" w:rsidRDefault="0070634D" w:rsidP="0070634D">
      <w:pPr>
        <w:pStyle w:val="rvps48222"/>
        <w:spacing w:after="0"/>
        <w:jc w:val="both"/>
        <w:rPr>
          <w:bCs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70634D">
        <w:t>1 471 750 (Один миллион четыреста семьдесят одна тысяча семьсот пятьдесят) рублей (НДС не облагается)</w:t>
      </w:r>
      <w:r w:rsidRPr="0070634D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70634D">
        <w:rPr>
          <w:rFonts w:ascii="Times New Roman" w:hAnsi="Times New Roman"/>
          <w:sz w:val="24"/>
          <w:szCs w:val="24"/>
        </w:rPr>
        <w:t>Залог в ПАО Сбербанк.</w:t>
      </w:r>
      <w:r w:rsidRPr="0070634D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70634D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7063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7063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/>
          <w:bCs/>
          <w:sz w:val="24"/>
          <w:szCs w:val="24"/>
        </w:rPr>
        <w:t>Ромулову А.А., Ромулову А.В, ООО «Стриж»</w:t>
      </w:r>
      <w:r w:rsidRPr="0070634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70634D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1" w:name="OLE_LINK3"/>
      <w:bookmarkStart w:id="2" w:name="OLE_LINK4"/>
      <w:r w:rsidRPr="0070634D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каб. 2-35 </w:t>
      </w:r>
      <w:r w:rsidRPr="0070634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1"/>
      <w:bookmarkEnd w:id="2"/>
      <w:r w:rsidRPr="0070634D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70634D">
        <w:rPr>
          <w:rFonts w:ascii="Times New Roman" w:hAnsi="Times New Roman"/>
          <w:sz w:val="24"/>
          <w:szCs w:val="24"/>
        </w:rPr>
        <w:t xml:space="preserve">8 (495) 204-23-75, </w:t>
      </w:r>
      <w:r w:rsidRPr="0070634D">
        <w:rPr>
          <w:rFonts w:ascii="Times New Roman" w:hAnsi="Times New Roman"/>
          <w:sz w:val="24"/>
          <w:szCs w:val="24"/>
          <w:lang w:val="en-US"/>
        </w:rPr>
        <w:t>e</w:t>
      </w:r>
      <w:r w:rsidRPr="0070634D">
        <w:rPr>
          <w:rFonts w:ascii="Times New Roman" w:hAnsi="Times New Roman"/>
          <w:sz w:val="24"/>
          <w:szCs w:val="24"/>
        </w:rPr>
        <w:t>-</w:t>
      </w:r>
      <w:r w:rsidRPr="0070634D">
        <w:rPr>
          <w:rFonts w:ascii="Times New Roman" w:hAnsi="Times New Roman"/>
          <w:sz w:val="24"/>
          <w:szCs w:val="24"/>
          <w:lang w:val="en-US"/>
        </w:rPr>
        <w:t>mail</w:t>
      </w:r>
      <w:r w:rsidRPr="0070634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70634D">
          <w:rPr>
            <w:rStyle w:val="a3"/>
            <w:sz w:val="24"/>
            <w:szCs w:val="24"/>
            <w:lang w:val="en-US"/>
          </w:rPr>
          <w:t>trade</w:t>
        </w:r>
        <w:r w:rsidRPr="0070634D">
          <w:rPr>
            <w:rStyle w:val="a3"/>
            <w:sz w:val="24"/>
            <w:szCs w:val="24"/>
          </w:rPr>
          <w:t>@</w:t>
        </w:r>
        <w:r w:rsidRPr="0070634D">
          <w:rPr>
            <w:rStyle w:val="a3"/>
            <w:sz w:val="24"/>
            <w:szCs w:val="24"/>
            <w:lang w:val="en-US"/>
          </w:rPr>
          <w:t>asset</w:t>
        </w:r>
        <w:r w:rsidRPr="0070634D">
          <w:rPr>
            <w:rStyle w:val="a3"/>
            <w:sz w:val="24"/>
            <w:szCs w:val="24"/>
          </w:rPr>
          <w:t>-</w:t>
        </w:r>
        <w:r w:rsidRPr="0070634D">
          <w:rPr>
            <w:rStyle w:val="a3"/>
            <w:sz w:val="24"/>
            <w:szCs w:val="24"/>
            <w:lang w:val="en-US"/>
          </w:rPr>
          <w:t>m</w:t>
        </w:r>
        <w:r w:rsidRPr="0070634D">
          <w:rPr>
            <w:rStyle w:val="a3"/>
            <w:sz w:val="24"/>
            <w:szCs w:val="24"/>
          </w:rPr>
          <w:t>.</w:t>
        </w:r>
        <w:r w:rsidRPr="0070634D">
          <w:rPr>
            <w:rStyle w:val="a3"/>
            <w:sz w:val="24"/>
            <w:szCs w:val="24"/>
            <w:lang w:val="en-US"/>
          </w:rPr>
          <w:t>ru</w:t>
        </w:r>
      </w:hyperlink>
      <w:r w:rsidRPr="0070634D">
        <w:rPr>
          <w:rFonts w:ascii="Times New Roman" w:hAnsi="Times New Roman"/>
          <w:sz w:val="24"/>
          <w:szCs w:val="24"/>
        </w:rPr>
        <w:t>.</w:t>
      </w:r>
    </w:p>
    <w:p w:rsidR="0070634D" w:rsidRPr="0070634D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70634D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0634D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70634D">
          <w:rPr>
            <w:rStyle w:val="a3"/>
          </w:rPr>
          <w:t>http://trade.nistp.ru/</w:t>
        </w:r>
      </w:hyperlink>
      <w:r w:rsidRPr="0070634D">
        <w:t xml:space="preserve"> </w:t>
      </w:r>
    </w:p>
    <w:p w:rsidR="0070634D" w:rsidRPr="0070634D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70634D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70634D">
        <w:t xml:space="preserve">1. Для участия в торгах необходимо зарегистрироваться на ЭТП АО «НИС» </w:t>
      </w:r>
    </w:p>
    <w:p w:rsidR="0070634D" w:rsidRPr="0070634D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70634D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ООО «Ассет Менеджмент»</w:t>
      </w:r>
      <w:r w:rsidRPr="0070634D">
        <w:rPr>
          <w:rFonts w:ascii="Times New Roman" w:hAnsi="Times New Roman"/>
          <w:b/>
          <w:sz w:val="24"/>
          <w:szCs w:val="24"/>
        </w:rPr>
        <w:t xml:space="preserve">. ИНН </w:t>
      </w:r>
      <w:r w:rsidRPr="0070634D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70634D">
        <w:rPr>
          <w:rFonts w:ascii="Times New Roman" w:hAnsi="Times New Roman"/>
          <w:b/>
          <w:sz w:val="24"/>
          <w:szCs w:val="24"/>
        </w:rPr>
        <w:t xml:space="preserve">КПП </w:t>
      </w:r>
      <w:r w:rsidRPr="0070634D">
        <w:rPr>
          <w:rFonts w:ascii="Times New Roman" w:hAnsi="Times New Roman"/>
          <w:b/>
          <w:bCs/>
          <w:sz w:val="24"/>
          <w:szCs w:val="24"/>
        </w:rPr>
        <w:t>770301001</w:t>
      </w:r>
      <w:r w:rsidRPr="0070634D">
        <w:rPr>
          <w:rFonts w:ascii="Times New Roman" w:eastAsia="BatangChe" w:hAnsi="Times New Roman"/>
          <w:sz w:val="24"/>
          <w:szCs w:val="24"/>
        </w:rPr>
        <w:t xml:space="preserve">. </w:t>
      </w:r>
      <w:r w:rsidRPr="0070634D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3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 назначении платежа необходимо указать: перевод задатка на участие в аукционе по реализации акций </w:t>
      </w:r>
      <w:r w:rsidRPr="0070634D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70634D">
        <w:rPr>
          <w:rFonts w:ascii="Times New Roman" w:hAnsi="Times New Roman"/>
          <w:b/>
          <w:color w:val="000000"/>
          <w:sz w:val="24"/>
          <w:szCs w:val="24"/>
        </w:rPr>
        <w:t>(продавец ПАО Сбербанк), номер торгов____.</w:t>
      </w:r>
    </w:p>
    <w:p w:rsidR="0070634D" w:rsidRPr="0070634D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70634D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70634D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70634D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  <w:r w:rsidRPr="0070634D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сканированную копию документа, подтверждающего полномочия руководителя;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70634D" w:rsidRDefault="0070634D" w:rsidP="0070634D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7063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Cs/>
          <w:sz w:val="24"/>
          <w:szCs w:val="24"/>
        </w:rPr>
        <w:t>Ромуловым А.А., Ромуловым А.В, ООО «Стриж»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70634D">
        <w:rPr>
          <w:rFonts w:ascii="Times New Roman" w:hAnsi="Times New Roman"/>
          <w:sz w:val="24"/>
          <w:szCs w:val="24"/>
        </w:rPr>
        <w:t>;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634D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70634D" w:rsidRDefault="0070634D" w:rsidP="0070634D">
      <w:pPr>
        <w:pStyle w:val="Default"/>
        <w:rPr>
          <w:b/>
          <w:bCs/>
        </w:rPr>
      </w:pP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70634D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70634D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70634D">
        <w:rPr>
          <w:rFonts w:ascii="Times New Roman" w:hAnsi="Times New Roman"/>
          <w:lang w:val="ru-RU"/>
        </w:rPr>
        <w:t xml:space="preserve">Организатором аукциона </w:t>
      </w:r>
      <w:r w:rsidRPr="0070634D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70634D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70634D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rPr>
          <w:b/>
          <w:bCs/>
        </w:rPr>
        <w:t>Рассмотрение заявок и допуск к участию в торгах: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70634D" w:rsidRDefault="0070634D" w:rsidP="007063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окончании приема заявок Организатор аукциона направляет в ПАО Сбербанк все поданные заявки для проверки на аффилированность по отношению к </w:t>
      </w:r>
      <w:r w:rsidRPr="0070634D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7063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634D">
        <w:rPr>
          <w:rFonts w:ascii="Times New Roman" w:hAnsi="Times New Roman"/>
          <w:bCs/>
          <w:sz w:val="24"/>
          <w:szCs w:val="24"/>
        </w:rPr>
        <w:t>Ромулову А.А., Ромулову А.В, ООО «Стриж»</w:t>
      </w:r>
      <w:r w:rsidRPr="0070634D">
        <w:rPr>
          <w:rFonts w:ascii="Times New Roman" w:hAnsi="Times New Roman"/>
          <w:sz w:val="24"/>
          <w:szCs w:val="24"/>
        </w:rPr>
        <w:t xml:space="preserve">. </w:t>
      </w:r>
      <w:r w:rsidRPr="0070634D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Участник не допускается к участию в торгах в следующих случаях: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-заявка подана лицом, не уполномоченным участником на осуществление таких действий;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-участником предоставлены недостоверные сведения;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70634D">
        <w:t>- не внесен размер задатка на реквизиты Организатора аукциона или внесен не в полном размере.</w:t>
      </w:r>
    </w:p>
    <w:p w:rsidR="0070634D" w:rsidRPr="0070634D" w:rsidRDefault="0070634D" w:rsidP="0070634D">
      <w:pPr>
        <w:pStyle w:val="Default"/>
        <w:tabs>
          <w:tab w:val="left" w:pos="1134"/>
        </w:tabs>
        <w:jc w:val="both"/>
      </w:pP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rPr>
          <w:b/>
          <w:bCs/>
        </w:rPr>
        <w:t>Порядок проведения торгов:</w:t>
      </w:r>
    </w:p>
    <w:p w:rsidR="0070634D" w:rsidRPr="0070634D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70634D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70634D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70634D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0634D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70634D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наименование участников торгов, подавших заявки;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наименование победителя; </w:t>
      </w:r>
    </w:p>
    <w:p w:rsidR="0070634D" w:rsidRPr="0070634D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70634D">
        <w:t xml:space="preserve">- указание мест, занятых другими участниками. 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1) на торги явилось менее двух покупателей;</w:t>
      </w:r>
    </w:p>
    <w:p w:rsidR="0070634D" w:rsidRPr="0070634D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продажной цены заложенного Имущества;</w:t>
      </w:r>
    </w:p>
    <w:p w:rsidR="0070634D" w:rsidRPr="0070634D" w:rsidRDefault="0070634D" w:rsidP="0070634D">
      <w:pPr>
        <w:pStyle w:val="a6"/>
        <w:ind w:left="0"/>
        <w:jc w:val="both"/>
        <w:rPr>
          <w:bCs/>
        </w:rPr>
      </w:pP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70634D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70634D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70634D">
        <w:rPr>
          <w:rFonts w:eastAsia="Calibri"/>
          <w:lang w:val="ru-RU" w:eastAsia="en-US"/>
        </w:rPr>
        <w:footnoteReference w:id="1"/>
      </w:r>
      <w:r w:rsidRPr="0070634D">
        <w:rPr>
          <w:rFonts w:eastAsia="Calibri"/>
          <w:lang w:val="ru-RU" w:eastAsia="en-US"/>
        </w:rPr>
        <w:t xml:space="preserve">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70634D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70634D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70634D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4D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70634D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оформления протокола об итогах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продаваемого/ых Объекта/ов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171FE1"/>
    <w:rsid w:val="002D4AE9"/>
    <w:rsid w:val="00650078"/>
    <w:rsid w:val="0070634D"/>
    <w:rsid w:val="00727D4C"/>
    <w:rsid w:val="007427B7"/>
    <w:rsid w:val="00C01EAB"/>
    <w:rsid w:val="00C368E9"/>
    <w:rsid w:val="00C46C69"/>
    <w:rsid w:val="00C84839"/>
    <w:rsid w:val="00D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pavlyuk@sber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ilchenko@asse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set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Admin</cp:lastModifiedBy>
  <cp:revision>8</cp:revision>
  <cp:lastPrinted>2019-10-31T08:52:00Z</cp:lastPrinted>
  <dcterms:created xsi:type="dcterms:W3CDTF">2019-10-31T08:33:00Z</dcterms:created>
  <dcterms:modified xsi:type="dcterms:W3CDTF">2019-11-01T10:03:00Z</dcterms:modified>
</cp:coreProperties>
</file>