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35" w:rsidRPr="00EC1D0C" w:rsidRDefault="00474F35" w:rsidP="00EC1D0C">
      <w:pPr>
        <w:pStyle w:val="23"/>
        <w:widowControl w:val="0"/>
        <w:ind w:right="567" w:firstLine="720"/>
        <w:jc w:val="center"/>
        <w:rPr>
          <w:bCs w:val="0"/>
          <w:sz w:val="23"/>
          <w:szCs w:val="23"/>
        </w:rPr>
      </w:pPr>
      <w:r w:rsidRPr="00EC1D0C">
        <w:rPr>
          <w:bCs w:val="0"/>
          <w:sz w:val="23"/>
          <w:szCs w:val="23"/>
        </w:rPr>
        <w:t xml:space="preserve">ДОГОВОР УСТУПКИ ПРАВ (ТРЕБОВАНИЙ) № </w:t>
      </w:r>
      <w:r w:rsidR="00EC1D0C">
        <w:rPr>
          <w:bCs w:val="0"/>
          <w:sz w:val="23"/>
          <w:szCs w:val="23"/>
        </w:rPr>
        <w:t>____</w:t>
      </w:r>
      <w:bookmarkStart w:id="0" w:name="_GoBack"/>
      <w:bookmarkEnd w:id="0"/>
    </w:p>
    <w:p w:rsidR="00474F35" w:rsidRPr="00EC1D0C" w:rsidRDefault="00474F35" w:rsidP="00EC1D0C">
      <w:pPr>
        <w:pStyle w:val="af2"/>
        <w:spacing w:line="288" w:lineRule="auto"/>
        <w:rPr>
          <w:b w:val="0"/>
          <w:bCs w:val="0"/>
          <w:sz w:val="23"/>
          <w:szCs w:val="23"/>
        </w:rPr>
      </w:pPr>
    </w:p>
    <w:p w:rsidR="00474F35" w:rsidRPr="00EC1D0C" w:rsidRDefault="001D6969" w:rsidP="00EC1D0C">
      <w:pPr>
        <w:pStyle w:val="23"/>
        <w:tabs>
          <w:tab w:val="left" w:pos="6663"/>
        </w:tabs>
        <w:ind w:left="142"/>
        <w:rPr>
          <w:b w:val="0"/>
          <w:bCs w:val="0"/>
          <w:sz w:val="23"/>
          <w:szCs w:val="23"/>
        </w:rPr>
      </w:pPr>
      <w:r w:rsidRPr="00EC1D0C">
        <w:rPr>
          <w:b w:val="0"/>
          <w:bCs w:val="0"/>
          <w:sz w:val="23"/>
          <w:szCs w:val="23"/>
        </w:rPr>
        <w:t>г. </w:t>
      </w:r>
      <w:r w:rsidR="00156835" w:rsidRPr="00EC1D0C">
        <w:rPr>
          <w:b w:val="0"/>
          <w:bCs w:val="0"/>
          <w:sz w:val="23"/>
          <w:szCs w:val="23"/>
        </w:rPr>
        <w:t>Ростов-на-Дону</w:t>
      </w:r>
      <w:r w:rsidRPr="00EC1D0C">
        <w:rPr>
          <w:b w:val="0"/>
          <w:bCs w:val="0"/>
          <w:sz w:val="23"/>
          <w:szCs w:val="23"/>
        </w:rPr>
        <w:tab/>
      </w:r>
      <w:r w:rsidR="00474F35" w:rsidRPr="00EC1D0C">
        <w:rPr>
          <w:b w:val="0"/>
          <w:bCs w:val="0"/>
          <w:sz w:val="23"/>
          <w:szCs w:val="23"/>
        </w:rPr>
        <w:t>«___» _________</w:t>
      </w:r>
      <w:r w:rsidR="00CC7DDE" w:rsidRPr="00EC1D0C">
        <w:rPr>
          <w:b w:val="0"/>
          <w:bCs w:val="0"/>
          <w:sz w:val="23"/>
          <w:szCs w:val="23"/>
        </w:rPr>
        <w:t>____</w:t>
      </w:r>
      <w:r w:rsidRPr="00EC1D0C">
        <w:rPr>
          <w:b w:val="0"/>
          <w:bCs w:val="0"/>
          <w:sz w:val="23"/>
          <w:szCs w:val="23"/>
        </w:rPr>
        <w:t xml:space="preserve"> 201</w:t>
      </w:r>
      <w:r w:rsidR="008E674D" w:rsidRPr="00EC1D0C">
        <w:rPr>
          <w:b w:val="0"/>
          <w:bCs w:val="0"/>
          <w:sz w:val="23"/>
          <w:szCs w:val="23"/>
        </w:rPr>
        <w:t>__</w:t>
      </w:r>
      <w:r w:rsidRPr="00EC1D0C">
        <w:rPr>
          <w:b w:val="0"/>
          <w:bCs w:val="0"/>
          <w:sz w:val="23"/>
          <w:szCs w:val="23"/>
        </w:rPr>
        <w:t> </w:t>
      </w:r>
      <w:r w:rsidR="00474F35" w:rsidRPr="00EC1D0C">
        <w:rPr>
          <w:b w:val="0"/>
          <w:bCs w:val="0"/>
          <w:sz w:val="23"/>
          <w:szCs w:val="23"/>
        </w:rPr>
        <w:t>г.</w:t>
      </w:r>
    </w:p>
    <w:p w:rsidR="00474F35" w:rsidRPr="00EC1D0C" w:rsidRDefault="00474F35" w:rsidP="00EC1D0C">
      <w:pPr>
        <w:spacing w:line="256" w:lineRule="exact"/>
        <w:rPr>
          <w:sz w:val="23"/>
          <w:szCs w:val="23"/>
        </w:rPr>
      </w:pPr>
    </w:p>
    <w:p w:rsidR="00474F35" w:rsidRPr="00EC1D0C" w:rsidRDefault="001D6969" w:rsidP="00EC1D0C">
      <w:pPr>
        <w:spacing w:before="120"/>
        <w:ind w:firstLine="720"/>
        <w:jc w:val="both"/>
        <w:rPr>
          <w:sz w:val="23"/>
          <w:szCs w:val="23"/>
        </w:rPr>
      </w:pPr>
      <w:r w:rsidRPr="00EC1D0C">
        <w:rPr>
          <w:sz w:val="23"/>
          <w:szCs w:val="23"/>
        </w:rPr>
        <w:t>Публичн</w:t>
      </w:r>
      <w:r w:rsidR="00474F35" w:rsidRPr="00EC1D0C">
        <w:rPr>
          <w:sz w:val="23"/>
          <w:szCs w:val="23"/>
        </w:rPr>
        <w:t>ое акционерное общество «Сбербанк России»</w:t>
      </w:r>
      <w:r w:rsidR="00C805A5" w:rsidRPr="00EC1D0C">
        <w:rPr>
          <w:sz w:val="23"/>
          <w:szCs w:val="23"/>
        </w:rPr>
        <w:t xml:space="preserve"> (ИНН 7707083893 ОГРН 1027700132195</w:t>
      </w:r>
      <w:r w:rsidR="000A67F5" w:rsidRPr="00EC1D0C">
        <w:rPr>
          <w:sz w:val="23"/>
          <w:szCs w:val="23"/>
        </w:rPr>
        <w:t>,</w:t>
      </w:r>
      <w:r w:rsidR="006A1D76" w:rsidRPr="00EC1D0C">
        <w:rPr>
          <w:sz w:val="23"/>
          <w:szCs w:val="23"/>
        </w:rPr>
        <w:t xml:space="preserve"> юридический адрес:</w:t>
      </w:r>
      <w:r w:rsidR="000A67F5" w:rsidRPr="00EC1D0C">
        <w:rPr>
          <w:sz w:val="23"/>
          <w:szCs w:val="23"/>
        </w:rPr>
        <w:t xml:space="preserve"> </w:t>
      </w:r>
      <w:r w:rsidR="00C805A5" w:rsidRPr="00EC1D0C">
        <w:rPr>
          <w:sz w:val="23"/>
          <w:szCs w:val="23"/>
        </w:rPr>
        <w:t>117997</w:t>
      </w:r>
      <w:r w:rsidR="000A67F5" w:rsidRPr="00EC1D0C">
        <w:rPr>
          <w:sz w:val="23"/>
          <w:szCs w:val="23"/>
        </w:rPr>
        <w:t xml:space="preserve"> </w:t>
      </w:r>
      <w:r w:rsidR="00C805A5" w:rsidRPr="00EC1D0C">
        <w:rPr>
          <w:sz w:val="23"/>
          <w:szCs w:val="23"/>
        </w:rPr>
        <w:t>г. Москва, ул. Вавилова, д. 19)</w:t>
      </w:r>
      <w:r w:rsidR="00474F35" w:rsidRPr="00EC1D0C">
        <w:rPr>
          <w:sz w:val="23"/>
          <w:szCs w:val="23"/>
        </w:rPr>
        <w:t xml:space="preserve">, именуемое в дальнейшем «ЦЕДЕНТ», в лице </w:t>
      </w:r>
      <w:r w:rsidR="00326C5E" w:rsidRPr="00EC1D0C">
        <w:rPr>
          <w:sz w:val="23"/>
          <w:szCs w:val="23"/>
        </w:rPr>
        <w:t xml:space="preserve">заместителя </w:t>
      </w:r>
      <w:r w:rsidR="00D73FBC" w:rsidRPr="00EC1D0C">
        <w:rPr>
          <w:sz w:val="23"/>
          <w:szCs w:val="23"/>
        </w:rPr>
        <w:t>У</w:t>
      </w:r>
      <w:r w:rsidRPr="00EC1D0C">
        <w:rPr>
          <w:sz w:val="23"/>
          <w:szCs w:val="23"/>
        </w:rPr>
        <w:t xml:space="preserve">правляющего </w:t>
      </w:r>
      <w:r w:rsidR="00326C5E" w:rsidRPr="00EC1D0C">
        <w:rPr>
          <w:sz w:val="23"/>
          <w:szCs w:val="23"/>
        </w:rPr>
        <w:t>Ростовским</w:t>
      </w:r>
      <w:r w:rsidRPr="00EC1D0C">
        <w:rPr>
          <w:sz w:val="23"/>
          <w:szCs w:val="23"/>
        </w:rPr>
        <w:t xml:space="preserve"> отделением № </w:t>
      </w:r>
      <w:r w:rsidR="00326C5E" w:rsidRPr="00EC1D0C">
        <w:rPr>
          <w:sz w:val="23"/>
          <w:szCs w:val="23"/>
        </w:rPr>
        <w:t>5221 Митина</w:t>
      </w:r>
      <w:r w:rsidRPr="00EC1D0C">
        <w:rPr>
          <w:sz w:val="23"/>
          <w:szCs w:val="23"/>
        </w:rPr>
        <w:t xml:space="preserve"> </w:t>
      </w:r>
      <w:r w:rsidR="00D73FBC" w:rsidRPr="00EC1D0C">
        <w:rPr>
          <w:sz w:val="23"/>
          <w:szCs w:val="23"/>
        </w:rPr>
        <w:t xml:space="preserve">Дмитрия </w:t>
      </w:r>
      <w:r w:rsidR="00326C5E" w:rsidRPr="00EC1D0C">
        <w:rPr>
          <w:sz w:val="23"/>
          <w:szCs w:val="23"/>
        </w:rPr>
        <w:t>Викторовича</w:t>
      </w:r>
      <w:r w:rsidRPr="00EC1D0C">
        <w:rPr>
          <w:sz w:val="23"/>
          <w:szCs w:val="23"/>
        </w:rPr>
        <w:t xml:space="preserve">, действующего на основании </w:t>
      </w:r>
      <w:r w:rsidR="003D583D" w:rsidRPr="00EC1D0C">
        <w:rPr>
          <w:sz w:val="23"/>
          <w:szCs w:val="23"/>
        </w:rPr>
        <w:t>довере</w:t>
      </w:r>
      <w:r w:rsidRPr="00EC1D0C">
        <w:rPr>
          <w:sz w:val="23"/>
          <w:szCs w:val="23"/>
        </w:rPr>
        <w:t xml:space="preserve">нности </w:t>
      </w:r>
      <w:r w:rsidR="0045796A" w:rsidRPr="00EC1D0C">
        <w:rPr>
          <w:sz w:val="23"/>
          <w:szCs w:val="23"/>
        </w:rPr>
        <w:t>№ЮЗБ/5</w:t>
      </w:r>
      <w:r w:rsidR="00156835" w:rsidRPr="00EC1D0C">
        <w:rPr>
          <w:sz w:val="23"/>
          <w:szCs w:val="23"/>
        </w:rPr>
        <w:t>72</w:t>
      </w:r>
      <w:r w:rsidR="0045796A" w:rsidRPr="00EC1D0C">
        <w:rPr>
          <w:sz w:val="23"/>
          <w:szCs w:val="23"/>
        </w:rPr>
        <w:t xml:space="preserve">-Д от </w:t>
      </w:r>
      <w:r w:rsidR="00156835" w:rsidRPr="00EC1D0C">
        <w:rPr>
          <w:sz w:val="23"/>
          <w:szCs w:val="23"/>
        </w:rPr>
        <w:t>«24» сентября</w:t>
      </w:r>
      <w:r w:rsidRPr="00EC1D0C">
        <w:rPr>
          <w:sz w:val="23"/>
          <w:szCs w:val="23"/>
        </w:rPr>
        <w:t xml:space="preserve"> 2018 </w:t>
      </w:r>
      <w:r w:rsidR="00474F35" w:rsidRPr="00EC1D0C">
        <w:rPr>
          <w:sz w:val="23"/>
          <w:szCs w:val="23"/>
        </w:rPr>
        <w:t xml:space="preserve">г., с одной стороны, и </w:t>
      </w:r>
      <w:r w:rsidR="00D669BA" w:rsidRPr="00EC1D0C">
        <w:rPr>
          <w:sz w:val="23"/>
          <w:szCs w:val="23"/>
        </w:rPr>
        <w:t>____________________________________________________</w:t>
      </w:r>
      <w:r w:rsidR="005D2504" w:rsidRPr="00EC1D0C">
        <w:rPr>
          <w:sz w:val="23"/>
          <w:szCs w:val="23"/>
        </w:rPr>
        <w:t xml:space="preserve">, </w:t>
      </w:r>
      <w:r w:rsidR="00474F35" w:rsidRPr="00EC1D0C">
        <w:rPr>
          <w:sz w:val="23"/>
          <w:szCs w:val="23"/>
        </w:rPr>
        <w:t>именуем</w:t>
      </w:r>
      <w:r w:rsidR="00D669BA" w:rsidRPr="00EC1D0C">
        <w:rPr>
          <w:sz w:val="23"/>
          <w:szCs w:val="23"/>
        </w:rPr>
        <w:t>ый</w:t>
      </w:r>
      <w:r w:rsidR="00474F35" w:rsidRPr="00EC1D0C">
        <w:rPr>
          <w:sz w:val="23"/>
          <w:szCs w:val="23"/>
        </w:rPr>
        <w:t xml:space="preserve"> в дальнейшем «ЦЕССИОНАРИЙ», с другой стороны, далее совместно именуемые «Стороны», заключили настоящий договор, (именуемый в дальнейшем Договор), о нижеследующем:</w:t>
      </w:r>
    </w:p>
    <w:p w:rsidR="00474F35" w:rsidRPr="00EC1D0C" w:rsidRDefault="00474F35" w:rsidP="00EC1D0C">
      <w:pPr>
        <w:ind w:firstLine="720"/>
        <w:jc w:val="both"/>
        <w:rPr>
          <w:sz w:val="23"/>
          <w:szCs w:val="23"/>
        </w:rPr>
      </w:pPr>
    </w:p>
    <w:p w:rsidR="00474F35" w:rsidRPr="00EC1D0C" w:rsidRDefault="00474F35" w:rsidP="00EC1D0C">
      <w:pPr>
        <w:ind w:firstLine="720"/>
        <w:jc w:val="center"/>
        <w:rPr>
          <w:b/>
          <w:sz w:val="23"/>
          <w:szCs w:val="23"/>
        </w:rPr>
      </w:pPr>
      <w:r w:rsidRPr="00EC1D0C">
        <w:rPr>
          <w:b/>
          <w:sz w:val="23"/>
          <w:szCs w:val="23"/>
        </w:rPr>
        <w:t>1. Предмет Договора</w:t>
      </w:r>
    </w:p>
    <w:p w:rsidR="00326C5E" w:rsidRPr="00EC1D0C" w:rsidRDefault="00474F35" w:rsidP="00EC1D0C">
      <w:pPr>
        <w:pStyle w:val="21"/>
        <w:rPr>
          <w:sz w:val="23"/>
          <w:szCs w:val="23"/>
        </w:rPr>
      </w:pPr>
      <w:r w:rsidRPr="00EC1D0C">
        <w:rPr>
          <w:sz w:val="23"/>
          <w:szCs w:val="23"/>
        </w:rPr>
        <w:t>1.1. ЦЕДЕНТ уступает ЦЕССИОНАРИЮ права (требования) к</w:t>
      </w:r>
      <w:r w:rsidR="00D669BA" w:rsidRPr="00EC1D0C">
        <w:t xml:space="preserve"> </w:t>
      </w:r>
      <w:r w:rsidR="00D669BA" w:rsidRPr="00EC1D0C">
        <w:rPr>
          <w:sz w:val="23"/>
          <w:szCs w:val="23"/>
        </w:rPr>
        <w:t>Индивидуальному предпринимателю-Главе крестьянского (фермерского) хозяйства Мачукаеву Михаилу Магамедовичу</w:t>
      </w:r>
      <w:r w:rsidRPr="00EC1D0C">
        <w:rPr>
          <w:sz w:val="23"/>
          <w:szCs w:val="23"/>
        </w:rPr>
        <w:t xml:space="preserve"> </w:t>
      </w:r>
      <w:r w:rsidR="005D2504" w:rsidRPr="00EC1D0C">
        <w:rPr>
          <w:sz w:val="23"/>
          <w:szCs w:val="23"/>
        </w:rPr>
        <w:t>(</w:t>
      </w:r>
      <w:r w:rsidR="00D669BA" w:rsidRPr="00EC1D0C">
        <w:rPr>
          <w:sz w:val="23"/>
          <w:szCs w:val="23"/>
        </w:rPr>
        <w:t>ИНН 080901802547, ОГРНИП 312617902000062, место жительства: 347444, Ростовская область, Заветинский район, с. Свободное, ул. Совхозная, д. 1</w:t>
      </w:r>
      <w:r w:rsidR="001506BE" w:rsidRPr="00EC1D0C">
        <w:rPr>
          <w:sz w:val="23"/>
          <w:szCs w:val="23"/>
        </w:rPr>
        <w:t>)</w:t>
      </w:r>
      <w:r w:rsidRPr="00EC1D0C">
        <w:rPr>
          <w:sz w:val="23"/>
          <w:szCs w:val="23"/>
        </w:rPr>
        <w:t>, им</w:t>
      </w:r>
      <w:r w:rsidR="00F24C4C" w:rsidRPr="00EC1D0C">
        <w:rPr>
          <w:sz w:val="23"/>
          <w:szCs w:val="23"/>
        </w:rPr>
        <w:t xml:space="preserve">енуемому в дальнейшем ДОЛЖНИК, </w:t>
      </w:r>
      <w:r w:rsidR="00CB1C30" w:rsidRPr="00EC1D0C">
        <w:rPr>
          <w:sz w:val="23"/>
          <w:szCs w:val="23"/>
        </w:rPr>
        <w:t>вытекающие из</w:t>
      </w:r>
      <w:r w:rsidR="00326C5E" w:rsidRPr="00EC1D0C">
        <w:rPr>
          <w:sz w:val="23"/>
          <w:szCs w:val="23"/>
        </w:rPr>
        <w:t>:</w:t>
      </w:r>
    </w:p>
    <w:p w:rsidR="00047BD9" w:rsidRPr="00EC1D0C" w:rsidRDefault="005B04E3" w:rsidP="00EC1D0C">
      <w:pPr>
        <w:pStyle w:val="21"/>
        <w:rPr>
          <w:sz w:val="23"/>
          <w:szCs w:val="23"/>
        </w:rPr>
      </w:pPr>
      <w:r w:rsidRPr="00EC1D0C">
        <w:rPr>
          <w:sz w:val="23"/>
          <w:szCs w:val="23"/>
        </w:rPr>
        <w:t xml:space="preserve">- </w:t>
      </w:r>
      <w:r w:rsidR="00047BD9" w:rsidRPr="00EC1D0C">
        <w:rPr>
          <w:sz w:val="23"/>
          <w:szCs w:val="23"/>
        </w:rPr>
        <w:t>договора об открытии невозобновляемой кредитной линии № 7931/454/671864 от 26.06.2013 заключенного между ЦЕДЕНТОМ и ДОЛЖНИКОМ, именуемого в дальнейшем «</w:t>
      </w:r>
      <w:r w:rsidR="008C769C" w:rsidRPr="00EC1D0C">
        <w:rPr>
          <w:sz w:val="23"/>
          <w:szCs w:val="23"/>
        </w:rPr>
        <w:t>Кредитный д</w:t>
      </w:r>
      <w:r w:rsidR="00047BD9" w:rsidRPr="00EC1D0C">
        <w:rPr>
          <w:sz w:val="23"/>
          <w:szCs w:val="23"/>
        </w:rPr>
        <w:t>оговор»</w:t>
      </w:r>
      <w:r w:rsidR="008C769C" w:rsidRPr="00EC1D0C">
        <w:rPr>
          <w:sz w:val="23"/>
          <w:szCs w:val="23"/>
        </w:rPr>
        <w:t>.</w:t>
      </w:r>
    </w:p>
    <w:p w:rsidR="00767070" w:rsidRPr="00EC1D0C" w:rsidRDefault="00474F35" w:rsidP="00EC1D0C">
      <w:pPr>
        <w:ind w:firstLine="709"/>
        <w:jc w:val="both"/>
        <w:rPr>
          <w:sz w:val="23"/>
          <w:szCs w:val="23"/>
        </w:rPr>
      </w:pPr>
      <w:r w:rsidRPr="00EC1D0C">
        <w:rPr>
          <w:sz w:val="23"/>
          <w:szCs w:val="23"/>
        </w:rPr>
        <w:t>С учетом частичного погашения ДОЛЖНИКОМ</w:t>
      </w:r>
      <w:r w:rsidR="00E35E38" w:rsidRPr="00EC1D0C">
        <w:rPr>
          <w:sz w:val="23"/>
          <w:szCs w:val="23"/>
        </w:rPr>
        <w:t xml:space="preserve"> обязательств по </w:t>
      </w:r>
      <w:r w:rsidR="008C769C" w:rsidRPr="00EC1D0C">
        <w:rPr>
          <w:sz w:val="23"/>
          <w:szCs w:val="23"/>
        </w:rPr>
        <w:t>Кредитному д</w:t>
      </w:r>
      <w:r w:rsidR="00E35E38" w:rsidRPr="00EC1D0C">
        <w:rPr>
          <w:sz w:val="23"/>
          <w:szCs w:val="23"/>
        </w:rPr>
        <w:t>оговору</w:t>
      </w:r>
      <w:r w:rsidRPr="00EC1D0C">
        <w:rPr>
          <w:sz w:val="23"/>
          <w:szCs w:val="23"/>
        </w:rPr>
        <w:t xml:space="preserve"> общая сумма уступаемых ЦЕССИОНАРИЮ прав (требований) к ДОЛЖНИКУ составляет </w:t>
      </w:r>
      <w:r w:rsidR="008C769C" w:rsidRPr="00EC1D0C">
        <w:rPr>
          <w:b/>
          <w:sz w:val="23"/>
          <w:szCs w:val="23"/>
        </w:rPr>
        <w:t xml:space="preserve">7 693 375, 91 </w:t>
      </w:r>
      <w:r w:rsidRPr="00EC1D0C">
        <w:rPr>
          <w:sz w:val="23"/>
          <w:szCs w:val="23"/>
        </w:rPr>
        <w:t>(</w:t>
      </w:r>
      <w:r w:rsidR="008C769C" w:rsidRPr="00EC1D0C">
        <w:rPr>
          <w:sz w:val="23"/>
          <w:szCs w:val="23"/>
        </w:rPr>
        <w:t>семь</w:t>
      </w:r>
      <w:r w:rsidR="00664639" w:rsidRPr="00EC1D0C">
        <w:rPr>
          <w:sz w:val="23"/>
          <w:szCs w:val="23"/>
        </w:rPr>
        <w:t xml:space="preserve"> </w:t>
      </w:r>
      <w:r w:rsidR="00DF762F" w:rsidRPr="00EC1D0C">
        <w:rPr>
          <w:sz w:val="23"/>
          <w:szCs w:val="23"/>
        </w:rPr>
        <w:t xml:space="preserve">миллионов </w:t>
      </w:r>
      <w:r w:rsidR="00326C5E" w:rsidRPr="00EC1D0C">
        <w:rPr>
          <w:sz w:val="23"/>
          <w:szCs w:val="23"/>
        </w:rPr>
        <w:t xml:space="preserve">шестьсот девяносто </w:t>
      </w:r>
      <w:r w:rsidR="008C769C" w:rsidRPr="00EC1D0C">
        <w:rPr>
          <w:sz w:val="23"/>
          <w:szCs w:val="23"/>
        </w:rPr>
        <w:t>три</w:t>
      </w:r>
      <w:r w:rsidR="00664639" w:rsidRPr="00EC1D0C">
        <w:rPr>
          <w:sz w:val="23"/>
          <w:szCs w:val="23"/>
        </w:rPr>
        <w:t xml:space="preserve"> </w:t>
      </w:r>
      <w:r w:rsidR="00DF762F" w:rsidRPr="00EC1D0C">
        <w:rPr>
          <w:sz w:val="23"/>
          <w:szCs w:val="23"/>
        </w:rPr>
        <w:t>тысяч</w:t>
      </w:r>
      <w:r w:rsidR="00664639" w:rsidRPr="00EC1D0C">
        <w:rPr>
          <w:sz w:val="23"/>
          <w:szCs w:val="23"/>
        </w:rPr>
        <w:t>и</w:t>
      </w:r>
      <w:r w:rsidR="00DF762F" w:rsidRPr="00EC1D0C">
        <w:rPr>
          <w:sz w:val="23"/>
          <w:szCs w:val="23"/>
        </w:rPr>
        <w:t xml:space="preserve"> </w:t>
      </w:r>
      <w:r w:rsidR="008C769C" w:rsidRPr="00EC1D0C">
        <w:rPr>
          <w:sz w:val="23"/>
          <w:szCs w:val="23"/>
        </w:rPr>
        <w:t>триста семьдесят пять</w:t>
      </w:r>
      <w:r w:rsidRPr="00EC1D0C">
        <w:rPr>
          <w:sz w:val="23"/>
          <w:szCs w:val="23"/>
        </w:rPr>
        <w:t>)</w:t>
      </w:r>
      <w:r w:rsidR="00E35E38" w:rsidRPr="00EC1D0C">
        <w:rPr>
          <w:sz w:val="23"/>
          <w:szCs w:val="23"/>
        </w:rPr>
        <w:t xml:space="preserve"> рубл</w:t>
      </w:r>
      <w:r w:rsidR="00DF762F" w:rsidRPr="00EC1D0C">
        <w:rPr>
          <w:sz w:val="23"/>
          <w:szCs w:val="23"/>
        </w:rPr>
        <w:t>ей</w:t>
      </w:r>
      <w:r w:rsidR="00E35E38" w:rsidRPr="00EC1D0C">
        <w:rPr>
          <w:sz w:val="23"/>
          <w:szCs w:val="23"/>
        </w:rPr>
        <w:t xml:space="preserve"> </w:t>
      </w:r>
      <w:r w:rsidR="008C769C" w:rsidRPr="00EC1D0C">
        <w:rPr>
          <w:sz w:val="23"/>
          <w:szCs w:val="23"/>
        </w:rPr>
        <w:t>91 (девяноста одна)</w:t>
      </w:r>
      <w:r w:rsidR="00E35E38" w:rsidRPr="00EC1D0C">
        <w:rPr>
          <w:sz w:val="23"/>
          <w:szCs w:val="23"/>
        </w:rPr>
        <w:t xml:space="preserve"> копе</w:t>
      </w:r>
      <w:r w:rsidR="008C769C" w:rsidRPr="00EC1D0C">
        <w:rPr>
          <w:sz w:val="23"/>
          <w:szCs w:val="23"/>
        </w:rPr>
        <w:t>йка.</w:t>
      </w:r>
    </w:p>
    <w:p w:rsidR="00474F35" w:rsidRPr="00EC1D0C" w:rsidRDefault="00474F35" w:rsidP="00EC1D0C">
      <w:pPr>
        <w:overflowPunct w:val="0"/>
        <w:adjustRightInd w:val="0"/>
        <w:ind w:firstLine="851"/>
        <w:jc w:val="both"/>
        <w:rPr>
          <w:sz w:val="23"/>
          <w:szCs w:val="23"/>
        </w:rPr>
      </w:pPr>
      <w:r w:rsidRPr="00EC1D0C">
        <w:rPr>
          <w:sz w:val="23"/>
          <w:szCs w:val="23"/>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w:t>
      </w:r>
      <w:r w:rsidR="00CB1C30" w:rsidRPr="00EC1D0C">
        <w:rPr>
          <w:sz w:val="23"/>
          <w:szCs w:val="23"/>
        </w:rPr>
        <w:t>ием суммы уступаемых требований</w:t>
      </w:r>
      <w:r w:rsidRPr="00EC1D0C">
        <w:rPr>
          <w:sz w:val="23"/>
          <w:szCs w:val="23"/>
        </w:rPr>
        <w:t>.</w:t>
      </w:r>
    </w:p>
    <w:p w:rsidR="00474F35" w:rsidRPr="00EC1D0C" w:rsidRDefault="00474F35" w:rsidP="00EC1D0C">
      <w:pPr>
        <w:ind w:firstLine="709"/>
        <w:jc w:val="both"/>
        <w:rPr>
          <w:sz w:val="23"/>
          <w:szCs w:val="23"/>
        </w:rPr>
      </w:pPr>
      <w:r w:rsidRPr="00EC1D0C">
        <w:rPr>
          <w:sz w:val="23"/>
          <w:szCs w:val="23"/>
        </w:rPr>
        <w:t>1.2. В соответствии со ст. 384 ГК РФ к ЦЕССИОНАРИЮ переходят права по договорам, заключенным в обеспечение исполнения обязательств ДОЛЖНИКА по Кредитн</w:t>
      </w:r>
      <w:r w:rsidR="008C769C" w:rsidRPr="00EC1D0C">
        <w:rPr>
          <w:sz w:val="23"/>
          <w:szCs w:val="23"/>
        </w:rPr>
        <w:t>ому</w:t>
      </w:r>
      <w:r w:rsidR="00CB1C30" w:rsidRPr="00EC1D0C">
        <w:rPr>
          <w:sz w:val="23"/>
          <w:szCs w:val="23"/>
        </w:rPr>
        <w:t xml:space="preserve"> договор</w:t>
      </w:r>
      <w:r w:rsidR="008C769C" w:rsidRPr="00EC1D0C">
        <w:rPr>
          <w:sz w:val="23"/>
          <w:szCs w:val="23"/>
        </w:rPr>
        <w:t>у</w:t>
      </w:r>
      <w:r w:rsidRPr="00EC1D0C">
        <w:rPr>
          <w:sz w:val="23"/>
          <w:szCs w:val="23"/>
        </w:rPr>
        <w:t>, указанн</w:t>
      </w:r>
      <w:r w:rsidR="00CB1C30" w:rsidRPr="00EC1D0C">
        <w:rPr>
          <w:sz w:val="23"/>
          <w:szCs w:val="23"/>
        </w:rPr>
        <w:t>ому</w:t>
      </w:r>
      <w:r w:rsidRPr="00EC1D0C">
        <w:rPr>
          <w:sz w:val="23"/>
          <w:szCs w:val="23"/>
        </w:rPr>
        <w:t xml:space="preserve"> в п.1.1 (далее – «Обеспечительные договоры»), а именно права, вытекающие из:</w:t>
      </w:r>
    </w:p>
    <w:p w:rsidR="002B793D" w:rsidRPr="00EC1D0C" w:rsidRDefault="002B793D" w:rsidP="00EC1D0C">
      <w:pPr>
        <w:ind w:firstLine="709"/>
        <w:jc w:val="both"/>
        <w:rPr>
          <w:sz w:val="23"/>
          <w:szCs w:val="23"/>
        </w:rPr>
      </w:pPr>
      <w:r w:rsidRPr="00EC1D0C">
        <w:rPr>
          <w:sz w:val="23"/>
          <w:szCs w:val="23"/>
        </w:rPr>
        <w:t>- договор</w:t>
      </w:r>
      <w:r w:rsidR="005B04E3" w:rsidRPr="00EC1D0C">
        <w:rPr>
          <w:sz w:val="23"/>
          <w:szCs w:val="23"/>
        </w:rPr>
        <w:t>а</w:t>
      </w:r>
      <w:r w:rsidRPr="00EC1D0C">
        <w:rPr>
          <w:sz w:val="23"/>
          <w:szCs w:val="23"/>
        </w:rPr>
        <w:t xml:space="preserve"> залога №7931/454/671864/з-1 от 26.06.2013, заключенно</w:t>
      </w:r>
      <w:r w:rsidR="005B04E3" w:rsidRPr="00EC1D0C">
        <w:rPr>
          <w:sz w:val="23"/>
          <w:szCs w:val="23"/>
        </w:rPr>
        <w:t>го</w:t>
      </w:r>
      <w:r w:rsidRPr="00EC1D0C">
        <w:t xml:space="preserve"> </w:t>
      </w:r>
      <w:r w:rsidRPr="00EC1D0C">
        <w:rPr>
          <w:sz w:val="23"/>
          <w:szCs w:val="23"/>
        </w:rPr>
        <w:t xml:space="preserve">между ЦЕДЕНТОМ и ИП Главой К(Ф)Х Мачукаевым М.М.; </w:t>
      </w:r>
    </w:p>
    <w:p w:rsidR="002B793D" w:rsidRPr="00EC1D0C" w:rsidRDefault="002B793D" w:rsidP="00EC1D0C">
      <w:pPr>
        <w:ind w:firstLine="709"/>
        <w:jc w:val="both"/>
        <w:rPr>
          <w:sz w:val="23"/>
          <w:szCs w:val="23"/>
        </w:rPr>
      </w:pPr>
      <w:r w:rsidRPr="00EC1D0C">
        <w:rPr>
          <w:sz w:val="23"/>
          <w:szCs w:val="23"/>
        </w:rPr>
        <w:t>-  договор</w:t>
      </w:r>
      <w:r w:rsidR="005B04E3" w:rsidRPr="00EC1D0C">
        <w:rPr>
          <w:sz w:val="23"/>
          <w:szCs w:val="23"/>
        </w:rPr>
        <w:t>а</w:t>
      </w:r>
      <w:r w:rsidRPr="00EC1D0C">
        <w:rPr>
          <w:sz w:val="23"/>
          <w:szCs w:val="23"/>
        </w:rPr>
        <w:t xml:space="preserve"> ипотеки  №7931/454/671864/и-1 от 26.06.2013,  заключенно</w:t>
      </w:r>
      <w:r w:rsidR="005B04E3" w:rsidRPr="00EC1D0C">
        <w:rPr>
          <w:sz w:val="23"/>
          <w:szCs w:val="23"/>
        </w:rPr>
        <w:t>го</w:t>
      </w:r>
      <w:r w:rsidRPr="00EC1D0C">
        <w:rPr>
          <w:sz w:val="23"/>
          <w:szCs w:val="23"/>
        </w:rPr>
        <w:t xml:space="preserve"> между ЦЕДЕНТОМ и Мачукаевым М.М.;</w:t>
      </w:r>
    </w:p>
    <w:p w:rsidR="002B793D" w:rsidRPr="00EC1D0C" w:rsidRDefault="002B793D" w:rsidP="00EC1D0C">
      <w:pPr>
        <w:ind w:firstLine="709"/>
        <w:jc w:val="both"/>
        <w:rPr>
          <w:sz w:val="23"/>
          <w:szCs w:val="23"/>
        </w:rPr>
      </w:pPr>
      <w:r w:rsidRPr="00EC1D0C">
        <w:rPr>
          <w:sz w:val="23"/>
          <w:szCs w:val="23"/>
        </w:rPr>
        <w:t>-  договор</w:t>
      </w:r>
      <w:r w:rsidR="005B04E3" w:rsidRPr="00EC1D0C">
        <w:rPr>
          <w:sz w:val="23"/>
          <w:szCs w:val="23"/>
        </w:rPr>
        <w:t>а</w:t>
      </w:r>
      <w:r w:rsidRPr="00EC1D0C">
        <w:rPr>
          <w:sz w:val="23"/>
          <w:szCs w:val="23"/>
        </w:rPr>
        <w:t xml:space="preserve"> поручительства №7931/454/671864/п-1 от 26.06.2013, заключенно</w:t>
      </w:r>
      <w:r w:rsidR="005B04E3" w:rsidRPr="00EC1D0C">
        <w:rPr>
          <w:sz w:val="23"/>
          <w:szCs w:val="23"/>
        </w:rPr>
        <w:t>го</w:t>
      </w:r>
      <w:r w:rsidRPr="00EC1D0C">
        <w:rPr>
          <w:sz w:val="23"/>
          <w:szCs w:val="23"/>
        </w:rPr>
        <w:t xml:space="preserve"> между ЦЕДЕНТОМ и  Мачукаевой М.В.</w:t>
      </w:r>
    </w:p>
    <w:p w:rsidR="00330C3B" w:rsidRPr="00EC1D0C" w:rsidRDefault="00D2300B" w:rsidP="00EC1D0C">
      <w:pPr>
        <w:ind w:firstLine="709"/>
        <w:jc w:val="both"/>
        <w:rPr>
          <w:sz w:val="23"/>
          <w:szCs w:val="23"/>
        </w:rPr>
      </w:pPr>
      <w:r w:rsidRPr="00EC1D0C">
        <w:rPr>
          <w:sz w:val="23"/>
          <w:szCs w:val="23"/>
        </w:rPr>
        <w:t>1.3. ЦЕДЕНТ уступает ЦЕССИОНАРИЮ права (требования), установленные вступившими в силу судебными актами, вынесенными в пользу ЦЕДЕНТА в рамках взыскания задолженности по Кредитному договору на дату заключения Договора:</w:t>
      </w:r>
    </w:p>
    <w:p w:rsidR="002B793D" w:rsidRPr="00EC1D0C" w:rsidRDefault="0000606C" w:rsidP="00EC1D0C">
      <w:pPr>
        <w:ind w:firstLine="709"/>
        <w:jc w:val="both"/>
        <w:rPr>
          <w:sz w:val="23"/>
          <w:szCs w:val="23"/>
        </w:rPr>
      </w:pPr>
      <w:r w:rsidRPr="00EC1D0C">
        <w:rPr>
          <w:sz w:val="23"/>
          <w:szCs w:val="23"/>
        </w:rPr>
        <w:t xml:space="preserve">- </w:t>
      </w:r>
      <w:r w:rsidR="002B793D" w:rsidRPr="00EC1D0C">
        <w:rPr>
          <w:sz w:val="23"/>
          <w:szCs w:val="23"/>
        </w:rPr>
        <w:t>Решение</w:t>
      </w:r>
      <w:r w:rsidRPr="00EC1D0C">
        <w:rPr>
          <w:sz w:val="23"/>
          <w:szCs w:val="23"/>
        </w:rPr>
        <w:t>м</w:t>
      </w:r>
      <w:r w:rsidR="002B793D" w:rsidRPr="00EC1D0C">
        <w:rPr>
          <w:sz w:val="23"/>
          <w:szCs w:val="23"/>
        </w:rPr>
        <w:t xml:space="preserve"> Ремонтненского районного суда Ростовской области по делу № 2-427/2016 от 15.06.2016 о взыскании задолженности по договору НКЛ №7931/454/671864 от 26.06.2013, заключенным с ИП Главой К(Ф)Х Мачукаевым М.М.</w:t>
      </w:r>
      <w:r w:rsidRPr="00EC1D0C">
        <w:rPr>
          <w:sz w:val="23"/>
          <w:szCs w:val="23"/>
        </w:rPr>
        <w:t>;</w:t>
      </w:r>
    </w:p>
    <w:p w:rsidR="0000606C" w:rsidRPr="00EC1D0C" w:rsidRDefault="0000606C" w:rsidP="00EC1D0C">
      <w:pPr>
        <w:ind w:firstLine="709"/>
        <w:jc w:val="both"/>
        <w:rPr>
          <w:sz w:val="23"/>
          <w:szCs w:val="23"/>
        </w:rPr>
      </w:pPr>
      <w:r w:rsidRPr="00EC1D0C">
        <w:rPr>
          <w:sz w:val="23"/>
          <w:szCs w:val="23"/>
        </w:rPr>
        <w:t xml:space="preserve">- Определением Арбитражного суда Ростовской области от 03.11.2017г. по делу № А53-21059/2017 о признании требований Цедента обоснованными и введении наблюдения в отношении Должника; </w:t>
      </w:r>
      <w:r w:rsidR="00267D11" w:rsidRPr="00EC1D0C">
        <w:rPr>
          <w:sz w:val="22"/>
          <w:szCs w:val="22"/>
        </w:rPr>
        <w:t>требования Банка в размере 7 683 444,45 рублей включены в реестр требований кредиторов, как обеспеченные залогом имущества Должника.</w:t>
      </w:r>
    </w:p>
    <w:p w:rsidR="00474F35" w:rsidRPr="00EC1D0C" w:rsidRDefault="00162AE1" w:rsidP="00EC1D0C">
      <w:pPr>
        <w:ind w:firstLine="709"/>
        <w:jc w:val="both"/>
        <w:rPr>
          <w:sz w:val="23"/>
          <w:szCs w:val="23"/>
        </w:rPr>
      </w:pPr>
      <w:r w:rsidRPr="00EC1D0C">
        <w:rPr>
          <w:sz w:val="23"/>
          <w:szCs w:val="23"/>
        </w:rPr>
        <w:t>1.</w:t>
      </w:r>
      <w:r w:rsidR="003E4DF0" w:rsidRPr="00EC1D0C">
        <w:rPr>
          <w:sz w:val="23"/>
          <w:szCs w:val="23"/>
        </w:rPr>
        <w:t>4</w:t>
      </w:r>
      <w:r w:rsidRPr="00EC1D0C">
        <w:rPr>
          <w:sz w:val="23"/>
          <w:szCs w:val="23"/>
        </w:rPr>
        <w:t>. Если вступившим в законную силу судебным актом будет установлено или признано, что Кредитн</w:t>
      </w:r>
      <w:r w:rsidR="00985217" w:rsidRPr="00EC1D0C">
        <w:rPr>
          <w:sz w:val="23"/>
          <w:szCs w:val="23"/>
        </w:rPr>
        <w:t>ы</w:t>
      </w:r>
      <w:r w:rsidR="00FC6483" w:rsidRPr="00EC1D0C">
        <w:rPr>
          <w:sz w:val="23"/>
          <w:szCs w:val="23"/>
        </w:rPr>
        <w:t>й</w:t>
      </w:r>
      <w:r w:rsidRPr="00EC1D0C">
        <w:rPr>
          <w:sz w:val="23"/>
          <w:szCs w:val="23"/>
        </w:rPr>
        <w:t xml:space="preserve"> договор, указанны</w:t>
      </w:r>
      <w:r w:rsidR="00FC6483" w:rsidRPr="00EC1D0C">
        <w:rPr>
          <w:sz w:val="23"/>
          <w:szCs w:val="23"/>
        </w:rPr>
        <w:t>й</w:t>
      </w:r>
      <w:r w:rsidRPr="00EC1D0C">
        <w:rPr>
          <w:sz w:val="23"/>
          <w:szCs w:val="23"/>
        </w:rPr>
        <w:t xml:space="preserve"> в п. 1.1. Договора, является недействительным или незаключенным,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5F796C" w:rsidRPr="00EC1D0C" w:rsidRDefault="005F796C" w:rsidP="00EC1D0C">
      <w:pPr>
        <w:ind w:firstLine="709"/>
        <w:jc w:val="both"/>
        <w:rPr>
          <w:sz w:val="23"/>
          <w:szCs w:val="23"/>
        </w:rPr>
      </w:pPr>
    </w:p>
    <w:p w:rsidR="00474F35" w:rsidRPr="00EC1D0C" w:rsidRDefault="00474F35" w:rsidP="00EC1D0C">
      <w:pPr>
        <w:pStyle w:val="23"/>
        <w:ind w:firstLine="426"/>
        <w:jc w:val="center"/>
        <w:rPr>
          <w:bCs w:val="0"/>
          <w:sz w:val="23"/>
          <w:szCs w:val="23"/>
        </w:rPr>
      </w:pPr>
      <w:r w:rsidRPr="00EC1D0C">
        <w:rPr>
          <w:bCs w:val="0"/>
          <w:sz w:val="23"/>
          <w:szCs w:val="23"/>
        </w:rPr>
        <w:t>2. Обязанности Сторон</w:t>
      </w:r>
    </w:p>
    <w:p w:rsidR="00474F35" w:rsidRPr="00EC1D0C" w:rsidRDefault="00474F35" w:rsidP="00EC1D0C">
      <w:pPr>
        <w:pStyle w:val="23"/>
        <w:ind w:firstLine="708"/>
        <w:jc w:val="both"/>
        <w:rPr>
          <w:b w:val="0"/>
          <w:bCs w:val="0"/>
          <w:sz w:val="23"/>
          <w:szCs w:val="23"/>
        </w:rPr>
      </w:pPr>
      <w:r w:rsidRPr="00EC1D0C">
        <w:rPr>
          <w:b w:val="0"/>
          <w:bCs w:val="0"/>
          <w:sz w:val="23"/>
          <w:szCs w:val="23"/>
        </w:rPr>
        <w:lastRenderedPageBreak/>
        <w:t>2.1. В оплату уступаемых прав (требований) ЦЕССИОНАРИЙ обязуется перечислить на счет ЦЕДЕНТА, указанный в п.</w:t>
      </w:r>
      <w:r w:rsidR="00B86AF3" w:rsidRPr="00EC1D0C">
        <w:rPr>
          <w:b w:val="0"/>
          <w:bCs w:val="0"/>
          <w:sz w:val="23"/>
          <w:szCs w:val="23"/>
        </w:rPr>
        <w:t xml:space="preserve"> </w:t>
      </w:r>
      <w:r w:rsidR="003E4DF0" w:rsidRPr="00EC1D0C">
        <w:rPr>
          <w:b w:val="0"/>
          <w:bCs w:val="0"/>
          <w:sz w:val="23"/>
          <w:szCs w:val="23"/>
        </w:rPr>
        <w:t>6</w:t>
      </w:r>
      <w:r w:rsidRPr="00EC1D0C">
        <w:rPr>
          <w:b w:val="0"/>
          <w:bCs w:val="0"/>
          <w:sz w:val="23"/>
          <w:szCs w:val="23"/>
        </w:rPr>
        <w:t>.1</w:t>
      </w:r>
      <w:r w:rsidR="00473600" w:rsidRPr="00EC1D0C">
        <w:rPr>
          <w:b w:val="0"/>
          <w:bCs w:val="0"/>
          <w:sz w:val="23"/>
          <w:szCs w:val="23"/>
        </w:rPr>
        <w:t xml:space="preserve"> </w:t>
      </w:r>
      <w:r w:rsidRPr="00EC1D0C">
        <w:rPr>
          <w:b w:val="0"/>
          <w:bCs w:val="0"/>
          <w:sz w:val="23"/>
          <w:szCs w:val="23"/>
        </w:rPr>
        <w:t xml:space="preserve">Договора, </w:t>
      </w:r>
      <w:r w:rsidR="002B793D" w:rsidRPr="00EC1D0C">
        <w:rPr>
          <w:b w:val="0"/>
          <w:bCs w:val="0"/>
          <w:sz w:val="23"/>
          <w:szCs w:val="23"/>
        </w:rPr>
        <w:t>________________</w:t>
      </w:r>
      <w:r w:rsidR="00985217" w:rsidRPr="00EC1D0C">
        <w:rPr>
          <w:b w:val="0"/>
          <w:bCs w:val="0"/>
          <w:sz w:val="23"/>
          <w:szCs w:val="23"/>
        </w:rPr>
        <w:t xml:space="preserve"> (</w:t>
      </w:r>
      <w:r w:rsidR="002B793D" w:rsidRPr="00EC1D0C">
        <w:rPr>
          <w:b w:val="0"/>
          <w:bCs w:val="0"/>
          <w:sz w:val="23"/>
          <w:szCs w:val="23"/>
        </w:rPr>
        <w:t>______________</w:t>
      </w:r>
      <w:r w:rsidR="00985217" w:rsidRPr="00EC1D0C">
        <w:rPr>
          <w:b w:val="0"/>
          <w:bCs w:val="0"/>
          <w:sz w:val="23"/>
          <w:szCs w:val="23"/>
        </w:rPr>
        <w:t xml:space="preserve">) рублей </w:t>
      </w:r>
      <w:r w:rsidR="002B793D" w:rsidRPr="00EC1D0C">
        <w:rPr>
          <w:b w:val="0"/>
          <w:bCs w:val="0"/>
          <w:sz w:val="23"/>
          <w:szCs w:val="23"/>
        </w:rPr>
        <w:t>_____________</w:t>
      </w:r>
      <w:r w:rsidR="00985217" w:rsidRPr="00EC1D0C">
        <w:rPr>
          <w:b w:val="0"/>
          <w:bCs w:val="0"/>
          <w:sz w:val="23"/>
          <w:szCs w:val="23"/>
        </w:rPr>
        <w:t xml:space="preserve"> копе</w:t>
      </w:r>
      <w:r w:rsidR="002E1D23" w:rsidRPr="00EC1D0C">
        <w:rPr>
          <w:b w:val="0"/>
          <w:bCs w:val="0"/>
          <w:sz w:val="23"/>
          <w:szCs w:val="23"/>
        </w:rPr>
        <w:t>й</w:t>
      </w:r>
      <w:r w:rsidR="00985217" w:rsidRPr="00EC1D0C">
        <w:rPr>
          <w:b w:val="0"/>
          <w:bCs w:val="0"/>
          <w:sz w:val="23"/>
          <w:szCs w:val="23"/>
        </w:rPr>
        <w:t>к</w:t>
      </w:r>
      <w:r w:rsidR="002E1D23" w:rsidRPr="00EC1D0C">
        <w:rPr>
          <w:b w:val="0"/>
          <w:bCs w:val="0"/>
          <w:sz w:val="23"/>
          <w:szCs w:val="23"/>
        </w:rPr>
        <w:t>и</w:t>
      </w:r>
      <w:r w:rsidRPr="00EC1D0C">
        <w:rPr>
          <w:b w:val="0"/>
          <w:bCs w:val="0"/>
          <w:sz w:val="23"/>
          <w:szCs w:val="23"/>
        </w:rPr>
        <w:t>.</w:t>
      </w:r>
    </w:p>
    <w:p w:rsidR="00474F35" w:rsidRPr="00EC1D0C" w:rsidRDefault="00474F35" w:rsidP="00EC1D0C">
      <w:pPr>
        <w:pStyle w:val="23"/>
        <w:ind w:firstLine="708"/>
        <w:jc w:val="both"/>
        <w:rPr>
          <w:b w:val="0"/>
          <w:bCs w:val="0"/>
          <w:sz w:val="23"/>
          <w:szCs w:val="23"/>
        </w:rPr>
      </w:pPr>
      <w:r w:rsidRPr="00EC1D0C">
        <w:rPr>
          <w:b w:val="0"/>
          <w:bCs w:val="0"/>
          <w:sz w:val="23"/>
          <w:szCs w:val="23"/>
        </w:rPr>
        <w:t>2.2. Указанная в п.</w:t>
      </w:r>
      <w:r w:rsidR="00E725D6" w:rsidRPr="00EC1D0C">
        <w:rPr>
          <w:b w:val="0"/>
          <w:bCs w:val="0"/>
          <w:sz w:val="23"/>
          <w:szCs w:val="23"/>
        </w:rPr>
        <w:t xml:space="preserve"> </w:t>
      </w:r>
      <w:r w:rsidRPr="00EC1D0C">
        <w:rPr>
          <w:b w:val="0"/>
          <w:bCs w:val="0"/>
          <w:sz w:val="23"/>
          <w:szCs w:val="23"/>
        </w:rPr>
        <w:t xml:space="preserve">2.1 сумма выплачивается </w:t>
      </w:r>
      <w:r w:rsidR="00473600" w:rsidRPr="00EC1D0C">
        <w:rPr>
          <w:b w:val="0"/>
          <w:bCs w:val="0"/>
          <w:sz w:val="23"/>
          <w:szCs w:val="23"/>
        </w:rPr>
        <w:t xml:space="preserve">ЦЕССИОНАРИЕМ ЦЕДЕНТУ </w:t>
      </w:r>
      <w:r w:rsidR="004A4F39" w:rsidRPr="00EC1D0C">
        <w:rPr>
          <w:b w:val="0"/>
          <w:bCs w:val="0"/>
          <w:sz w:val="23"/>
          <w:szCs w:val="23"/>
        </w:rPr>
        <w:t>единовременно</w:t>
      </w:r>
      <w:r w:rsidR="00595015" w:rsidRPr="00EC1D0C">
        <w:rPr>
          <w:b w:val="0"/>
          <w:bCs w:val="0"/>
          <w:sz w:val="23"/>
          <w:szCs w:val="23"/>
        </w:rPr>
        <w:t xml:space="preserve">, </w:t>
      </w:r>
      <w:r w:rsidR="00EA795B" w:rsidRPr="00EC1D0C">
        <w:rPr>
          <w:b w:val="0"/>
          <w:bCs w:val="0"/>
          <w:sz w:val="23"/>
          <w:szCs w:val="23"/>
        </w:rPr>
        <w:t xml:space="preserve">в течение </w:t>
      </w:r>
      <w:r w:rsidR="00473600" w:rsidRPr="00EC1D0C">
        <w:rPr>
          <w:b w:val="0"/>
          <w:bCs w:val="0"/>
          <w:sz w:val="23"/>
          <w:szCs w:val="23"/>
        </w:rPr>
        <w:t xml:space="preserve"> </w:t>
      </w:r>
      <w:r w:rsidR="002B793D" w:rsidRPr="00EC1D0C">
        <w:rPr>
          <w:b w:val="0"/>
          <w:bCs w:val="0"/>
          <w:sz w:val="23"/>
          <w:szCs w:val="23"/>
        </w:rPr>
        <w:t>3</w:t>
      </w:r>
      <w:r w:rsidR="00473600" w:rsidRPr="00EC1D0C">
        <w:rPr>
          <w:b w:val="0"/>
          <w:bCs w:val="0"/>
          <w:sz w:val="23"/>
          <w:szCs w:val="23"/>
        </w:rPr>
        <w:t xml:space="preserve"> (</w:t>
      </w:r>
      <w:r w:rsidR="002B793D" w:rsidRPr="00EC1D0C">
        <w:rPr>
          <w:b w:val="0"/>
          <w:bCs w:val="0"/>
          <w:sz w:val="23"/>
          <w:szCs w:val="23"/>
        </w:rPr>
        <w:t>трех</w:t>
      </w:r>
      <w:r w:rsidR="00473600" w:rsidRPr="00EC1D0C">
        <w:rPr>
          <w:b w:val="0"/>
          <w:bCs w:val="0"/>
          <w:sz w:val="23"/>
          <w:szCs w:val="23"/>
        </w:rPr>
        <w:t>) рабочих дней с даты</w:t>
      </w:r>
      <w:r w:rsidR="002B793D" w:rsidRPr="00EC1D0C">
        <w:rPr>
          <w:b w:val="0"/>
          <w:bCs w:val="0"/>
          <w:sz w:val="23"/>
          <w:szCs w:val="23"/>
        </w:rPr>
        <w:t xml:space="preserve"> окончания торгов</w:t>
      </w:r>
      <w:r w:rsidR="00473600" w:rsidRPr="00EC1D0C">
        <w:rPr>
          <w:b w:val="0"/>
          <w:bCs w:val="0"/>
          <w:sz w:val="23"/>
          <w:szCs w:val="23"/>
        </w:rPr>
        <w:t>.</w:t>
      </w:r>
    </w:p>
    <w:p w:rsidR="00474F35" w:rsidRPr="00EC1D0C" w:rsidRDefault="00473600" w:rsidP="00EC1D0C">
      <w:pPr>
        <w:pStyle w:val="23"/>
        <w:ind w:firstLine="709"/>
        <w:jc w:val="both"/>
        <w:rPr>
          <w:b w:val="0"/>
          <w:bCs w:val="0"/>
          <w:i/>
          <w:color w:val="000000" w:themeColor="text1"/>
          <w:sz w:val="23"/>
          <w:szCs w:val="23"/>
        </w:rPr>
      </w:pPr>
      <w:r w:rsidRPr="00EC1D0C">
        <w:rPr>
          <w:b w:val="0"/>
          <w:bCs w:val="0"/>
          <w:sz w:val="23"/>
          <w:szCs w:val="23"/>
        </w:rPr>
        <w:t>2.3</w:t>
      </w:r>
      <w:r w:rsidR="00474F35" w:rsidRPr="00EC1D0C">
        <w:rPr>
          <w:b w:val="0"/>
          <w:bCs w:val="0"/>
          <w:sz w:val="23"/>
          <w:szCs w:val="23"/>
        </w:rPr>
        <w:t xml:space="preserve">. Уступка прав (требований) по Договору происходит </w:t>
      </w:r>
      <w:r w:rsidR="00581613" w:rsidRPr="00EC1D0C">
        <w:rPr>
          <w:b w:val="0"/>
          <w:bCs w:val="0"/>
          <w:sz w:val="23"/>
          <w:szCs w:val="23"/>
        </w:rPr>
        <w:t xml:space="preserve">в дату заключения Договора, при условии полной оплаты Цессионарием цены приобретаемых прав (требований) </w:t>
      </w:r>
      <w:r w:rsidR="00474F35" w:rsidRPr="00EC1D0C">
        <w:rPr>
          <w:b w:val="0"/>
          <w:bCs w:val="0"/>
          <w:sz w:val="23"/>
          <w:szCs w:val="23"/>
        </w:rPr>
        <w:t xml:space="preserve"> в сумме, указанной в п.</w:t>
      </w:r>
      <w:r w:rsidR="00B86AF3" w:rsidRPr="00EC1D0C">
        <w:rPr>
          <w:b w:val="0"/>
          <w:bCs w:val="0"/>
          <w:sz w:val="23"/>
          <w:szCs w:val="23"/>
        </w:rPr>
        <w:t xml:space="preserve"> </w:t>
      </w:r>
      <w:r w:rsidR="00474F35" w:rsidRPr="00EC1D0C">
        <w:rPr>
          <w:b w:val="0"/>
          <w:bCs w:val="0"/>
          <w:sz w:val="23"/>
          <w:szCs w:val="23"/>
        </w:rPr>
        <w:t>2.1 Договора, на счет ЦЕДЕНТА, указанный в п.</w:t>
      </w:r>
      <w:r w:rsidR="00B86AF3" w:rsidRPr="00EC1D0C">
        <w:rPr>
          <w:b w:val="0"/>
          <w:bCs w:val="0"/>
          <w:sz w:val="23"/>
          <w:szCs w:val="23"/>
        </w:rPr>
        <w:t xml:space="preserve"> </w:t>
      </w:r>
      <w:r w:rsidR="003E4DF0" w:rsidRPr="00EC1D0C">
        <w:rPr>
          <w:b w:val="0"/>
          <w:bCs w:val="0"/>
          <w:sz w:val="23"/>
          <w:szCs w:val="23"/>
        </w:rPr>
        <w:t>6</w:t>
      </w:r>
      <w:r w:rsidRPr="00EC1D0C">
        <w:rPr>
          <w:b w:val="0"/>
          <w:bCs w:val="0"/>
          <w:sz w:val="23"/>
          <w:szCs w:val="23"/>
        </w:rPr>
        <w:t xml:space="preserve">.1 </w:t>
      </w:r>
      <w:r w:rsidR="00474F35" w:rsidRPr="00EC1D0C">
        <w:rPr>
          <w:b w:val="0"/>
          <w:bCs w:val="0"/>
          <w:sz w:val="23"/>
          <w:szCs w:val="23"/>
        </w:rPr>
        <w:t>Договора</w:t>
      </w:r>
      <w:r w:rsidR="00474F35" w:rsidRPr="00EC1D0C">
        <w:rPr>
          <w:b w:val="0"/>
          <w:bCs w:val="0"/>
          <w:i/>
          <w:sz w:val="23"/>
          <w:szCs w:val="23"/>
        </w:rPr>
        <w:t>.</w:t>
      </w:r>
    </w:p>
    <w:p w:rsidR="00474F35" w:rsidRPr="00EC1D0C" w:rsidRDefault="00474F35" w:rsidP="00EC1D0C">
      <w:pPr>
        <w:pStyle w:val="a3"/>
        <w:spacing w:after="0"/>
        <w:ind w:left="0" w:firstLine="709"/>
        <w:jc w:val="both"/>
        <w:rPr>
          <w:rFonts w:ascii="Times New Roman" w:hAnsi="Times New Roman"/>
          <w:b/>
          <w:bCs/>
          <w:sz w:val="23"/>
          <w:szCs w:val="23"/>
        </w:rPr>
      </w:pPr>
      <w:r w:rsidRPr="00EC1D0C">
        <w:rPr>
          <w:rFonts w:ascii="Times New Roman" w:hAnsi="Times New Roman"/>
          <w:bCs/>
          <w:sz w:val="23"/>
          <w:szCs w:val="23"/>
        </w:rPr>
        <w:t>2.</w:t>
      </w:r>
      <w:r w:rsidR="003E4DF0" w:rsidRPr="00EC1D0C">
        <w:rPr>
          <w:rFonts w:ascii="Times New Roman" w:hAnsi="Times New Roman"/>
          <w:bCs/>
          <w:sz w:val="23"/>
          <w:szCs w:val="23"/>
        </w:rPr>
        <w:t>4</w:t>
      </w:r>
      <w:r w:rsidRPr="00EC1D0C">
        <w:rPr>
          <w:rFonts w:ascii="Times New Roman" w:hAnsi="Times New Roman"/>
          <w:bCs/>
          <w:sz w:val="23"/>
          <w:szCs w:val="23"/>
        </w:rPr>
        <w:t xml:space="preserve">. В течение </w:t>
      </w:r>
      <w:r w:rsidR="00473600" w:rsidRPr="00EC1D0C">
        <w:rPr>
          <w:rFonts w:ascii="Times New Roman" w:hAnsi="Times New Roman"/>
          <w:bCs/>
          <w:sz w:val="23"/>
          <w:szCs w:val="23"/>
        </w:rPr>
        <w:t xml:space="preserve">5 (Пяти) </w:t>
      </w:r>
      <w:r w:rsidRPr="00EC1D0C">
        <w:rPr>
          <w:rFonts w:ascii="Times New Roman" w:hAnsi="Times New Roman"/>
          <w:bCs/>
          <w:sz w:val="23"/>
          <w:szCs w:val="23"/>
        </w:rPr>
        <w:t>рабочих дней</w:t>
      </w:r>
      <w:r w:rsidR="00473600" w:rsidRPr="00EC1D0C">
        <w:rPr>
          <w:rFonts w:ascii="Times New Roman" w:hAnsi="Times New Roman"/>
          <w:bCs/>
          <w:sz w:val="23"/>
          <w:szCs w:val="23"/>
        </w:rPr>
        <w:t xml:space="preserve"> </w:t>
      </w:r>
      <w:r w:rsidRPr="00EC1D0C">
        <w:rPr>
          <w:rFonts w:ascii="Times New Roman" w:hAnsi="Times New Roman"/>
          <w:bCs/>
          <w:sz w:val="23"/>
          <w:szCs w:val="23"/>
        </w:rPr>
        <w:t>с даты поступления денежных средств на счет ЦЕДЕНТА в сумме, указанной в п.</w:t>
      </w:r>
      <w:r w:rsidR="00D33ADB" w:rsidRPr="00EC1D0C">
        <w:rPr>
          <w:rFonts w:ascii="Times New Roman" w:hAnsi="Times New Roman"/>
          <w:bCs/>
          <w:sz w:val="23"/>
          <w:szCs w:val="23"/>
        </w:rPr>
        <w:t xml:space="preserve"> </w:t>
      </w:r>
      <w:r w:rsidRPr="00EC1D0C">
        <w:rPr>
          <w:rFonts w:ascii="Times New Roman" w:hAnsi="Times New Roman"/>
          <w:bCs/>
          <w:sz w:val="23"/>
          <w:szCs w:val="23"/>
        </w:rPr>
        <w:t>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w:t>
      </w:r>
      <w:r w:rsidR="00982C3B" w:rsidRPr="00EC1D0C">
        <w:rPr>
          <w:rFonts w:ascii="Times New Roman" w:hAnsi="Times New Roman"/>
          <w:bCs/>
          <w:sz w:val="23"/>
          <w:szCs w:val="23"/>
        </w:rPr>
        <w:t>ю, содержащемуся в Приложении № 1</w:t>
      </w:r>
      <w:r w:rsidRPr="00EC1D0C">
        <w:rPr>
          <w:rFonts w:ascii="Times New Roman" w:hAnsi="Times New Roman"/>
          <w:bCs/>
          <w:sz w:val="23"/>
          <w:szCs w:val="23"/>
        </w:rPr>
        <w:t>, которое является неотъемлемой частью Договора.</w:t>
      </w:r>
    </w:p>
    <w:p w:rsidR="00474F35" w:rsidRPr="00EC1D0C" w:rsidRDefault="00474F35" w:rsidP="00EC1D0C">
      <w:pPr>
        <w:pStyle w:val="23"/>
        <w:ind w:firstLine="708"/>
        <w:jc w:val="both"/>
        <w:rPr>
          <w:b w:val="0"/>
          <w:bCs w:val="0"/>
          <w:sz w:val="23"/>
          <w:szCs w:val="23"/>
        </w:rPr>
      </w:pPr>
      <w:r w:rsidRPr="00EC1D0C">
        <w:rPr>
          <w:b w:val="0"/>
          <w:bCs w:val="0"/>
          <w:sz w:val="23"/>
          <w:szCs w:val="23"/>
        </w:rPr>
        <w:t>2.</w:t>
      </w:r>
      <w:r w:rsidR="003E4DF0" w:rsidRPr="00EC1D0C">
        <w:rPr>
          <w:b w:val="0"/>
          <w:bCs w:val="0"/>
          <w:sz w:val="23"/>
          <w:szCs w:val="23"/>
        </w:rPr>
        <w:t>5</w:t>
      </w:r>
      <w:r w:rsidRPr="00EC1D0C">
        <w:rPr>
          <w:b w:val="0"/>
          <w:bCs w:val="0"/>
          <w:sz w:val="23"/>
          <w:szCs w:val="23"/>
        </w:rPr>
        <w:t xml:space="preserve">. В течение </w:t>
      </w:r>
      <w:r w:rsidR="00982C3B" w:rsidRPr="00EC1D0C">
        <w:rPr>
          <w:b w:val="0"/>
          <w:bCs w:val="0"/>
          <w:sz w:val="23"/>
          <w:szCs w:val="23"/>
        </w:rPr>
        <w:t>5 (Пяти)</w:t>
      </w:r>
      <w:r w:rsidRPr="00EC1D0C">
        <w:rPr>
          <w:b w:val="0"/>
          <w:bCs w:val="0"/>
          <w:sz w:val="23"/>
          <w:szCs w:val="23"/>
        </w:rPr>
        <w:t xml:space="preserve"> рабочих дней с даты поступления денежных средств на счет ЦЕДЕ</w:t>
      </w:r>
      <w:r w:rsidR="00982C3B" w:rsidRPr="00EC1D0C">
        <w:rPr>
          <w:b w:val="0"/>
          <w:bCs w:val="0"/>
          <w:sz w:val="23"/>
          <w:szCs w:val="23"/>
        </w:rPr>
        <w:t>НТА в сумме, указанной в п.</w:t>
      </w:r>
      <w:r w:rsidR="00D93B8A" w:rsidRPr="00EC1D0C">
        <w:rPr>
          <w:b w:val="0"/>
          <w:bCs w:val="0"/>
          <w:sz w:val="23"/>
          <w:szCs w:val="23"/>
        </w:rPr>
        <w:t xml:space="preserve"> </w:t>
      </w:r>
      <w:r w:rsidR="00982C3B" w:rsidRPr="00EC1D0C">
        <w:rPr>
          <w:b w:val="0"/>
          <w:bCs w:val="0"/>
          <w:sz w:val="23"/>
          <w:szCs w:val="23"/>
        </w:rPr>
        <w:t xml:space="preserve">2.1 </w:t>
      </w:r>
      <w:r w:rsidRPr="00EC1D0C">
        <w:rPr>
          <w:b w:val="0"/>
          <w:bCs w:val="0"/>
          <w:sz w:val="23"/>
          <w:szCs w:val="23"/>
        </w:rPr>
        <w:t>Договора, в полном объеме</w:t>
      </w:r>
      <w:r w:rsidR="00982C3B" w:rsidRPr="00EC1D0C">
        <w:rPr>
          <w:b w:val="0"/>
          <w:bCs w:val="0"/>
          <w:sz w:val="23"/>
          <w:szCs w:val="23"/>
        </w:rPr>
        <w:t xml:space="preserve"> </w:t>
      </w:r>
      <w:r w:rsidRPr="00EC1D0C">
        <w:rPr>
          <w:b w:val="0"/>
          <w:bCs w:val="0"/>
          <w:sz w:val="23"/>
          <w:szCs w:val="23"/>
        </w:rPr>
        <w:t>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474F35" w:rsidRPr="00EC1D0C" w:rsidRDefault="003E4DF0" w:rsidP="00EC1D0C">
      <w:pPr>
        <w:pStyle w:val="23"/>
        <w:ind w:firstLine="708"/>
        <w:jc w:val="both"/>
        <w:rPr>
          <w:b w:val="0"/>
          <w:bCs w:val="0"/>
          <w:sz w:val="23"/>
          <w:szCs w:val="23"/>
        </w:rPr>
      </w:pPr>
      <w:r w:rsidRPr="00EC1D0C">
        <w:rPr>
          <w:b w:val="0"/>
          <w:bCs w:val="0"/>
          <w:sz w:val="23"/>
          <w:szCs w:val="23"/>
        </w:rPr>
        <w:t>2.6</w:t>
      </w:r>
      <w:r w:rsidR="00474F35" w:rsidRPr="00EC1D0C">
        <w:rPr>
          <w:b w:val="0"/>
          <w:bCs w:val="0"/>
          <w:sz w:val="23"/>
          <w:szCs w:val="23"/>
        </w:rPr>
        <w:t>. ДОЛЖНИК считается обязанным перед ЦЕССИОНАРИЕМ по обязательствам, указанным в п.</w:t>
      </w:r>
      <w:r w:rsidR="00EE4683" w:rsidRPr="00EC1D0C">
        <w:rPr>
          <w:b w:val="0"/>
          <w:bCs w:val="0"/>
          <w:sz w:val="23"/>
          <w:szCs w:val="23"/>
        </w:rPr>
        <w:t xml:space="preserve"> </w:t>
      </w:r>
      <w:r w:rsidR="00474F35" w:rsidRPr="00EC1D0C">
        <w:rPr>
          <w:b w:val="0"/>
          <w:bCs w:val="0"/>
          <w:sz w:val="23"/>
          <w:szCs w:val="23"/>
        </w:rPr>
        <w:t>1 Договора, а его обязательства в отношении ЦЕДЕНТА считаются прекращенными</w:t>
      </w:r>
      <w:r w:rsidR="00670378" w:rsidRPr="00EC1D0C">
        <w:rPr>
          <w:b w:val="0"/>
          <w:bCs w:val="0"/>
          <w:sz w:val="23"/>
          <w:szCs w:val="23"/>
        </w:rPr>
        <w:t xml:space="preserve"> в дату заключения Договора при условии </w:t>
      </w:r>
      <w:r w:rsidR="00474F35" w:rsidRPr="00EC1D0C">
        <w:rPr>
          <w:b w:val="0"/>
          <w:bCs w:val="0"/>
          <w:sz w:val="23"/>
          <w:szCs w:val="23"/>
        </w:rPr>
        <w:t xml:space="preserve"> поступления денежных средств на счет ЦЕДЕНТА в сумме,</w:t>
      </w:r>
      <w:r w:rsidR="00982C3B" w:rsidRPr="00EC1D0C">
        <w:rPr>
          <w:b w:val="0"/>
          <w:bCs w:val="0"/>
          <w:sz w:val="23"/>
          <w:szCs w:val="23"/>
        </w:rPr>
        <w:t xml:space="preserve"> указанной в п.</w:t>
      </w:r>
      <w:r w:rsidR="00EE4683" w:rsidRPr="00EC1D0C">
        <w:rPr>
          <w:b w:val="0"/>
          <w:bCs w:val="0"/>
          <w:sz w:val="23"/>
          <w:szCs w:val="23"/>
        </w:rPr>
        <w:t xml:space="preserve"> </w:t>
      </w:r>
      <w:r w:rsidR="00982C3B" w:rsidRPr="00EC1D0C">
        <w:rPr>
          <w:b w:val="0"/>
          <w:bCs w:val="0"/>
          <w:sz w:val="23"/>
          <w:szCs w:val="23"/>
        </w:rPr>
        <w:t xml:space="preserve">2.1 </w:t>
      </w:r>
      <w:r w:rsidR="00474F35" w:rsidRPr="00EC1D0C">
        <w:rPr>
          <w:b w:val="0"/>
          <w:bCs w:val="0"/>
          <w:sz w:val="23"/>
          <w:szCs w:val="23"/>
        </w:rPr>
        <w:t>Договора, в полном объеме.</w:t>
      </w:r>
    </w:p>
    <w:p w:rsidR="00474F35" w:rsidRPr="00EC1D0C" w:rsidRDefault="00474F35" w:rsidP="00EC1D0C">
      <w:pPr>
        <w:pStyle w:val="23"/>
        <w:jc w:val="center"/>
        <w:rPr>
          <w:b w:val="0"/>
          <w:bCs w:val="0"/>
          <w:sz w:val="23"/>
          <w:szCs w:val="23"/>
        </w:rPr>
      </w:pPr>
    </w:p>
    <w:p w:rsidR="00474F35" w:rsidRPr="00EC1D0C" w:rsidRDefault="00474F35" w:rsidP="00EC1D0C">
      <w:pPr>
        <w:pStyle w:val="23"/>
        <w:jc w:val="center"/>
        <w:rPr>
          <w:bCs w:val="0"/>
          <w:sz w:val="23"/>
          <w:szCs w:val="23"/>
        </w:rPr>
      </w:pPr>
      <w:r w:rsidRPr="00EC1D0C">
        <w:rPr>
          <w:bCs w:val="0"/>
          <w:sz w:val="23"/>
          <w:szCs w:val="23"/>
        </w:rPr>
        <w:t>3. Ответственность Сторон</w:t>
      </w:r>
    </w:p>
    <w:p w:rsidR="00474F35" w:rsidRPr="00EC1D0C" w:rsidRDefault="00474F35" w:rsidP="00EC1D0C">
      <w:pPr>
        <w:pStyle w:val="23"/>
        <w:ind w:firstLine="708"/>
        <w:jc w:val="both"/>
        <w:rPr>
          <w:b w:val="0"/>
          <w:bCs w:val="0"/>
          <w:sz w:val="23"/>
          <w:szCs w:val="23"/>
        </w:rPr>
      </w:pPr>
      <w:r w:rsidRPr="00EC1D0C">
        <w:rPr>
          <w:b w:val="0"/>
          <w:bCs w:val="0"/>
          <w:sz w:val="23"/>
          <w:szCs w:val="23"/>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E549B8" w:rsidRPr="00EC1D0C" w:rsidRDefault="003E4DF0" w:rsidP="00EC1D0C">
      <w:pPr>
        <w:ind w:firstLine="709"/>
        <w:jc w:val="both"/>
        <w:rPr>
          <w:sz w:val="23"/>
          <w:szCs w:val="23"/>
        </w:rPr>
      </w:pPr>
      <w:r w:rsidRPr="00EC1D0C">
        <w:rPr>
          <w:sz w:val="23"/>
          <w:szCs w:val="23"/>
        </w:rPr>
        <w:t>3.2</w:t>
      </w:r>
      <w:r w:rsidR="00E549B8" w:rsidRPr="00EC1D0C">
        <w:rPr>
          <w:sz w:val="23"/>
          <w:szCs w:val="23"/>
        </w:rPr>
        <w:t>. ЦЕССИОНАРИЙ подтверждает:</w:t>
      </w:r>
    </w:p>
    <w:p w:rsidR="00E549B8" w:rsidRPr="00EC1D0C" w:rsidRDefault="00E549B8" w:rsidP="00EC1D0C">
      <w:pPr>
        <w:ind w:firstLine="709"/>
        <w:jc w:val="both"/>
        <w:rPr>
          <w:sz w:val="23"/>
          <w:szCs w:val="23"/>
        </w:rPr>
      </w:pPr>
      <w:r w:rsidRPr="00EC1D0C">
        <w:rPr>
          <w:sz w:val="23"/>
          <w:szCs w:val="23"/>
        </w:rPr>
        <w:t>- что ознакомлен с условиями Кредитн</w:t>
      </w:r>
      <w:r w:rsidR="001A1C7E" w:rsidRPr="00EC1D0C">
        <w:rPr>
          <w:sz w:val="23"/>
          <w:szCs w:val="23"/>
        </w:rPr>
        <w:t>ого</w:t>
      </w:r>
      <w:r w:rsidRPr="00EC1D0C">
        <w:rPr>
          <w:sz w:val="23"/>
          <w:szCs w:val="23"/>
        </w:rPr>
        <w:t xml:space="preserve"> договор</w:t>
      </w:r>
      <w:r w:rsidR="001A1C7E" w:rsidRPr="00EC1D0C">
        <w:rPr>
          <w:sz w:val="23"/>
          <w:szCs w:val="23"/>
        </w:rPr>
        <w:t>а</w:t>
      </w:r>
      <w:r w:rsidRPr="00EC1D0C">
        <w:rPr>
          <w:sz w:val="23"/>
          <w:szCs w:val="23"/>
        </w:rPr>
        <w:t xml:space="preserve"> и Обеспечительных договоров, указанных в пп. 1.1 – 1.2 Договора;</w:t>
      </w:r>
    </w:p>
    <w:p w:rsidR="00E549B8" w:rsidRPr="00EC1D0C" w:rsidRDefault="00FB3BB0" w:rsidP="00EC1D0C">
      <w:pPr>
        <w:ind w:firstLine="709"/>
        <w:jc w:val="both"/>
        <w:rPr>
          <w:sz w:val="23"/>
          <w:szCs w:val="23"/>
        </w:rPr>
      </w:pPr>
      <w:r w:rsidRPr="00EC1D0C">
        <w:rPr>
          <w:sz w:val="23"/>
          <w:szCs w:val="23"/>
        </w:rPr>
        <w:t xml:space="preserve">- </w:t>
      </w:r>
      <w:r w:rsidR="00E549B8" w:rsidRPr="00EC1D0C">
        <w:rPr>
          <w:sz w:val="23"/>
          <w:szCs w:val="23"/>
        </w:rPr>
        <w:t>что провел все необходимые и достаточные действия, которые позволили ему убедиться в действительности передаваемых прав;</w:t>
      </w:r>
    </w:p>
    <w:p w:rsidR="00E549B8" w:rsidRPr="00EC1D0C" w:rsidRDefault="00E549B8" w:rsidP="00EC1D0C">
      <w:pPr>
        <w:ind w:firstLine="709"/>
        <w:jc w:val="both"/>
        <w:rPr>
          <w:sz w:val="23"/>
          <w:szCs w:val="23"/>
        </w:rPr>
      </w:pPr>
      <w:r w:rsidRPr="00EC1D0C">
        <w:rPr>
          <w:sz w:val="23"/>
          <w:szCs w:val="23"/>
        </w:rPr>
        <w:t>- что ознакомился с информацией о состоянии предаваемых прав и заключает настоящий договор, осознавая и понимая юридически значимые обстоятельства и последствия;</w:t>
      </w:r>
    </w:p>
    <w:p w:rsidR="001A1C7E" w:rsidRPr="00EC1D0C" w:rsidRDefault="001A1C7E" w:rsidP="00EC1D0C">
      <w:pPr>
        <w:adjustRightInd w:val="0"/>
        <w:jc w:val="both"/>
        <w:rPr>
          <w:sz w:val="24"/>
          <w:szCs w:val="24"/>
        </w:rPr>
      </w:pPr>
      <w:r w:rsidRPr="00EC1D0C">
        <w:rPr>
          <w:sz w:val="23"/>
          <w:szCs w:val="23"/>
        </w:rPr>
        <w:t xml:space="preserve">- </w:t>
      </w:r>
      <w:r w:rsidRPr="00EC1D0C">
        <w:rPr>
          <w:sz w:val="24"/>
          <w:szCs w:val="24"/>
        </w:rPr>
        <w:t>что ознакомился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1A1C7E" w:rsidRPr="00EC1D0C" w:rsidRDefault="001A1C7E" w:rsidP="00EC1D0C">
      <w:pPr>
        <w:adjustRightInd w:val="0"/>
        <w:jc w:val="both"/>
        <w:rPr>
          <w:sz w:val="24"/>
          <w:szCs w:val="24"/>
        </w:rPr>
      </w:pPr>
      <w:r w:rsidRPr="00EC1D0C">
        <w:rPr>
          <w:sz w:val="24"/>
          <w:szCs w:val="24"/>
        </w:rPr>
        <w:t>-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Кредитному договору, 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1A1C7E" w:rsidRPr="00EC1D0C" w:rsidRDefault="001A1C7E" w:rsidP="00EC1D0C">
      <w:pPr>
        <w:adjustRightInd w:val="0"/>
        <w:jc w:val="both"/>
        <w:rPr>
          <w:sz w:val="24"/>
          <w:szCs w:val="24"/>
        </w:rPr>
      </w:pPr>
      <w:r w:rsidRPr="00EC1D0C">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1A1C7E" w:rsidRPr="00EC1D0C" w:rsidRDefault="001A1C7E" w:rsidP="00EC1D0C">
      <w:pPr>
        <w:adjustRightInd w:val="0"/>
        <w:jc w:val="both"/>
        <w:rPr>
          <w:sz w:val="23"/>
          <w:szCs w:val="23"/>
        </w:rPr>
      </w:pPr>
      <w:r w:rsidRPr="00EC1D0C">
        <w:rPr>
          <w:sz w:val="24"/>
          <w:szCs w:val="24"/>
        </w:rPr>
        <w:t xml:space="preserve">-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 процедуры банкротства, заявления, предъявленные в суд в отношении Должника и лиц, предоставивших обеспечение. С учетом всех вышеперечисленных обстоятельств, которые принимались во внимание </w:t>
      </w:r>
      <w:r w:rsidRPr="00EC1D0C">
        <w:rPr>
          <w:sz w:val="24"/>
          <w:szCs w:val="24"/>
        </w:rPr>
        <w:lastRenderedPageBreak/>
        <w:t>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E30CB3" w:rsidRPr="00EC1D0C" w:rsidRDefault="00E30CB3" w:rsidP="00EC1D0C">
      <w:pPr>
        <w:ind w:firstLine="709"/>
        <w:jc w:val="both"/>
        <w:rPr>
          <w:sz w:val="23"/>
          <w:szCs w:val="23"/>
        </w:rPr>
      </w:pPr>
      <w:r w:rsidRPr="00EC1D0C">
        <w:rPr>
          <w:sz w:val="23"/>
          <w:szCs w:val="23"/>
        </w:rPr>
        <w:t>- что уведомлен обо всех судебных производствах, процедурах несостоятельности (банкротства) в отношении Должника и лиц, предоставивших обеспечение, в которых требуется правопреемство, в том числе:</w:t>
      </w:r>
    </w:p>
    <w:p w:rsidR="00E30CB3" w:rsidRPr="00EC1D0C" w:rsidRDefault="00E30CB3" w:rsidP="00EC1D0C">
      <w:pPr>
        <w:ind w:firstLine="709"/>
        <w:jc w:val="both"/>
        <w:rPr>
          <w:sz w:val="23"/>
          <w:szCs w:val="23"/>
        </w:rPr>
      </w:pPr>
      <w:r w:rsidRPr="00EC1D0C">
        <w:rPr>
          <w:sz w:val="23"/>
          <w:szCs w:val="23"/>
        </w:rPr>
        <w:t xml:space="preserve"> - в связи с конкурсным производством ИП Главы КФХ Мачукаева М.М. по делу № А53-21059/2017;</w:t>
      </w:r>
    </w:p>
    <w:p w:rsidR="00E30CB3" w:rsidRPr="00EC1D0C" w:rsidRDefault="00E30CB3" w:rsidP="00EC1D0C">
      <w:pPr>
        <w:ind w:firstLine="709"/>
        <w:jc w:val="both"/>
        <w:rPr>
          <w:sz w:val="23"/>
          <w:szCs w:val="23"/>
        </w:rPr>
      </w:pPr>
      <w:r w:rsidRPr="00EC1D0C">
        <w:rPr>
          <w:sz w:val="23"/>
          <w:szCs w:val="23"/>
        </w:rPr>
        <w:t>- в связи с возбужденным исполнительным производством № 7836/19/61047-ИП от 20.05.2019 от 08.06.2018 в отношении Мачукаевой М.В.</w:t>
      </w:r>
    </w:p>
    <w:p w:rsidR="00E30CB3" w:rsidRPr="00EC1D0C" w:rsidRDefault="00E30CB3" w:rsidP="00EC1D0C">
      <w:pPr>
        <w:ind w:firstLine="709"/>
        <w:jc w:val="both"/>
        <w:rPr>
          <w:sz w:val="23"/>
          <w:szCs w:val="23"/>
        </w:rPr>
      </w:pPr>
      <w:r w:rsidRPr="00EC1D0C">
        <w:rPr>
          <w:sz w:val="23"/>
          <w:szCs w:val="23"/>
        </w:rPr>
        <w:t>- в деле № 2-427/2016 по Решению Ремонтненского районного суда Ростовской области от 15.06.2016.</w:t>
      </w:r>
    </w:p>
    <w:p w:rsidR="00B4525B" w:rsidRPr="00EC1D0C" w:rsidRDefault="00697C72" w:rsidP="00EC1D0C">
      <w:pPr>
        <w:ind w:firstLine="709"/>
        <w:jc w:val="both"/>
        <w:rPr>
          <w:sz w:val="23"/>
          <w:szCs w:val="23"/>
        </w:rPr>
      </w:pPr>
      <w:r w:rsidRPr="00EC1D0C">
        <w:rPr>
          <w:sz w:val="23"/>
          <w:szCs w:val="23"/>
        </w:rPr>
        <w:t xml:space="preserve">и </w:t>
      </w:r>
      <w:r w:rsidR="00B4525B" w:rsidRPr="00EC1D0C">
        <w:rPr>
          <w:sz w:val="23"/>
          <w:szCs w:val="23"/>
        </w:rPr>
        <w:t>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w:t>
      </w:r>
      <w:r w:rsidRPr="00EC1D0C">
        <w:rPr>
          <w:sz w:val="23"/>
          <w:szCs w:val="23"/>
        </w:rPr>
        <w:t>/исполнительных</w:t>
      </w:r>
      <w:r w:rsidR="00B4525B" w:rsidRPr="00EC1D0C">
        <w:rPr>
          <w:sz w:val="23"/>
          <w:szCs w:val="23"/>
        </w:rPr>
        <w:t xml:space="preserve"> процедур и принимает на себя риски, связанные с невозможностью удовлетворения требований;</w:t>
      </w:r>
    </w:p>
    <w:p w:rsidR="006A1D76" w:rsidRPr="00EC1D0C" w:rsidRDefault="006A1D76" w:rsidP="00EC1D0C">
      <w:pPr>
        <w:ind w:firstLine="709"/>
        <w:jc w:val="both"/>
        <w:rPr>
          <w:sz w:val="23"/>
          <w:szCs w:val="23"/>
        </w:rPr>
      </w:pPr>
      <w:r w:rsidRPr="00EC1D0C">
        <w:rPr>
          <w:sz w:val="23"/>
          <w:szCs w:val="23"/>
        </w:rPr>
        <w:t xml:space="preserve">- </w:t>
      </w:r>
    </w:p>
    <w:p w:rsidR="006A1D76" w:rsidRPr="00EC1D0C" w:rsidRDefault="006A1D76" w:rsidP="00EC1D0C">
      <w:pPr>
        <w:ind w:firstLine="709"/>
        <w:jc w:val="both"/>
        <w:rPr>
          <w:sz w:val="23"/>
          <w:szCs w:val="23"/>
        </w:rPr>
      </w:pPr>
      <w:r w:rsidRPr="00EC1D0C">
        <w:rPr>
          <w:sz w:val="23"/>
          <w:szCs w:val="23"/>
        </w:rPr>
        <w:t>- Цессионарий уведомлен и согласен с тем, что в период действия Договора цессии возможно уменьшение объема уступаемых прав (требований), в том числе, вследствие частичного гашения суммы долга, утраты предмета залога.</w:t>
      </w:r>
    </w:p>
    <w:p w:rsidR="006A1D76" w:rsidRPr="00EC1D0C" w:rsidRDefault="006A1D76" w:rsidP="00EC1D0C">
      <w:pPr>
        <w:ind w:firstLine="709"/>
        <w:jc w:val="both"/>
        <w:rPr>
          <w:sz w:val="23"/>
          <w:szCs w:val="23"/>
        </w:rPr>
      </w:pPr>
      <w:r w:rsidRPr="00EC1D0C">
        <w:rPr>
          <w:sz w:val="23"/>
          <w:szCs w:val="23"/>
        </w:rPr>
        <w:t>Последующее изменение объема уступаемых прав требования по Договору цессии, в том числе их уменьшение, утрата предмета залога, не может являться основанием для расторжения договора цессии по инициативе Цессионария. При этом Цена Договора подлежит корректировке только в случае изменения остатка срочного и/или просроченного основного долга по Кредитн</w:t>
      </w:r>
      <w:r w:rsidR="00697C72" w:rsidRPr="00EC1D0C">
        <w:rPr>
          <w:sz w:val="23"/>
          <w:szCs w:val="23"/>
        </w:rPr>
        <w:t>ому</w:t>
      </w:r>
      <w:r w:rsidRPr="00EC1D0C">
        <w:rPr>
          <w:sz w:val="23"/>
          <w:szCs w:val="23"/>
        </w:rPr>
        <w:t xml:space="preserve"> договор</w:t>
      </w:r>
      <w:r w:rsidR="00697C72" w:rsidRPr="00EC1D0C">
        <w:rPr>
          <w:sz w:val="23"/>
          <w:szCs w:val="23"/>
        </w:rPr>
        <w:t>у</w:t>
      </w:r>
      <w:r w:rsidRPr="00EC1D0C">
        <w:rPr>
          <w:sz w:val="23"/>
          <w:szCs w:val="23"/>
        </w:rPr>
        <w:t xml:space="preserve">. Цена Договора, указанная в п </w:t>
      </w:r>
      <w:r w:rsidR="00697C72" w:rsidRPr="00EC1D0C">
        <w:rPr>
          <w:sz w:val="23"/>
          <w:szCs w:val="23"/>
        </w:rPr>
        <w:t>2.1</w:t>
      </w:r>
      <w:r w:rsidRPr="00EC1D0C">
        <w:rPr>
          <w:sz w:val="23"/>
          <w:szCs w:val="23"/>
        </w:rPr>
        <w:t>, подлежит уменьшению пропорционально снижению Объема Уступаемых прав.</w:t>
      </w:r>
    </w:p>
    <w:p w:rsidR="003E4DF0" w:rsidRPr="00EC1D0C" w:rsidRDefault="003E4DF0" w:rsidP="00EC1D0C">
      <w:pPr>
        <w:ind w:firstLine="709"/>
        <w:jc w:val="both"/>
        <w:rPr>
          <w:sz w:val="23"/>
          <w:szCs w:val="23"/>
        </w:rPr>
      </w:pPr>
      <w:r w:rsidRPr="00EC1D0C">
        <w:rPr>
          <w:sz w:val="23"/>
          <w:szCs w:val="23"/>
        </w:rPr>
        <w:t>3.3</w:t>
      </w:r>
      <w:r w:rsidR="007A75B0" w:rsidRPr="00EC1D0C">
        <w:rPr>
          <w:sz w:val="23"/>
          <w:szCs w:val="23"/>
        </w:rPr>
        <w:t xml:space="preserve">. </w:t>
      </w:r>
      <w:r w:rsidRPr="00EC1D0C">
        <w:rPr>
          <w:sz w:val="23"/>
          <w:szCs w:val="23"/>
        </w:rPr>
        <w:t>ЦЕДЕНТ не несет ответственности перед ЦЕССИОНАРИЕМ за недействительность переданного ему требования,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7A75B0" w:rsidRPr="00EC1D0C" w:rsidRDefault="003E4DF0" w:rsidP="00EC1D0C">
      <w:pPr>
        <w:ind w:firstLine="709"/>
        <w:jc w:val="both"/>
        <w:rPr>
          <w:sz w:val="23"/>
          <w:szCs w:val="23"/>
        </w:rPr>
      </w:pPr>
      <w:r w:rsidRPr="00EC1D0C">
        <w:rPr>
          <w:sz w:val="23"/>
          <w:szCs w:val="23"/>
        </w:rPr>
        <w:t xml:space="preserve">3.4. </w:t>
      </w:r>
      <w:r w:rsidR="00F030E6" w:rsidRPr="00EC1D0C">
        <w:rPr>
          <w:sz w:val="23"/>
          <w:szCs w:val="23"/>
        </w:rPr>
        <w:t>Принимая во внимание исследования, проведенные ЦЕССИОНАРИЕМ в отношении</w:t>
      </w:r>
      <w:r w:rsidR="00697C72" w:rsidRPr="00EC1D0C">
        <w:rPr>
          <w:sz w:val="23"/>
          <w:szCs w:val="23"/>
        </w:rPr>
        <w:t>уступаемых прав (требований)</w:t>
      </w:r>
      <w:r w:rsidR="00F030E6" w:rsidRPr="00EC1D0C">
        <w:rPr>
          <w:sz w:val="23"/>
          <w:szCs w:val="23"/>
        </w:rPr>
        <w:t>, учитывая вывод ЦЕССИОНАРИЯ о том, что</w:t>
      </w:r>
      <w:r w:rsidR="00C910EE" w:rsidRPr="00EC1D0C">
        <w:rPr>
          <w:sz w:val="23"/>
          <w:szCs w:val="23"/>
        </w:rPr>
        <w:t xml:space="preserve"> уступаемые права</w:t>
      </w:r>
      <w:r w:rsidR="00F030E6" w:rsidRPr="00EC1D0C">
        <w:rPr>
          <w:sz w:val="23"/>
          <w:szCs w:val="23"/>
        </w:rPr>
        <w:t>, , являются действительными, настоящим согласно положениям ст. 15,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10 000,00 (Десять тысяч) рублей</w:t>
      </w:r>
      <w:r w:rsidR="00AE3890" w:rsidRPr="00EC1D0C">
        <w:rPr>
          <w:sz w:val="23"/>
          <w:szCs w:val="23"/>
        </w:rPr>
        <w:t xml:space="preserve"> (или иной сумме по согласованию с ЦЕССИОНАРИЕМ)</w:t>
      </w:r>
      <w:r w:rsidR="007A75B0" w:rsidRPr="00EC1D0C">
        <w:rPr>
          <w:sz w:val="23"/>
          <w:szCs w:val="23"/>
        </w:rPr>
        <w:t>.</w:t>
      </w:r>
    </w:p>
    <w:p w:rsidR="006D6098" w:rsidRPr="00EC1D0C" w:rsidRDefault="007A75B0" w:rsidP="00EC1D0C">
      <w:pPr>
        <w:ind w:firstLine="709"/>
        <w:jc w:val="both"/>
        <w:rPr>
          <w:sz w:val="23"/>
          <w:szCs w:val="23"/>
        </w:rPr>
      </w:pPr>
      <w:r w:rsidRPr="00EC1D0C">
        <w:rPr>
          <w:sz w:val="23"/>
          <w:szCs w:val="23"/>
        </w:rPr>
        <w:t>3.</w:t>
      </w:r>
      <w:r w:rsidR="003E4DF0" w:rsidRPr="00EC1D0C">
        <w:rPr>
          <w:sz w:val="23"/>
          <w:szCs w:val="23"/>
        </w:rPr>
        <w:t>5</w:t>
      </w:r>
      <w:r w:rsidRPr="00EC1D0C">
        <w:rPr>
          <w:sz w:val="23"/>
          <w:szCs w:val="23"/>
        </w:rPr>
        <w:t xml:space="preserve">. </w:t>
      </w:r>
      <w:r w:rsidR="006D6098" w:rsidRPr="00EC1D0C">
        <w:rPr>
          <w:sz w:val="23"/>
          <w:szCs w:val="23"/>
        </w:rPr>
        <w:t>ЦЕДЕНТ не отвечает перед ЦЕССИОНАРИЕМ за недействительность уступаемых прав в случае недобросовестн</w:t>
      </w:r>
      <w:r w:rsidR="00087DB2" w:rsidRPr="00EC1D0C">
        <w:rPr>
          <w:sz w:val="23"/>
          <w:szCs w:val="23"/>
        </w:rPr>
        <w:t>ого поведения ЦЕССИОНАРИЯ, если:</w:t>
      </w:r>
    </w:p>
    <w:p w:rsidR="006D6098" w:rsidRPr="00EC1D0C" w:rsidRDefault="006D6098" w:rsidP="00EC1D0C">
      <w:pPr>
        <w:ind w:firstLine="709"/>
        <w:jc w:val="both"/>
        <w:rPr>
          <w:sz w:val="23"/>
          <w:szCs w:val="23"/>
        </w:rPr>
      </w:pPr>
      <w:r w:rsidRPr="00EC1D0C">
        <w:rPr>
          <w:sz w:val="23"/>
          <w:szCs w:val="23"/>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6D6098" w:rsidRPr="00EC1D0C" w:rsidRDefault="006D6098" w:rsidP="00EC1D0C">
      <w:pPr>
        <w:ind w:firstLine="709"/>
        <w:jc w:val="both"/>
        <w:rPr>
          <w:sz w:val="23"/>
          <w:szCs w:val="23"/>
        </w:rPr>
      </w:pPr>
      <w:r w:rsidRPr="00EC1D0C">
        <w:rPr>
          <w:sz w:val="23"/>
          <w:szCs w:val="23"/>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6D6098" w:rsidRPr="00EC1D0C" w:rsidRDefault="006D6098" w:rsidP="00EC1D0C">
      <w:pPr>
        <w:ind w:firstLine="709"/>
        <w:jc w:val="both"/>
        <w:rPr>
          <w:sz w:val="23"/>
          <w:szCs w:val="23"/>
        </w:rPr>
      </w:pPr>
      <w:r w:rsidRPr="00EC1D0C">
        <w:rPr>
          <w:sz w:val="23"/>
          <w:szCs w:val="23"/>
        </w:rPr>
        <w:t>Во избежание сомнений буллиты подпункта не заменяют и не исключают друг друга, но применяются одновременно.</w:t>
      </w:r>
    </w:p>
    <w:p w:rsidR="007A75B0" w:rsidRPr="00EC1D0C" w:rsidRDefault="006D6098" w:rsidP="00EC1D0C">
      <w:pPr>
        <w:ind w:firstLine="709"/>
        <w:jc w:val="both"/>
        <w:rPr>
          <w:sz w:val="23"/>
          <w:szCs w:val="23"/>
        </w:rPr>
      </w:pPr>
      <w:r w:rsidRPr="00EC1D0C">
        <w:rPr>
          <w:sz w:val="23"/>
          <w:szCs w:val="23"/>
        </w:rPr>
        <w:lastRenderedPageBreak/>
        <w:t xml:space="preserve">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 </w:t>
      </w:r>
      <w:r w:rsidR="007A75B0" w:rsidRPr="00EC1D0C">
        <w:rPr>
          <w:sz w:val="23"/>
          <w:szCs w:val="23"/>
        </w:rPr>
        <w:t>Во избежание сомнений буллиты подпункта не заменяют и не исключают друг друга, но применяются одновременно.</w:t>
      </w:r>
    </w:p>
    <w:p w:rsidR="00784744" w:rsidRPr="00EC1D0C" w:rsidRDefault="007A75B0" w:rsidP="00EC1D0C">
      <w:pPr>
        <w:ind w:firstLine="720"/>
        <w:jc w:val="both"/>
        <w:rPr>
          <w:sz w:val="23"/>
          <w:szCs w:val="23"/>
        </w:rPr>
      </w:pPr>
      <w:r w:rsidRPr="00EC1D0C">
        <w:rPr>
          <w:sz w:val="23"/>
          <w:szCs w:val="23"/>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6D6098" w:rsidRPr="00EC1D0C" w:rsidRDefault="006D6098" w:rsidP="00EC1D0C">
      <w:pPr>
        <w:ind w:firstLine="720"/>
        <w:jc w:val="both"/>
        <w:rPr>
          <w:sz w:val="23"/>
          <w:szCs w:val="23"/>
        </w:rPr>
      </w:pPr>
      <w:r w:rsidRPr="00EC1D0C">
        <w:rPr>
          <w:sz w:val="23"/>
          <w:szCs w:val="23"/>
        </w:rPr>
        <w:t xml:space="preserve">3.6. </w:t>
      </w:r>
      <w:r w:rsidRPr="00EC1D0C">
        <w:t xml:space="preserve"> </w:t>
      </w:r>
      <w:r w:rsidRPr="00EC1D0C">
        <w:rPr>
          <w:sz w:val="23"/>
          <w:szCs w:val="23"/>
        </w:rPr>
        <w:t>Цессионарий подтверждает, что вся информация о стадии взыскания задолженности по уступаемым правам (требованиям) ему известна, и Цессионарий заключает настоящий договор, осознавая и понимая юридически значимые обстоятельства и последствия, которые могут возникнуть в результате данных процедур и принимает риски, связанные с невозможностью удовлетворения требований.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6D6098" w:rsidRPr="00EC1D0C" w:rsidRDefault="006D6098" w:rsidP="00EC1D0C">
      <w:pPr>
        <w:ind w:firstLine="720"/>
        <w:jc w:val="both"/>
        <w:rPr>
          <w:sz w:val="23"/>
          <w:szCs w:val="23"/>
        </w:rPr>
      </w:pPr>
      <w:r w:rsidRPr="00EC1D0C">
        <w:rPr>
          <w:sz w:val="23"/>
          <w:szCs w:val="23"/>
        </w:rPr>
        <w:t xml:space="preserve">3.7. Если уступаемые по Договору права (требования) будут частично погашены до момента их перехода к ЦЕССИОНАРИЮ, цена Договора, подлежит уменьшению пропорционально снижению общей суммы уступаемых прав, обусловленному таким погашением.       </w:t>
      </w:r>
    </w:p>
    <w:p w:rsidR="006D6098" w:rsidRPr="00EC1D0C" w:rsidRDefault="006D6098" w:rsidP="00EC1D0C">
      <w:pPr>
        <w:ind w:firstLine="720"/>
        <w:jc w:val="both"/>
        <w:rPr>
          <w:sz w:val="23"/>
          <w:szCs w:val="23"/>
        </w:rPr>
      </w:pPr>
      <w:r w:rsidRPr="00EC1D0C">
        <w:rPr>
          <w:sz w:val="23"/>
          <w:szCs w:val="23"/>
        </w:rPr>
        <w:t>Если уступаемые по Договору права (требования) будут полностью погашены до момента их перехода к ЦЕССИОНАРИЮ Договор не заключается.</w:t>
      </w:r>
    </w:p>
    <w:p w:rsidR="006D6098" w:rsidRPr="00EC1D0C" w:rsidRDefault="006D6098" w:rsidP="00EC1D0C">
      <w:pPr>
        <w:ind w:firstLine="720"/>
        <w:jc w:val="both"/>
        <w:rPr>
          <w:sz w:val="23"/>
          <w:szCs w:val="23"/>
        </w:rPr>
      </w:pPr>
      <w:r w:rsidRPr="00EC1D0C">
        <w:rPr>
          <w:sz w:val="23"/>
          <w:szCs w:val="23"/>
        </w:rPr>
        <w:t xml:space="preserve">Денежные средства, внесенные в счет оплаты цены, возвращаются ЦЕССИОНАРИЮ в течение 10 (десяти) рабочих дней с даты оплаты. </w:t>
      </w:r>
    </w:p>
    <w:p w:rsidR="006D6098" w:rsidRPr="00EC1D0C" w:rsidRDefault="006D6098" w:rsidP="00EC1D0C">
      <w:pPr>
        <w:ind w:firstLine="720"/>
        <w:jc w:val="both"/>
        <w:rPr>
          <w:sz w:val="23"/>
          <w:szCs w:val="23"/>
        </w:rPr>
      </w:pPr>
      <w:r w:rsidRPr="00EC1D0C">
        <w:rPr>
          <w:sz w:val="23"/>
          <w:szCs w:val="23"/>
        </w:rPr>
        <w:t>Стороны пришли к соглашению о том, что на суммы, уплаченные ЦЕССИОНАРИЕМ в счет оплаты цены по Договору и подлежащие возврату проценты за пользование чужими денежными средствами не начисляются.</w:t>
      </w:r>
    </w:p>
    <w:p w:rsidR="0035232C" w:rsidRPr="00EC1D0C" w:rsidRDefault="0035232C" w:rsidP="00EC1D0C">
      <w:pPr>
        <w:ind w:firstLine="720"/>
        <w:jc w:val="both"/>
        <w:rPr>
          <w:sz w:val="23"/>
          <w:szCs w:val="23"/>
        </w:rPr>
      </w:pPr>
      <w:r w:rsidRPr="00EC1D0C">
        <w:rPr>
          <w:sz w:val="23"/>
          <w:szCs w:val="23"/>
        </w:rPr>
        <w:t>3.8. 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6D6098" w:rsidRPr="00EC1D0C" w:rsidRDefault="006D6098" w:rsidP="00EC1D0C">
      <w:pPr>
        <w:ind w:firstLine="720"/>
        <w:jc w:val="both"/>
        <w:rPr>
          <w:sz w:val="23"/>
          <w:szCs w:val="23"/>
        </w:rPr>
      </w:pPr>
    </w:p>
    <w:p w:rsidR="00474F35" w:rsidRPr="00EC1D0C" w:rsidRDefault="00474F35" w:rsidP="00EC1D0C">
      <w:pPr>
        <w:pStyle w:val="23"/>
        <w:ind w:left="142"/>
        <w:jc w:val="center"/>
        <w:rPr>
          <w:bCs w:val="0"/>
          <w:sz w:val="23"/>
          <w:szCs w:val="23"/>
        </w:rPr>
      </w:pPr>
      <w:r w:rsidRPr="00EC1D0C">
        <w:rPr>
          <w:bCs w:val="0"/>
          <w:sz w:val="23"/>
          <w:szCs w:val="23"/>
        </w:rPr>
        <w:t>4. Срок действия Договора</w:t>
      </w:r>
    </w:p>
    <w:p w:rsidR="00474F35" w:rsidRPr="00EC1D0C" w:rsidRDefault="00474F35" w:rsidP="00EC1D0C">
      <w:pPr>
        <w:pStyle w:val="23"/>
        <w:ind w:left="142" w:firstLine="566"/>
        <w:jc w:val="both"/>
        <w:rPr>
          <w:b w:val="0"/>
          <w:bCs w:val="0"/>
          <w:sz w:val="23"/>
          <w:szCs w:val="23"/>
        </w:rPr>
      </w:pPr>
      <w:r w:rsidRPr="00EC1D0C">
        <w:rPr>
          <w:b w:val="0"/>
          <w:bCs w:val="0"/>
          <w:sz w:val="23"/>
          <w:szCs w:val="23"/>
        </w:rPr>
        <w:t>4.1</w:t>
      </w:r>
      <w:r w:rsidR="00847849" w:rsidRPr="00EC1D0C">
        <w:rPr>
          <w:b w:val="0"/>
          <w:bCs w:val="0"/>
          <w:sz w:val="23"/>
          <w:szCs w:val="23"/>
        </w:rPr>
        <w:t xml:space="preserve">. </w:t>
      </w:r>
      <w:r w:rsidR="000826C8" w:rsidRPr="00EC1D0C">
        <w:rPr>
          <w:b w:val="0"/>
          <w:bCs w:val="0"/>
          <w:sz w:val="23"/>
          <w:szCs w:val="23"/>
        </w:rPr>
        <w:t xml:space="preserve">Договор уступки прав (требований) вступает в силу с момента подписания его сторонами. В случае невнесения оплаты Цессионарием в размере и в дату, указанную в разделе </w:t>
      </w:r>
      <w:r w:rsidR="006A1D76" w:rsidRPr="00EC1D0C">
        <w:rPr>
          <w:b w:val="0"/>
          <w:bCs w:val="0"/>
          <w:sz w:val="23"/>
          <w:szCs w:val="23"/>
        </w:rPr>
        <w:t>2</w:t>
      </w:r>
      <w:r w:rsidR="000826C8" w:rsidRPr="00EC1D0C">
        <w:rPr>
          <w:b w:val="0"/>
          <w:bCs w:val="0"/>
          <w:sz w:val="23"/>
          <w:szCs w:val="23"/>
        </w:rPr>
        <w:t xml:space="preserve"> Договора, права и обязанности Сторон по Договору прекращаются (Договор считается прекращенным) с даты, следующей за датой истечения срока на внесение оплаты (п. 2 ст. 157 ГК РФ).</w:t>
      </w:r>
    </w:p>
    <w:p w:rsidR="00474F35" w:rsidRPr="00EC1D0C" w:rsidRDefault="00474F35" w:rsidP="00EC1D0C">
      <w:pPr>
        <w:pStyle w:val="23"/>
        <w:ind w:left="142"/>
        <w:jc w:val="center"/>
        <w:rPr>
          <w:bCs w:val="0"/>
          <w:sz w:val="23"/>
          <w:szCs w:val="23"/>
        </w:rPr>
      </w:pPr>
      <w:r w:rsidRPr="00EC1D0C">
        <w:rPr>
          <w:bCs w:val="0"/>
          <w:sz w:val="23"/>
          <w:szCs w:val="23"/>
        </w:rPr>
        <w:t>5. Прочие условия</w:t>
      </w:r>
    </w:p>
    <w:p w:rsidR="00474F35" w:rsidRPr="00EC1D0C" w:rsidRDefault="00474F35" w:rsidP="00EC1D0C">
      <w:pPr>
        <w:pStyle w:val="23"/>
        <w:ind w:left="142" w:firstLine="566"/>
        <w:jc w:val="both"/>
        <w:rPr>
          <w:b w:val="0"/>
          <w:bCs w:val="0"/>
          <w:sz w:val="23"/>
          <w:szCs w:val="23"/>
        </w:rPr>
      </w:pPr>
      <w:r w:rsidRPr="00EC1D0C">
        <w:rPr>
          <w:b w:val="0"/>
          <w:bCs w:val="0"/>
          <w:sz w:val="23"/>
          <w:szCs w:val="23"/>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BB0F48" w:rsidRPr="00EC1D0C">
        <w:rPr>
          <w:b w:val="0"/>
          <w:bCs w:val="0"/>
          <w:sz w:val="23"/>
          <w:szCs w:val="23"/>
        </w:rPr>
        <w:t xml:space="preserve"> </w:t>
      </w:r>
      <w:r w:rsidRPr="00EC1D0C">
        <w:rPr>
          <w:b w:val="0"/>
          <w:bCs w:val="0"/>
          <w:sz w:val="23"/>
          <w:szCs w:val="23"/>
        </w:rPr>
        <w:t>4.1 Договора.</w:t>
      </w:r>
    </w:p>
    <w:p w:rsidR="00E272C1" w:rsidRPr="00EC1D0C" w:rsidRDefault="00474F35" w:rsidP="00EC1D0C">
      <w:pPr>
        <w:ind w:firstLine="709"/>
        <w:jc w:val="both"/>
        <w:rPr>
          <w:sz w:val="23"/>
          <w:szCs w:val="23"/>
        </w:rPr>
      </w:pPr>
      <w:r w:rsidRPr="00EC1D0C">
        <w:rPr>
          <w:sz w:val="23"/>
          <w:szCs w:val="23"/>
        </w:rPr>
        <w:t>5.</w:t>
      </w:r>
      <w:r w:rsidR="00847849" w:rsidRPr="00EC1D0C">
        <w:rPr>
          <w:sz w:val="23"/>
          <w:szCs w:val="23"/>
        </w:rPr>
        <w:t>2</w:t>
      </w:r>
      <w:r w:rsidRPr="00EC1D0C">
        <w:rPr>
          <w:sz w:val="23"/>
          <w:szCs w:val="23"/>
        </w:rPr>
        <w:t xml:space="preserve">. ЦЕССИОНАРИЮ известно о том, что в отношении Должника/поручителей/залогодателей, права (требования) к которым передаются по Договору, ведутся </w:t>
      </w:r>
      <w:r w:rsidR="001C5CAD" w:rsidRPr="00EC1D0C">
        <w:rPr>
          <w:sz w:val="23"/>
          <w:szCs w:val="23"/>
        </w:rPr>
        <w:t>судебные процессы по взысканию задолженности и/или обращению взыскания на имущество/</w:t>
      </w:r>
      <w:r w:rsidRPr="00EC1D0C">
        <w:rPr>
          <w:sz w:val="23"/>
          <w:szCs w:val="23"/>
        </w:rPr>
        <w:t>процедуры банкротства/исполнительные производства</w:t>
      </w:r>
      <w:r w:rsidR="00847849" w:rsidRPr="00EC1D0C">
        <w:rPr>
          <w:sz w:val="23"/>
          <w:szCs w:val="23"/>
        </w:rPr>
        <w:t>, в рамках мероприятий по взысканию задолженности по Кредитн</w:t>
      </w:r>
      <w:r w:rsidR="009A1803" w:rsidRPr="00EC1D0C">
        <w:rPr>
          <w:sz w:val="23"/>
          <w:szCs w:val="23"/>
        </w:rPr>
        <w:t>ым</w:t>
      </w:r>
      <w:r w:rsidR="00847849" w:rsidRPr="00EC1D0C">
        <w:rPr>
          <w:sz w:val="23"/>
          <w:szCs w:val="23"/>
        </w:rPr>
        <w:t xml:space="preserve"> договор</w:t>
      </w:r>
      <w:r w:rsidR="009A1803" w:rsidRPr="00EC1D0C">
        <w:rPr>
          <w:sz w:val="23"/>
          <w:szCs w:val="23"/>
        </w:rPr>
        <w:t>ам</w:t>
      </w:r>
      <w:r w:rsidR="00847849" w:rsidRPr="00EC1D0C">
        <w:rPr>
          <w:sz w:val="23"/>
          <w:szCs w:val="23"/>
        </w:rPr>
        <w:t xml:space="preserve"> на основании вступивших в законную силу судебных актов, </w:t>
      </w:r>
      <w:r w:rsidR="00930A11" w:rsidRPr="00EC1D0C">
        <w:rPr>
          <w:sz w:val="23"/>
          <w:szCs w:val="23"/>
        </w:rPr>
        <w:t>срок на обжалование, которых истек и вынесенные в пользу ЦЕДЕНТА в рамках взыскания задолженности по Кредитн</w:t>
      </w:r>
      <w:r w:rsidR="009A1803" w:rsidRPr="00EC1D0C">
        <w:rPr>
          <w:sz w:val="23"/>
          <w:szCs w:val="23"/>
        </w:rPr>
        <w:t>ым</w:t>
      </w:r>
      <w:r w:rsidR="00930A11" w:rsidRPr="00EC1D0C">
        <w:rPr>
          <w:sz w:val="23"/>
          <w:szCs w:val="23"/>
        </w:rPr>
        <w:t xml:space="preserve"> договор</w:t>
      </w:r>
      <w:r w:rsidR="009A1803" w:rsidRPr="00EC1D0C">
        <w:rPr>
          <w:sz w:val="23"/>
          <w:szCs w:val="23"/>
        </w:rPr>
        <w:t>ам</w:t>
      </w:r>
      <w:r w:rsidR="00930A11" w:rsidRPr="00EC1D0C">
        <w:rPr>
          <w:sz w:val="23"/>
          <w:szCs w:val="23"/>
        </w:rPr>
        <w:t xml:space="preserve"> на дату заключения Договора, </w:t>
      </w:r>
      <w:r w:rsidR="00847849" w:rsidRPr="00EC1D0C">
        <w:rPr>
          <w:sz w:val="23"/>
          <w:szCs w:val="23"/>
        </w:rPr>
        <w:t>в том числе:</w:t>
      </w:r>
    </w:p>
    <w:p w:rsidR="00AC2ED9" w:rsidRPr="00EC1D0C" w:rsidRDefault="00AC2ED9" w:rsidP="00EC1D0C">
      <w:pPr>
        <w:ind w:firstLine="709"/>
        <w:jc w:val="both"/>
        <w:rPr>
          <w:sz w:val="23"/>
          <w:szCs w:val="23"/>
        </w:rPr>
      </w:pPr>
      <w:r w:rsidRPr="00EC1D0C">
        <w:rPr>
          <w:sz w:val="23"/>
          <w:szCs w:val="23"/>
        </w:rPr>
        <w:t>5.2.1. Решение Ремонтненского районного суда Ростовской области по делу № 2-427/2016 от 15.06.2016 о взыскании задолженности по договору НКЛ №7931/454/671864 от 26.06.2013, заключенным с ИП Главой К(Ф)Х Мачукаевым М.М.</w:t>
      </w:r>
    </w:p>
    <w:p w:rsidR="00231456" w:rsidRPr="00EC1D0C" w:rsidRDefault="00AC2ED9" w:rsidP="00EC1D0C">
      <w:pPr>
        <w:ind w:firstLine="709"/>
        <w:jc w:val="both"/>
        <w:rPr>
          <w:sz w:val="23"/>
          <w:szCs w:val="23"/>
        </w:rPr>
      </w:pPr>
      <w:r w:rsidRPr="00EC1D0C">
        <w:rPr>
          <w:sz w:val="23"/>
          <w:szCs w:val="23"/>
        </w:rPr>
        <w:t xml:space="preserve"> В</w:t>
      </w:r>
      <w:r w:rsidR="00AE44FB" w:rsidRPr="00EC1D0C">
        <w:rPr>
          <w:sz w:val="23"/>
          <w:szCs w:val="23"/>
        </w:rPr>
        <w:t xml:space="preserve"> связи с неисполнением условий </w:t>
      </w:r>
      <w:r w:rsidR="009A60D6" w:rsidRPr="00EC1D0C">
        <w:rPr>
          <w:sz w:val="23"/>
          <w:szCs w:val="23"/>
        </w:rPr>
        <w:t>кредитных договоров</w:t>
      </w:r>
      <w:r w:rsidR="00EC5BF5" w:rsidRPr="00EC1D0C">
        <w:rPr>
          <w:sz w:val="23"/>
          <w:szCs w:val="23"/>
        </w:rPr>
        <w:t>,</w:t>
      </w:r>
      <w:r w:rsidR="00231456" w:rsidRPr="00EC1D0C">
        <w:rPr>
          <w:sz w:val="23"/>
          <w:szCs w:val="23"/>
        </w:rPr>
        <w:t xml:space="preserve"> в отношении Должников был</w:t>
      </w:r>
      <w:r w:rsidRPr="00EC1D0C">
        <w:rPr>
          <w:sz w:val="23"/>
          <w:szCs w:val="23"/>
        </w:rPr>
        <w:t>и</w:t>
      </w:r>
      <w:r w:rsidR="00231456" w:rsidRPr="00EC1D0C">
        <w:rPr>
          <w:sz w:val="23"/>
          <w:szCs w:val="23"/>
        </w:rPr>
        <w:t xml:space="preserve"> получен</w:t>
      </w:r>
      <w:r w:rsidRPr="00EC1D0C">
        <w:rPr>
          <w:sz w:val="23"/>
          <w:szCs w:val="23"/>
        </w:rPr>
        <w:t>ы</w:t>
      </w:r>
      <w:r w:rsidR="00231456" w:rsidRPr="00EC1D0C">
        <w:rPr>
          <w:sz w:val="23"/>
          <w:szCs w:val="23"/>
        </w:rPr>
        <w:t xml:space="preserve"> исполнительны</w:t>
      </w:r>
      <w:r w:rsidRPr="00EC1D0C">
        <w:rPr>
          <w:sz w:val="23"/>
          <w:szCs w:val="23"/>
        </w:rPr>
        <w:t>е</w:t>
      </w:r>
      <w:r w:rsidR="00231456" w:rsidRPr="00EC1D0C">
        <w:rPr>
          <w:sz w:val="23"/>
          <w:szCs w:val="23"/>
        </w:rPr>
        <w:t xml:space="preserve"> лист</w:t>
      </w:r>
      <w:r w:rsidRPr="00EC1D0C">
        <w:rPr>
          <w:sz w:val="23"/>
          <w:szCs w:val="23"/>
        </w:rPr>
        <w:t>ы</w:t>
      </w:r>
      <w:r w:rsidR="00231456" w:rsidRPr="00EC1D0C">
        <w:rPr>
          <w:sz w:val="23"/>
          <w:szCs w:val="23"/>
        </w:rPr>
        <w:t xml:space="preserve"> на принудительное исполнение </w:t>
      </w:r>
      <w:r w:rsidR="009A60D6" w:rsidRPr="00EC1D0C">
        <w:rPr>
          <w:sz w:val="23"/>
          <w:szCs w:val="23"/>
        </w:rPr>
        <w:t>условий Договор</w:t>
      </w:r>
      <w:r w:rsidRPr="00EC1D0C">
        <w:rPr>
          <w:sz w:val="23"/>
          <w:szCs w:val="23"/>
        </w:rPr>
        <w:t>а</w:t>
      </w:r>
      <w:r w:rsidR="00EF6E5A" w:rsidRPr="00EC1D0C">
        <w:rPr>
          <w:sz w:val="23"/>
          <w:szCs w:val="23"/>
        </w:rPr>
        <w:t>.</w:t>
      </w:r>
    </w:p>
    <w:p w:rsidR="00070CC2" w:rsidRPr="00EC1D0C" w:rsidRDefault="00C06391" w:rsidP="00EC1D0C">
      <w:pPr>
        <w:ind w:firstLine="708"/>
        <w:jc w:val="both"/>
        <w:rPr>
          <w:sz w:val="23"/>
          <w:szCs w:val="23"/>
        </w:rPr>
      </w:pPr>
      <w:r w:rsidRPr="00EC1D0C">
        <w:rPr>
          <w:sz w:val="23"/>
          <w:szCs w:val="23"/>
        </w:rPr>
        <w:t>Лист</w:t>
      </w:r>
      <w:r w:rsidR="00AC2ED9" w:rsidRPr="00EC1D0C">
        <w:rPr>
          <w:sz w:val="23"/>
          <w:szCs w:val="23"/>
        </w:rPr>
        <w:t xml:space="preserve"> в отношении Мачукаевой М.В.</w:t>
      </w:r>
      <w:r w:rsidRPr="00EC1D0C">
        <w:rPr>
          <w:sz w:val="23"/>
          <w:szCs w:val="23"/>
        </w:rPr>
        <w:t xml:space="preserve"> предъявлен к исполнению</w:t>
      </w:r>
      <w:r w:rsidR="00E933CC" w:rsidRPr="00EC1D0C">
        <w:rPr>
          <w:sz w:val="23"/>
          <w:szCs w:val="23"/>
        </w:rPr>
        <w:t>, исполнительное производство возбуждено 20.05.2019г.</w:t>
      </w:r>
    </w:p>
    <w:p w:rsidR="00E933CC" w:rsidRPr="00EC1D0C" w:rsidRDefault="00E933CC" w:rsidP="00EC1D0C">
      <w:pPr>
        <w:ind w:firstLine="708"/>
        <w:jc w:val="both"/>
        <w:rPr>
          <w:sz w:val="23"/>
          <w:szCs w:val="23"/>
        </w:rPr>
      </w:pPr>
      <w:r w:rsidRPr="00EC1D0C">
        <w:rPr>
          <w:sz w:val="22"/>
          <w:szCs w:val="22"/>
        </w:rPr>
        <w:t xml:space="preserve">Определением Арбитражного суда Ростовской области от 03.11.2017г. по заявлению ПАО Сбербанк в отношении индивидуального предпринимателя – главы крестьянского (фермерского) </w:t>
      </w:r>
      <w:r w:rsidRPr="00EC1D0C">
        <w:rPr>
          <w:sz w:val="22"/>
          <w:szCs w:val="22"/>
        </w:rPr>
        <w:lastRenderedPageBreak/>
        <w:t>хозяйства Мачукаева Михаила Магомедовича введена процедура, применяемую в деле о банкротстве – наблюдение, требования Банка в размер 7 683 444,45 рублей включены в реестр требований кредиторов, как обеспеченные залогом имущества Должника.</w:t>
      </w:r>
    </w:p>
    <w:p w:rsidR="00AC2ED9" w:rsidRPr="00EC1D0C" w:rsidRDefault="00AC2ED9" w:rsidP="00EC1D0C">
      <w:pPr>
        <w:ind w:firstLine="708"/>
        <w:jc w:val="both"/>
        <w:rPr>
          <w:sz w:val="23"/>
          <w:szCs w:val="23"/>
        </w:rPr>
      </w:pPr>
      <w:r w:rsidRPr="00EC1D0C">
        <w:rPr>
          <w:sz w:val="23"/>
          <w:szCs w:val="23"/>
        </w:rPr>
        <w:t>Решением арбитражного суда Ростовской области от 08.06.2018 по делу № А53-21059/2017 ИП Глава  КФХ Мачукаев М.М. признан банкротом, открыто конкурсное производство.</w:t>
      </w:r>
    </w:p>
    <w:p w:rsidR="00474F35" w:rsidRPr="00EC1D0C" w:rsidRDefault="00474F35" w:rsidP="00EC1D0C">
      <w:pPr>
        <w:ind w:firstLine="709"/>
        <w:jc w:val="both"/>
        <w:rPr>
          <w:sz w:val="23"/>
          <w:szCs w:val="23"/>
        </w:rPr>
      </w:pPr>
      <w:r w:rsidRPr="00EC1D0C">
        <w:rPr>
          <w:sz w:val="23"/>
          <w:szCs w:val="23"/>
        </w:rPr>
        <w:t xml:space="preserve">Уступка прав (требований), указанных в п. </w:t>
      </w:r>
      <w:r w:rsidR="00544CD3" w:rsidRPr="00EC1D0C">
        <w:rPr>
          <w:sz w:val="23"/>
          <w:szCs w:val="23"/>
        </w:rPr>
        <w:t>1</w:t>
      </w:r>
      <w:r w:rsidRPr="00EC1D0C">
        <w:rPr>
          <w:sz w:val="23"/>
          <w:szCs w:val="23"/>
        </w:rPr>
        <w:t xml:space="preserve"> Договора, является основанием для производства Сторонами процессуального правопре</w:t>
      </w:r>
      <w:r w:rsidR="001C5CAD" w:rsidRPr="00EC1D0C">
        <w:rPr>
          <w:sz w:val="23"/>
          <w:szCs w:val="23"/>
        </w:rPr>
        <w:t>емства по указанным процедурам.</w:t>
      </w:r>
    </w:p>
    <w:p w:rsidR="00474F35" w:rsidRPr="00EC1D0C" w:rsidRDefault="00474F35" w:rsidP="00EC1D0C">
      <w:pPr>
        <w:ind w:firstLine="709"/>
        <w:jc w:val="both"/>
        <w:rPr>
          <w:color w:val="000000" w:themeColor="text1"/>
          <w:sz w:val="23"/>
          <w:szCs w:val="23"/>
        </w:rPr>
      </w:pPr>
      <w:r w:rsidRPr="00EC1D0C">
        <w:rPr>
          <w:color w:val="000000" w:themeColor="text1"/>
          <w:sz w:val="23"/>
          <w:szCs w:val="23"/>
        </w:rPr>
        <w:t>5.</w:t>
      </w:r>
      <w:r w:rsidR="005059A5" w:rsidRPr="00EC1D0C">
        <w:rPr>
          <w:color w:val="000000" w:themeColor="text1"/>
          <w:sz w:val="23"/>
          <w:szCs w:val="23"/>
        </w:rPr>
        <w:t>3</w:t>
      </w:r>
      <w:r w:rsidRPr="00EC1D0C">
        <w:rPr>
          <w:color w:val="000000" w:themeColor="text1"/>
          <w:sz w:val="23"/>
          <w:szCs w:val="23"/>
        </w:rPr>
        <w:t xml:space="preserve">. Уведомление или сообщение, направленное </w:t>
      </w:r>
      <w:r w:rsidRPr="00EC1D0C">
        <w:rPr>
          <w:sz w:val="23"/>
          <w:szCs w:val="23"/>
        </w:rPr>
        <w:t>ЦЕССИОНАРИЮ</w:t>
      </w:r>
      <w:r w:rsidRPr="00EC1D0C">
        <w:rPr>
          <w:color w:val="000000" w:themeColor="text1"/>
          <w:sz w:val="23"/>
          <w:szCs w:val="23"/>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474F35" w:rsidRPr="00EC1D0C" w:rsidRDefault="00474F35" w:rsidP="00EC1D0C">
      <w:pPr>
        <w:ind w:firstLine="709"/>
        <w:jc w:val="both"/>
        <w:rPr>
          <w:color w:val="000000" w:themeColor="text1"/>
          <w:sz w:val="23"/>
          <w:szCs w:val="23"/>
        </w:rPr>
      </w:pPr>
      <w:r w:rsidRPr="00EC1D0C">
        <w:rPr>
          <w:color w:val="000000" w:themeColor="text1"/>
          <w:sz w:val="23"/>
          <w:szCs w:val="23"/>
        </w:rPr>
        <w:t xml:space="preserve">Уведомление или сообщение ЦЕДЕНТА считается доставленным </w:t>
      </w:r>
      <w:r w:rsidRPr="00EC1D0C">
        <w:rPr>
          <w:sz w:val="23"/>
          <w:szCs w:val="23"/>
        </w:rPr>
        <w:t>ЦЕССИОНАРИЮ</w:t>
      </w:r>
      <w:r w:rsidR="0075573E" w:rsidRPr="00EC1D0C">
        <w:rPr>
          <w:color w:val="000000" w:themeColor="text1"/>
          <w:sz w:val="23"/>
          <w:szCs w:val="23"/>
        </w:rPr>
        <w:t xml:space="preserve"> </w:t>
      </w:r>
      <w:r w:rsidRPr="00EC1D0C">
        <w:rPr>
          <w:color w:val="000000" w:themeColor="text1"/>
          <w:sz w:val="23"/>
          <w:szCs w:val="23"/>
        </w:rPr>
        <w:t xml:space="preserve">надлежащим образом, если оно получено </w:t>
      </w:r>
      <w:r w:rsidRPr="00EC1D0C">
        <w:rPr>
          <w:sz w:val="23"/>
          <w:szCs w:val="23"/>
        </w:rPr>
        <w:t>ЦЕССИОНАРИЕМ</w:t>
      </w:r>
      <w:r w:rsidRPr="00EC1D0C">
        <w:rPr>
          <w:color w:val="000000" w:themeColor="text1"/>
          <w:sz w:val="23"/>
          <w:szCs w:val="23"/>
        </w:rPr>
        <w:t xml:space="preserve">, а также в случаях, если, несмотря на направление уведомления (сообщения) ЦЕДЕНТОМ в соответствии с условиями Договора </w:t>
      </w:r>
      <w:r w:rsidRPr="00EC1D0C">
        <w:rPr>
          <w:sz w:val="23"/>
          <w:szCs w:val="23"/>
        </w:rPr>
        <w:t>ЦЕССИОНАРИЙ</w:t>
      </w:r>
      <w:r w:rsidRPr="00EC1D0C">
        <w:rPr>
          <w:color w:val="000000" w:themeColor="text1"/>
          <w:sz w:val="23"/>
          <w:szCs w:val="23"/>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EC1D0C">
        <w:rPr>
          <w:sz w:val="23"/>
          <w:szCs w:val="23"/>
        </w:rPr>
        <w:t>ЦЕССИОНАРИЕМ</w:t>
      </w:r>
      <w:r w:rsidRPr="00EC1D0C">
        <w:rPr>
          <w:color w:val="000000" w:themeColor="text1"/>
          <w:sz w:val="23"/>
          <w:szCs w:val="23"/>
        </w:rPr>
        <w:t xml:space="preserve">, а при неявке </w:t>
      </w:r>
      <w:r w:rsidRPr="00EC1D0C">
        <w:rPr>
          <w:sz w:val="23"/>
          <w:szCs w:val="23"/>
        </w:rPr>
        <w:t>ЦЕССИОНАРИЯ</w:t>
      </w:r>
      <w:r w:rsidRPr="00EC1D0C">
        <w:rPr>
          <w:color w:val="000000" w:themeColor="text1"/>
          <w:sz w:val="23"/>
          <w:szCs w:val="23"/>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EC1D0C">
        <w:rPr>
          <w:sz w:val="23"/>
          <w:szCs w:val="23"/>
        </w:rPr>
        <w:t>ЦЕССИОНАРИЮ</w:t>
      </w:r>
      <w:r w:rsidRPr="00EC1D0C">
        <w:rPr>
          <w:color w:val="000000" w:themeColor="text1"/>
          <w:sz w:val="23"/>
          <w:szCs w:val="23"/>
        </w:rPr>
        <w:t xml:space="preserve">  требования ЦЕДЕНТА.</w:t>
      </w:r>
    </w:p>
    <w:p w:rsidR="007A75B0" w:rsidRPr="00EC1D0C" w:rsidRDefault="00474F35" w:rsidP="00EC1D0C">
      <w:pPr>
        <w:ind w:firstLine="709"/>
        <w:jc w:val="both"/>
        <w:rPr>
          <w:color w:val="000000" w:themeColor="text1"/>
          <w:sz w:val="23"/>
          <w:szCs w:val="23"/>
        </w:rPr>
      </w:pPr>
      <w:r w:rsidRPr="00EC1D0C">
        <w:rPr>
          <w:color w:val="000000" w:themeColor="text1"/>
          <w:sz w:val="23"/>
          <w:szCs w:val="23"/>
        </w:rPr>
        <w:t>5</w:t>
      </w:r>
      <w:r w:rsidR="007A75B0" w:rsidRPr="00EC1D0C">
        <w:rPr>
          <w:color w:val="000000" w:themeColor="text1"/>
          <w:sz w:val="23"/>
          <w:szCs w:val="23"/>
        </w:rPr>
        <w:t>.4.</w:t>
      </w:r>
      <w:r w:rsidRPr="00EC1D0C">
        <w:rPr>
          <w:color w:val="000000" w:themeColor="text1"/>
          <w:sz w:val="23"/>
          <w:szCs w:val="23"/>
        </w:rPr>
        <w:t xml:space="preserve"> </w:t>
      </w:r>
      <w:r w:rsidR="007A75B0" w:rsidRPr="00EC1D0C">
        <w:rPr>
          <w:color w:val="000000" w:themeColor="text1"/>
          <w:sz w:val="23"/>
          <w:szCs w:val="23"/>
        </w:rPr>
        <w:t>В случае неисполнения ЦЕССИОНАРИЕМ своей обязанности по оплате Договора в срок, предусмотренный п.</w:t>
      </w:r>
      <w:r w:rsidR="008A0D9E" w:rsidRPr="00EC1D0C">
        <w:rPr>
          <w:color w:val="000000" w:themeColor="text1"/>
          <w:sz w:val="23"/>
          <w:szCs w:val="23"/>
        </w:rPr>
        <w:t xml:space="preserve"> </w:t>
      </w:r>
      <w:r w:rsidR="007A75B0" w:rsidRPr="00EC1D0C">
        <w:rPr>
          <w:color w:val="000000" w:themeColor="text1"/>
          <w:sz w:val="23"/>
          <w:szCs w:val="23"/>
        </w:rPr>
        <w:t>2.2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rsidR="007A75B0" w:rsidRPr="00EC1D0C" w:rsidRDefault="007A75B0" w:rsidP="00EC1D0C">
      <w:pPr>
        <w:ind w:firstLine="709"/>
        <w:jc w:val="both"/>
        <w:rPr>
          <w:color w:val="000000" w:themeColor="text1"/>
          <w:sz w:val="23"/>
          <w:szCs w:val="23"/>
        </w:rPr>
      </w:pPr>
      <w:r w:rsidRPr="00EC1D0C">
        <w:rPr>
          <w:color w:val="000000" w:themeColor="text1"/>
          <w:sz w:val="23"/>
          <w:szCs w:val="23"/>
        </w:rPr>
        <w:t>Аналогичные условия действуют в случае частичной оплаты цены Договора цессии, установленной п.</w:t>
      </w:r>
      <w:r w:rsidR="008A0D9E" w:rsidRPr="00EC1D0C">
        <w:rPr>
          <w:color w:val="000000" w:themeColor="text1"/>
          <w:sz w:val="23"/>
          <w:szCs w:val="23"/>
        </w:rPr>
        <w:t xml:space="preserve"> </w:t>
      </w:r>
      <w:r w:rsidRPr="00EC1D0C">
        <w:rPr>
          <w:color w:val="000000" w:themeColor="text1"/>
          <w:sz w:val="23"/>
          <w:szCs w:val="23"/>
        </w:rPr>
        <w:t>2.1 Договора.</w:t>
      </w:r>
    </w:p>
    <w:p w:rsidR="00474F35" w:rsidRPr="00EC1D0C" w:rsidRDefault="007A75B0" w:rsidP="00EC1D0C">
      <w:pPr>
        <w:ind w:firstLine="709"/>
        <w:jc w:val="both"/>
        <w:rPr>
          <w:color w:val="000000" w:themeColor="text1"/>
          <w:sz w:val="23"/>
          <w:szCs w:val="23"/>
        </w:rPr>
      </w:pPr>
      <w:r w:rsidRPr="00EC1D0C">
        <w:rPr>
          <w:color w:val="000000" w:themeColor="text1"/>
          <w:sz w:val="23"/>
          <w:szCs w:val="23"/>
        </w:rPr>
        <w:t xml:space="preserve">5.5.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подлежат рассмотрению в </w:t>
      </w:r>
      <w:r w:rsidR="008A0D9E" w:rsidRPr="00EC1D0C">
        <w:rPr>
          <w:color w:val="000000" w:themeColor="text1"/>
          <w:sz w:val="23"/>
          <w:szCs w:val="23"/>
        </w:rPr>
        <w:t>Арбитражно</w:t>
      </w:r>
      <w:r w:rsidR="00544CD3" w:rsidRPr="00EC1D0C">
        <w:rPr>
          <w:color w:val="000000" w:themeColor="text1"/>
          <w:sz w:val="23"/>
          <w:szCs w:val="23"/>
        </w:rPr>
        <w:t>м</w:t>
      </w:r>
      <w:r w:rsidR="008A0D9E" w:rsidRPr="00EC1D0C">
        <w:rPr>
          <w:color w:val="000000" w:themeColor="text1"/>
          <w:sz w:val="23"/>
          <w:szCs w:val="23"/>
        </w:rPr>
        <w:t xml:space="preserve">суде </w:t>
      </w:r>
      <w:r w:rsidR="00544CD3" w:rsidRPr="00EC1D0C">
        <w:rPr>
          <w:color w:val="000000" w:themeColor="text1"/>
          <w:sz w:val="23"/>
          <w:szCs w:val="23"/>
        </w:rPr>
        <w:t xml:space="preserve"> Ростовской области.</w:t>
      </w:r>
    </w:p>
    <w:p w:rsidR="00474F35" w:rsidRPr="00EC1D0C" w:rsidRDefault="00474F35" w:rsidP="00EC1D0C">
      <w:pPr>
        <w:ind w:firstLine="709"/>
        <w:jc w:val="both"/>
        <w:rPr>
          <w:color w:val="000000" w:themeColor="text1"/>
          <w:sz w:val="23"/>
          <w:szCs w:val="23"/>
        </w:rPr>
      </w:pPr>
      <w:r w:rsidRPr="00EC1D0C">
        <w:rPr>
          <w:color w:val="000000" w:themeColor="text1"/>
          <w:sz w:val="23"/>
          <w:szCs w:val="23"/>
        </w:rPr>
        <w:t>5.</w:t>
      </w:r>
      <w:r w:rsidR="00544CD3" w:rsidRPr="00EC1D0C">
        <w:rPr>
          <w:color w:val="000000" w:themeColor="text1"/>
          <w:sz w:val="23"/>
          <w:szCs w:val="23"/>
        </w:rPr>
        <w:t>6</w:t>
      </w:r>
      <w:r w:rsidRPr="00EC1D0C">
        <w:rPr>
          <w:color w:val="000000" w:themeColor="text1"/>
          <w:sz w:val="23"/>
          <w:szCs w:val="23"/>
        </w:rPr>
        <w:t xml:space="preserve">. Договор составлен в четырех подлинных экземплярах, имеющих одинаковую юридическую силу, при этом два экземпляра находятся у ЦЕДЕНТА и два </w:t>
      </w:r>
      <w:r w:rsidR="007A75B0" w:rsidRPr="00EC1D0C">
        <w:rPr>
          <w:color w:val="000000" w:themeColor="text1"/>
          <w:sz w:val="23"/>
          <w:szCs w:val="23"/>
        </w:rPr>
        <w:t>–</w:t>
      </w:r>
      <w:r w:rsidRPr="00EC1D0C">
        <w:rPr>
          <w:color w:val="000000" w:themeColor="text1"/>
          <w:sz w:val="23"/>
          <w:szCs w:val="23"/>
        </w:rPr>
        <w:t xml:space="preserve"> у</w:t>
      </w:r>
      <w:r w:rsidR="007A75B0" w:rsidRPr="00EC1D0C">
        <w:rPr>
          <w:color w:val="000000" w:themeColor="text1"/>
          <w:sz w:val="23"/>
          <w:szCs w:val="23"/>
        </w:rPr>
        <w:t> </w:t>
      </w:r>
      <w:r w:rsidRPr="00EC1D0C">
        <w:rPr>
          <w:color w:val="000000" w:themeColor="text1"/>
          <w:sz w:val="23"/>
          <w:szCs w:val="23"/>
        </w:rPr>
        <w:t xml:space="preserve"> ЦЕССИОНАРИЯ.</w:t>
      </w:r>
    </w:p>
    <w:p w:rsidR="0042442C" w:rsidRPr="00EC1D0C" w:rsidRDefault="0042442C" w:rsidP="00EC1D0C">
      <w:pPr>
        <w:pStyle w:val="23"/>
        <w:jc w:val="center"/>
        <w:rPr>
          <w:bCs w:val="0"/>
          <w:sz w:val="23"/>
          <w:szCs w:val="23"/>
        </w:rPr>
      </w:pPr>
    </w:p>
    <w:p w:rsidR="00474F35" w:rsidRPr="00EC1D0C" w:rsidRDefault="007A75B0" w:rsidP="00EC1D0C">
      <w:pPr>
        <w:pStyle w:val="23"/>
        <w:jc w:val="center"/>
        <w:rPr>
          <w:bCs w:val="0"/>
          <w:sz w:val="23"/>
          <w:szCs w:val="23"/>
        </w:rPr>
      </w:pPr>
      <w:r w:rsidRPr="00EC1D0C">
        <w:rPr>
          <w:bCs w:val="0"/>
          <w:sz w:val="23"/>
          <w:szCs w:val="23"/>
        </w:rPr>
        <w:t xml:space="preserve">6. Адреса и </w:t>
      </w:r>
      <w:r w:rsidR="00474F35" w:rsidRPr="00EC1D0C">
        <w:rPr>
          <w:bCs w:val="0"/>
          <w:sz w:val="23"/>
          <w:szCs w:val="23"/>
        </w:rPr>
        <w:t>реквизиты Сторон:</w:t>
      </w:r>
    </w:p>
    <w:p w:rsidR="003E4DF0" w:rsidRPr="00EC1D0C" w:rsidRDefault="003E4DF0" w:rsidP="00EC1D0C">
      <w:pPr>
        <w:jc w:val="both"/>
        <w:rPr>
          <w:b/>
          <w:sz w:val="23"/>
          <w:szCs w:val="23"/>
        </w:rPr>
      </w:pPr>
      <w:r w:rsidRPr="00EC1D0C">
        <w:rPr>
          <w:b/>
          <w:sz w:val="23"/>
          <w:szCs w:val="23"/>
        </w:rPr>
        <w:t>6.1. ЦЕДЕНТ:</w:t>
      </w:r>
    </w:p>
    <w:p w:rsidR="00444C0D" w:rsidRPr="00EC1D0C" w:rsidRDefault="00444C0D" w:rsidP="00EC1D0C">
      <w:pPr>
        <w:jc w:val="both"/>
        <w:rPr>
          <w:sz w:val="23"/>
          <w:szCs w:val="23"/>
        </w:rPr>
      </w:pPr>
      <w:r w:rsidRPr="00EC1D0C">
        <w:rPr>
          <w:sz w:val="23"/>
          <w:szCs w:val="23"/>
        </w:rPr>
        <w:t>Публичное акционерное общество «Сбербанк России»</w:t>
      </w:r>
    </w:p>
    <w:p w:rsidR="00444C0D" w:rsidRPr="00EC1D0C" w:rsidRDefault="00444C0D" w:rsidP="00EC1D0C">
      <w:pPr>
        <w:jc w:val="both"/>
        <w:rPr>
          <w:sz w:val="23"/>
          <w:szCs w:val="23"/>
        </w:rPr>
      </w:pPr>
      <w:r w:rsidRPr="00EC1D0C">
        <w:rPr>
          <w:sz w:val="23"/>
          <w:szCs w:val="23"/>
        </w:rPr>
        <w:t>Место нахождения: Россия, 117997, г. Москва, ул. Вавилова, д. 19,</w:t>
      </w:r>
    </w:p>
    <w:p w:rsidR="00444C0D" w:rsidRPr="00EC1D0C" w:rsidRDefault="00444C0D" w:rsidP="00EC1D0C">
      <w:pPr>
        <w:jc w:val="both"/>
        <w:rPr>
          <w:sz w:val="23"/>
          <w:szCs w:val="23"/>
        </w:rPr>
      </w:pPr>
      <w:r w:rsidRPr="00EC1D0C">
        <w:rPr>
          <w:sz w:val="23"/>
          <w:szCs w:val="23"/>
        </w:rPr>
        <w:t>Почтовый адрес: 344018, Ростовская область, г. Ростов-на-Дону, ул. Текучева 139/94, к. 2.19</w:t>
      </w:r>
    </w:p>
    <w:p w:rsidR="00444C0D" w:rsidRPr="00EC1D0C" w:rsidRDefault="00444C0D" w:rsidP="00EC1D0C">
      <w:pPr>
        <w:jc w:val="both"/>
        <w:rPr>
          <w:sz w:val="23"/>
          <w:szCs w:val="23"/>
        </w:rPr>
      </w:pPr>
      <w:r w:rsidRPr="00EC1D0C">
        <w:rPr>
          <w:sz w:val="23"/>
          <w:szCs w:val="23"/>
        </w:rPr>
        <w:t>Адрес для направления письменной корреспонденции: 344018, Ростовская область, г. Ростов-на-Дону, ул. Текучева 139/94, к. 2.19.</w:t>
      </w:r>
    </w:p>
    <w:p w:rsidR="00444C0D" w:rsidRPr="00EC1D0C" w:rsidRDefault="00444C0D" w:rsidP="00EC1D0C">
      <w:pPr>
        <w:jc w:val="both"/>
        <w:rPr>
          <w:sz w:val="23"/>
          <w:szCs w:val="23"/>
        </w:rPr>
      </w:pPr>
      <w:r w:rsidRPr="00EC1D0C">
        <w:rPr>
          <w:sz w:val="23"/>
          <w:szCs w:val="23"/>
        </w:rPr>
        <w:t xml:space="preserve">БИК: 046015602, </w:t>
      </w:r>
    </w:p>
    <w:p w:rsidR="00444C0D" w:rsidRPr="00EC1D0C" w:rsidRDefault="00444C0D" w:rsidP="00EC1D0C">
      <w:pPr>
        <w:jc w:val="both"/>
        <w:rPr>
          <w:sz w:val="23"/>
          <w:szCs w:val="23"/>
        </w:rPr>
      </w:pPr>
      <w:r w:rsidRPr="00EC1D0C">
        <w:rPr>
          <w:sz w:val="23"/>
          <w:szCs w:val="23"/>
        </w:rPr>
        <w:t>банк получателя: СЕВЕРО-ЗАПАДНЫЙ БАНК ПАО СБЕРБАНК</w:t>
      </w:r>
    </w:p>
    <w:p w:rsidR="00444C0D" w:rsidRPr="00EC1D0C" w:rsidRDefault="00444C0D" w:rsidP="00EC1D0C">
      <w:pPr>
        <w:jc w:val="both"/>
        <w:rPr>
          <w:sz w:val="23"/>
          <w:szCs w:val="23"/>
        </w:rPr>
      </w:pPr>
      <w:r w:rsidRPr="00EC1D0C">
        <w:rPr>
          <w:sz w:val="23"/>
          <w:szCs w:val="23"/>
        </w:rPr>
        <w:t>к/счет банка получателя: №30101810500000000653 в СЕВЕРО-ЗАПАДНОЕ ГУ БАНКА РОССИИ</w:t>
      </w:r>
    </w:p>
    <w:p w:rsidR="00444C0D" w:rsidRPr="00EC1D0C" w:rsidRDefault="00444C0D" w:rsidP="00EC1D0C">
      <w:pPr>
        <w:jc w:val="both"/>
        <w:rPr>
          <w:sz w:val="23"/>
          <w:szCs w:val="23"/>
        </w:rPr>
      </w:pPr>
      <w:r w:rsidRPr="00EC1D0C">
        <w:rPr>
          <w:sz w:val="23"/>
          <w:szCs w:val="23"/>
        </w:rPr>
        <w:t>БИК банка получателя: 044030653</w:t>
      </w:r>
    </w:p>
    <w:p w:rsidR="00444C0D" w:rsidRPr="00EC1D0C" w:rsidRDefault="00444C0D" w:rsidP="00EC1D0C">
      <w:pPr>
        <w:jc w:val="both"/>
        <w:rPr>
          <w:sz w:val="23"/>
          <w:szCs w:val="23"/>
        </w:rPr>
      </w:pPr>
      <w:r w:rsidRPr="00EC1D0C">
        <w:rPr>
          <w:sz w:val="23"/>
          <w:szCs w:val="23"/>
        </w:rPr>
        <w:t>ИНН получателя: 7707083893</w:t>
      </w:r>
    </w:p>
    <w:p w:rsidR="00444C0D" w:rsidRPr="00EC1D0C" w:rsidRDefault="00444C0D" w:rsidP="00EC1D0C">
      <w:pPr>
        <w:jc w:val="both"/>
        <w:rPr>
          <w:sz w:val="23"/>
          <w:szCs w:val="23"/>
        </w:rPr>
      </w:pPr>
      <w:r w:rsidRPr="00EC1D0C">
        <w:rPr>
          <w:sz w:val="23"/>
          <w:szCs w:val="23"/>
        </w:rPr>
        <w:t>получатель: СЕВЕРО-ЗАПАДНЫЙ БАНК ПАО СБЕРБАНК</w:t>
      </w:r>
    </w:p>
    <w:p w:rsidR="00444C0D" w:rsidRPr="00EC1D0C" w:rsidRDefault="00444C0D" w:rsidP="00EC1D0C">
      <w:pPr>
        <w:jc w:val="both"/>
        <w:rPr>
          <w:sz w:val="23"/>
          <w:szCs w:val="23"/>
        </w:rPr>
      </w:pPr>
      <w:r w:rsidRPr="00EC1D0C">
        <w:rPr>
          <w:sz w:val="23"/>
          <w:szCs w:val="23"/>
        </w:rPr>
        <w:t>Счет получателя 47422810055009915044</w:t>
      </w:r>
    </w:p>
    <w:p w:rsidR="00474F35" w:rsidRPr="00EC1D0C" w:rsidRDefault="00444C0D" w:rsidP="00EC1D0C">
      <w:pPr>
        <w:jc w:val="both"/>
        <w:rPr>
          <w:sz w:val="23"/>
          <w:szCs w:val="23"/>
        </w:rPr>
      </w:pPr>
      <w:r w:rsidRPr="00EC1D0C">
        <w:rPr>
          <w:sz w:val="23"/>
          <w:szCs w:val="23"/>
        </w:rPr>
        <w:t>Назначение платежа: Денежные средства по договору уступки прав (требований) ПАО Сбербанк к ООО «Стройатом».</w:t>
      </w:r>
    </w:p>
    <w:p w:rsidR="00444C0D" w:rsidRPr="00EC1D0C" w:rsidRDefault="00444C0D" w:rsidP="00EC1D0C">
      <w:pPr>
        <w:jc w:val="both"/>
        <w:rPr>
          <w:sz w:val="23"/>
          <w:szCs w:val="23"/>
        </w:rPr>
      </w:pPr>
    </w:p>
    <w:p w:rsidR="00444C0D" w:rsidRPr="00EC1D0C" w:rsidRDefault="00444C0D" w:rsidP="00EC1D0C">
      <w:pPr>
        <w:jc w:val="both"/>
        <w:rPr>
          <w:sz w:val="18"/>
          <w:szCs w:val="18"/>
        </w:rPr>
      </w:pPr>
    </w:p>
    <w:p w:rsidR="00474F35" w:rsidRPr="00EC1D0C" w:rsidRDefault="00280644" w:rsidP="00EC1D0C">
      <w:pPr>
        <w:jc w:val="both"/>
        <w:rPr>
          <w:b/>
          <w:sz w:val="23"/>
          <w:szCs w:val="23"/>
        </w:rPr>
      </w:pPr>
      <w:r w:rsidRPr="00EC1D0C">
        <w:rPr>
          <w:b/>
          <w:sz w:val="23"/>
          <w:szCs w:val="23"/>
        </w:rPr>
        <w:t xml:space="preserve">6.2. </w:t>
      </w:r>
      <w:r w:rsidR="00474F35" w:rsidRPr="00EC1D0C">
        <w:rPr>
          <w:b/>
          <w:sz w:val="23"/>
          <w:szCs w:val="23"/>
        </w:rPr>
        <w:t>ЦЕССИОНАРИЙ:</w:t>
      </w:r>
    </w:p>
    <w:p w:rsidR="00280644" w:rsidRPr="00EC1D0C" w:rsidRDefault="00087DB2" w:rsidP="00EC1D0C">
      <w:pPr>
        <w:jc w:val="both"/>
        <w:rPr>
          <w:sz w:val="23"/>
          <w:szCs w:val="23"/>
        </w:rPr>
      </w:pPr>
      <w:r w:rsidRPr="00EC1D0C">
        <w:rPr>
          <w:sz w:val="23"/>
          <w:szCs w:val="23"/>
        </w:rPr>
        <w:t>____________________________________________</w:t>
      </w:r>
    </w:p>
    <w:p w:rsidR="00432D37" w:rsidRPr="00EC1D0C" w:rsidRDefault="00432D37" w:rsidP="00EC1D0C">
      <w:pPr>
        <w:jc w:val="both"/>
        <w:rPr>
          <w:sz w:val="23"/>
          <w:szCs w:val="23"/>
        </w:rPr>
      </w:pPr>
    </w:p>
    <w:p w:rsidR="00474F35" w:rsidRPr="00EC1D0C" w:rsidRDefault="00474F35" w:rsidP="00EC1D0C">
      <w:pPr>
        <w:jc w:val="both"/>
        <w:rPr>
          <w:b/>
          <w:sz w:val="23"/>
          <w:szCs w:val="23"/>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E508C" w:rsidRPr="00EC1D0C" w:rsidTr="00B430B3">
        <w:trPr>
          <w:trHeight w:val="653"/>
        </w:trPr>
        <w:tc>
          <w:tcPr>
            <w:tcW w:w="4786" w:type="dxa"/>
          </w:tcPr>
          <w:p w:rsidR="00962361" w:rsidRPr="00EC1D0C" w:rsidRDefault="00962361" w:rsidP="00EC1D0C">
            <w:pPr>
              <w:spacing w:after="120"/>
              <w:jc w:val="both"/>
              <w:rPr>
                <w:b/>
                <w:sz w:val="18"/>
                <w:szCs w:val="18"/>
              </w:rPr>
            </w:pPr>
          </w:p>
          <w:p w:rsidR="007E508C" w:rsidRPr="00EC1D0C" w:rsidRDefault="007E508C" w:rsidP="00EC1D0C">
            <w:pPr>
              <w:spacing w:after="120"/>
              <w:jc w:val="both"/>
              <w:rPr>
                <w:b/>
                <w:sz w:val="23"/>
                <w:szCs w:val="23"/>
              </w:rPr>
            </w:pPr>
            <w:r w:rsidRPr="00EC1D0C">
              <w:rPr>
                <w:b/>
                <w:sz w:val="23"/>
                <w:szCs w:val="23"/>
              </w:rPr>
              <w:t>ЦЕДЕНТ</w:t>
            </w:r>
          </w:p>
        </w:tc>
        <w:tc>
          <w:tcPr>
            <w:tcW w:w="4785" w:type="dxa"/>
          </w:tcPr>
          <w:p w:rsidR="00962361" w:rsidRPr="00EC1D0C" w:rsidRDefault="00962361" w:rsidP="00EC1D0C">
            <w:pPr>
              <w:spacing w:after="120"/>
              <w:jc w:val="both"/>
              <w:rPr>
                <w:b/>
                <w:sz w:val="18"/>
                <w:szCs w:val="18"/>
              </w:rPr>
            </w:pPr>
          </w:p>
          <w:p w:rsidR="007E508C" w:rsidRPr="00EC1D0C" w:rsidRDefault="007E508C" w:rsidP="00EC1D0C">
            <w:pPr>
              <w:spacing w:after="120"/>
              <w:jc w:val="both"/>
              <w:rPr>
                <w:b/>
                <w:sz w:val="23"/>
                <w:szCs w:val="23"/>
              </w:rPr>
            </w:pPr>
            <w:r w:rsidRPr="00EC1D0C">
              <w:rPr>
                <w:b/>
                <w:sz w:val="23"/>
                <w:szCs w:val="23"/>
              </w:rPr>
              <w:t>ЦЕССИОНАРИЙ</w:t>
            </w:r>
          </w:p>
        </w:tc>
      </w:tr>
      <w:tr w:rsidR="007E508C" w:rsidRPr="00EC1D0C" w:rsidTr="00B430B3">
        <w:tc>
          <w:tcPr>
            <w:tcW w:w="4786" w:type="dxa"/>
          </w:tcPr>
          <w:p w:rsidR="007E508C" w:rsidRPr="00EC1D0C" w:rsidRDefault="005B008B" w:rsidP="00EC1D0C">
            <w:pPr>
              <w:jc w:val="both"/>
              <w:rPr>
                <w:sz w:val="23"/>
                <w:szCs w:val="23"/>
              </w:rPr>
            </w:pPr>
            <w:r w:rsidRPr="00EC1D0C">
              <w:rPr>
                <w:sz w:val="23"/>
                <w:szCs w:val="23"/>
              </w:rPr>
              <w:t xml:space="preserve">Заместитель </w:t>
            </w:r>
            <w:r w:rsidR="0042442C" w:rsidRPr="00EC1D0C">
              <w:rPr>
                <w:sz w:val="23"/>
                <w:szCs w:val="23"/>
              </w:rPr>
              <w:t>Управляющ</w:t>
            </w:r>
            <w:r w:rsidRPr="00EC1D0C">
              <w:rPr>
                <w:sz w:val="23"/>
                <w:szCs w:val="23"/>
              </w:rPr>
              <w:t>его</w:t>
            </w:r>
          </w:p>
          <w:p w:rsidR="007E508C" w:rsidRPr="00EC1D0C" w:rsidRDefault="005B008B" w:rsidP="00EC1D0C">
            <w:pPr>
              <w:jc w:val="both"/>
              <w:rPr>
                <w:sz w:val="23"/>
                <w:szCs w:val="23"/>
              </w:rPr>
            </w:pPr>
            <w:r w:rsidRPr="00EC1D0C">
              <w:rPr>
                <w:sz w:val="23"/>
                <w:szCs w:val="23"/>
              </w:rPr>
              <w:t>Ростовским</w:t>
            </w:r>
            <w:r w:rsidR="0042442C" w:rsidRPr="00EC1D0C">
              <w:rPr>
                <w:sz w:val="23"/>
                <w:szCs w:val="23"/>
              </w:rPr>
              <w:t xml:space="preserve"> </w:t>
            </w:r>
            <w:r w:rsidR="007E508C" w:rsidRPr="00EC1D0C">
              <w:rPr>
                <w:sz w:val="23"/>
                <w:szCs w:val="23"/>
              </w:rPr>
              <w:t xml:space="preserve">отделением № </w:t>
            </w:r>
            <w:r w:rsidRPr="00EC1D0C">
              <w:rPr>
                <w:sz w:val="23"/>
                <w:szCs w:val="23"/>
              </w:rPr>
              <w:t>5221</w:t>
            </w:r>
          </w:p>
          <w:p w:rsidR="007E508C" w:rsidRPr="00EC1D0C" w:rsidRDefault="007E508C" w:rsidP="00EC1D0C">
            <w:pPr>
              <w:jc w:val="both"/>
              <w:rPr>
                <w:sz w:val="23"/>
                <w:szCs w:val="23"/>
              </w:rPr>
            </w:pPr>
            <w:r w:rsidRPr="00EC1D0C">
              <w:rPr>
                <w:sz w:val="23"/>
                <w:szCs w:val="23"/>
              </w:rPr>
              <w:t>ПАО Сбербанк</w:t>
            </w:r>
          </w:p>
          <w:p w:rsidR="007E508C" w:rsidRPr="00EC1D0C" w:rsidRDefault="007E508C" w:rsidP="00EC1D0C">
            <w:pPr>
              <w:jc w:val="both"/>
              <w:rPr>
                <w:sz w:val="23"/>
                <w:szCs w:val="23"/>
              </w:rPr>
            </w:pPr>
          </w:p>
        </w:tc>
        <w:tc>
          <w:tcPr>
            <w:tcW w:w="4785" w:type="dxa"/>
          </w:tcPr>
          <w:p w:rsidR="007E508C" w:rsidRPr="00EC1D0C" w:rsidRDefault="00A97710" w:rsidP="00EC1D0C">
            <w:pPr>
              <w:jc w:val="both"/>
              <w:rPr>
                <w:sz w:val="23"/>
                <w:szCs w:val="23"/>
              </w:rPr>
            </w:pPr>
            <w:r w:rsidRPr="00EC1D0C">
              <w:rPr>
                <w:sz w:val="23"/>
                <w:szCs w:val="23"/>
              </w:rPr>
              <w:t>____________________________</w:t>
            </w:r>
          </w:p>
          <w:p w:rsidR="00A97710" w:rsidRPr="00EC1D0C" w:rsidRDefault="00A97710" w:rsidP="00EC1D0C">
            <w:pPr>
              <w:jc w:val="both"/>
              <w:rPr>
                <w:sz w:val="23"/>
                <w:szCs w:val="23"/>
              </w:rPr>
            </w:pPr>
            <w:r w:rsidRPr="00EC1D0C">
              <w:rPr>
                <w:sz w:val="23"/>
                <w:szCs w:val="23"/>
              </w:rPr>
              <w:t>____________________________</w:t>
            </w:r>
          </w:p>
          <w:p w:rsidR="00A97710" w:rsidRPr="00EC1D0C" w:rsidRDefault="00A97710" w:rsidP="00EC1D0C">
            <w:pPr>
              <w:jc w:val="both"/>
              <w:rPr>
                <w:sz w:val="23"/>
                <w:szCs w:val="23"/>
              </w:rPr>
            </w:pPr>
            <w:r w:rsidRPr="00EC1D0C">
              <w:rPr>
                <w:sz w:val="23"/>
                <w:szCs w:val="23"/>
              </w:rPr>
              <w:t>____________________________</w:t>
            </w:r>
          </w:p>
          <w:p w:rsidR="007E508C" w:rsidRPr="00EC1D0C" w:rsidRDefault="007E508C" w:rsidP="00EC1D0C">
            <w:pPr>
              <w:jc w:val="both"/>
              <w:rPr>
                <w:sz w:val="23"/>
                <w:szCs w:val="23"/>
              </w:rPr>
            </w:pPr>
          </w:p>
          <w:p w:rsidR="007E508C" w:rsidRPr="00EC1D0C" w:rsidRDefault="007E508C" w:rsidP="00EC1D0C">
            <w:pPr>
              <w:jc w:val="both"/>
              <w:rPr>
                <w:sz w:val="23"/>
                <w:szCs w:val="23"/>
              </w:rPr>
            </w:pPr>
          </w:p>
        </w:tc>
      </w:tr>
      <w:tr w:rsidR="007E508C" w:rsidRPr="00EC1D0C" w:rsidTr="00B430B3">
        <w:trPr>
          <w:trHeight w:val="87"/>
        </w:trPr>
        <w:tc>
          <w:tcPr>
            <w:tcW w:w="4786" w:type="dxa"/>
          </w:tcPr>
          <w:p w:rsidR="007E508C" w:rsidRPr="00EC1D0C" w:rsidRDefault="007E508C" w:rsidP="00EC1D0C">
            <w:pPr>
              <w:jc w:val="both"/>
              <w:rPr>
                <w:sz w:val="23"/>
                <w:szCs w:val="23"/>
              </w:rPr>
            </w:pPr>
            <w:r w:rsidRPr="00EC1D0C">
              <w:rPr>
                <w:sz w:val="23"/>
                <w:szCs w:val="23"/>
              </w:rPr>
              <w:t>Д.</w:t>
            </w:r>
            <w:r w:rsidR="005B008B" w:rsidRPr="00EC1D0C">
              <w:rPr>
                <w:sz w:val="23"/>
                <w:szCs w:val="23"/>
              </w:rPr>
              <w:t>В</w:t>
            </w:r>
            <w:r w:rsidRPr="00EC1D0C">
              <w:rPr>
                <w:sz w:val="23"/>
                <w:szCs w:val="23"/>
              </w:rPr>
              <w:t xml:space="preserve">. </w:t>
            </w:r>
            <w:r w:rsidR="005B008B" w:rsidRPr="00EC1D0C">
              <w:rPr>
                <w:sz w:val="23"/>
                <w:szCs w:val="23"/>
              </w:rPr>
              <w:t>Митин</w:t>
            </w:r>
          </w:p>
        </w:tc>
        <w:tc>
          <w:tcPr>
            <w:tcW w:w="4785" w:type="dxa"/>
          </w:tcPr>
          <w:p w:rsidR="007E508C" w:rsidRPr="00EC1D0C" w:rsidRDefault="007E508C" w:rsidP="00EC1D0C">
            <w:pPr>
              <w:jc w:val="both"/>
              <w:rPr>
                <w:sz w:val="23"/>
                <w:szCs w:val="23"/>
              </w:rPr>
            </w:pPr>
          </w:p>
        </w:tc>
      </w:tr>
      <w:tr w:rsidR="007E508C" w:rsidRPr="00EC1D0C" w:rsidTr="00B430B3">
        <w:tc>
          <w:tcPr>
            <w:tcW w:w="4786" w:type="dxa"/>
          </w:tcPr>
          <w:p w:rsidR="00AC2ED9" w:rsidRPr="00EC1D0C" w:rsidRDefault="00AC2ED9" w:rsidP="00EC1D0C">
            <w:pPr>
              <w:jc w:val="both"/>
              <w:rPr>
                <w:sz w:val="18"/>
                <w:szCs w:val="18"/>
              </w:rPr>
            </w:pPr>
          </w:p>
        </w:tc>
        <w:tc>
          <w:tcPr>
            <w:tcW w:w="4785" w:type="dxa"/>
          </w:tcPr>
          <w:p w:rsidR="007E508C" w:rsidRPr="00EC1D0C" w:rsidRDefault="007E508C" w:rsidP="00EC1D0C">
            <w:pPr>
              <w:jc w:val="both"/>
              <w:rPr>
                <w:sz w:val="23"/>
                <w:szCs w:val="23"/>
              </w:rPr>
            </w:pPr>
          </w:p>
        </w:tc>
      </w:tr>
      <w:tr w:rsidR="007E508C" w:rsidRPr="00EC1D0C" w:rsidTr="00B430B3">
        <w:tc>
          <w:tcPr>
            <w:tcW w:w="4786" w:type="dxa"/>
          </w:tcPr>
          <w:p w:rsidR="007E508C" w:rsidRPr="00EC1D0C" w:rsidRDefault="007E508C" w:rsidP="00EC1D0C">
            <w:pPr>
              <w:jc w:val="both"/>
              <w:rPr>
                <w:sz w:val="23"/>
                <w:szCs w:val="23"/>
              </w:rPr>
            </w:pPr>
            <w:r w:rsidRPr="00EC1D0C">
              <w:rPr>
                <w:sz w:val="23"/>
                <w:szCs w:val="23"/>
              </w:rPr>
              <w:t>___________________________</w:t>
            </w:r>
          </w:p>
        </w:tc>
        <w:tc>
          <w:tcPr>
            <w:tcW w:w="4785" w:type="dxa"/>
          </w:tcPr>
          <w:p w:rsidR="007E508C" w:rsidRPr="00EC1D0C" w:rsidRDefault="007E508C" w:rsidP="00EC1D0C">
            <w:pPr>
              <w:jc w:val="both"/>
              <w:rPr>
                <w:sz w:val="23"/>
                <w:szCs w:val="23"/>
              </w:rPr>
            </w:pPr>
            <w:r w:rsidRPr="00EC1D0C">
              <w:rPr>
                <w:sz w:val="23"/>
                <w:szCs w:val="23"/>
              </w:rPr>
              <w:t>___________________________</w:t>
            </w:r>
          </w:p>
        </w:tc>
      </w:tr>
      <w:tr w:rsidR="007E508C" w:rsidRPr="00EC1D0C" w:rsidTr="00B430B3">
        <w:tc>
          <w:tcPr>
            <w:tcW w:w="4786" w:type="dxa"/>
          </w:tcPr>
          <w:p w:rsidR="007E508C" w:rsidRPr="00EC1D0C" w:rsidRDefault="007E508C" w:rsidP="00EC1D0C">
            <w:pPr>
              <w:jc w:val="both"/>
              <w:rPr>
                <w:sz w:val="23"/>
                <w:szCs w:val="23"/>
              </w:rPr>
            </w:pPr>
            <w:r w:rsidRPr="00EC1D0C">
              <w:rPr>
                <w:sz w:val="23"/>
                <w:szCs w:val="23"/>
              </w:rPr>
              <w:t>М.П.</w:t>
            </w:r>
          </w:p>
        </w:tc>
        <w:tc>
          <w:tcPr>
            <w:tcW w:w="4785" w:type="dxa"/>
          </w:tcPr>
          <w:p w:rsidR="007E508C" w:rsidRPr="00EC1D0C" w:rsidRDefault="007E508C" w:rsidP="00EC1D0C">
            <w:pPr>
              <w:jc w:val="both"/>
              <w:rPr>
                <w:sz w:val="23"/>
                <w:szCs w:val="23"/>
              </w:rPr>
            </w:pPr>
          </w:p>
        </w:tc>
      </w:tr>
    </w:tbl>
    <w:p w:rsidR="00474F35" w:rsidRPr="00EC1D0C" w:rsidRDefault="00474F35" w:rsidP="00EC1D0C">
      <w:pPr>
        <w:pStyle w:val="23"/>
        <w:pageBreakBefore/>
        <w:widowControl w:val="0"/>
        <w:tabs>
          <w:tab w:val="left" w:pos="9638"/>
        </w:tabs>
        <w:ind w:right="-1"/>
        <w:jc w:val="right"/>
        <w:rPr>
          <w:bCs w:val="0"/>
          <w:sz w:val="23"/>
          <w:szCs w:val="23"/>
          <w:u w:val="single"/>
        </w:rPr>
      </w:pPr>
      <w:r w:rsidRPr="00EC1D0C">
        <w:rPr>
          <w:bCs w:val="0"/>
          <w:sz w:val="23"/>
          <w:szCs w:val="23"/>
          <w:u w:val="single"/>
        </w:rPr>
        <w:lastRenderedPageBreak/>
        <w:t>Приложение №</w:t>
      </w:r>
      <w:r w:rsidR="007E508C" w:rsidRPr="00EC1D0C">
        <w:rPr>
          <w:bCs w:val="0"/>
          <w:sz w:val="23"/>
          <w:szCs w:val="23"/>
          <w:u w:val="single"/>
        </w:rPr>
        <w:t> 1</w:t>
      </w:r>
      <w:r w:rsidRPr="00EC1D0C">
        <w:rPr>
          <w:bCs w:val="0"/>
          <w:sz w:val="23"/>
          <w:szCs w:val="23"/>
          <w:u w:val="single"/>
        </w:rPr>
        <w:t xml:space="preserve">_ к Договору уступки прав (требований) №___ </w:t>
      </w:r>
      <w:r w:rsidR="003066F5" w:rsidRPr="00EC1D0C">
        <w:rPr>
          <w:bCs w:val="0"/>
          <w:sz w:val="23"/>
          <w:szCs w:val="23"/>
          <w:u w:val="single"/>
        </w:rPr>
        <w:t xml:space="preserve">           </w:t>
      </w:r>
      <w:r w:rsidR="00CC7DDE" w:rsidRPr="00EC1D0C">
        <w:rPr>
          <w:bCs w:val="0"/>
          <w:sz w:val="23"/>
          <w:szCs w:val="23"/>
          <w:u w:val="single"/>
        </w:rPr>
        <w:t xml:space="preserve">       </w:t>
      </w:r>
      <w:r w:rsidRPr="00EC1D0C">
        <w:rPr>
          <w:bCs w:val="0"/>
          <w:sz w:val="23"/>
          <w:szCs w:val="23"/>
          <w:u w:val="single"/>
        </w:rPr>
        <w:t>от</w:t>
      </w:r>
      <w:r w:rsidR="00FC16EF" w:rsidRPr="00EC1D0C">
        <w:rPr>
          <w:bCs w:val="0"/>
          <w:sz w:val="23"/>
          <w:szCs w:val="23"/>
          <w:u w:val="single"/>
        </w:rPr>
        <w:t xml:space="preserve"> _____</w:t>
      </w:r>
      <w:r w:rsidR="00CC7DDE" w:rsidRPr="00EC1D0C">
        <w:rPr>
          <w:bCs w:val="0"/>
          <w:sz w:val="23"/>
          <w:szCs w:val="23"/>
          <w:u w:val="single"/>
        </w:rPr>
        <w:t xml:space="preserve"> </w:t>
      </w:r>
      <w:r w:rsidR="00FC16EF" w:rsidRPr="00EC1D0C">
        <w:rPr>
          <w:bCs w:val="0"/>
          <w:sz w:val="23"/>
          <w:szCs w:val="23"/>
          <w:u w:val="single"/>
        </w:rPr>
        <w:t>____</w:t>
      </w:r>
      <w:r w:rsidRPr="00EC1D0C">
        <w:rPr>
          <w:bCs w:val="0"/>
          <w:sz w:val="23"/>
          <w:szCs w:val="23"/>
          <w:u w:val="single"/>
        </w:rPr>
        <w:t>____г.</w:t>
      </w:r>
    </w:p>
    <w:p w:rsidR="00474F35" w:rsidRPr="00EC1D0C" w:rsidRDefault="00474F35" w:rsidP="00EC1D0C">
      <w:pPr>
        <w:pStyle w:val="23"/>
        <w:widowControl w:val="0"/>
        <w:ind w:right="567" w:firstLine="720"/>
        <w:jc w:val="both"/>
        <w:rPr>
          <w:b w:val="0"/>
          <w:bCs w:val="0"/>
          <w:sz w:val="23"/>
          <w:szCs w:val="23"/>
        </w:rPr>
      </w:pPr>
    </w:p>
    <w:p w:rsidR="00474F35" w:rsidRPr="00EC1D0C" w:rsidRDefault="00144B4A" w:rsidP="00EC1D0C">
      <w:pPr>
        <w:ind w:right="-54" w:firstLine="708"/>
        <w:jc w:val="both"/>
        <w:rPr>
          <w:sz w:val="23"/>
          <w:szCs w:val="23"/>
        </w:rPr>
      </w:pPr>
      <w:r w:rsidRPr="00EC1D0C">
        <w:rPr>
          <w:sz w:val="23"/>
          <w:szCs w:val="23"/>
        </w:rPr>
        <w:t xml:space="preserve">Публичное акционерное общество «Сбербанк России» (ИНН 7707083893 ОГРН 1027700132195, юридический адрес: 117997 г. Москва, ул. Вавилова, д. 19), именуемое в дальнейшем «ЦЕДЕНТ», в лице </w:t>
      </w:r>
      <w:r w:rsidR="003D583D" w:rsidRPr="00EC1D0C">
        <w:rPr>
          <w:sz w:val="23"/>
          <w:szCs w:val="23"/>
        </w:rPr>
        <w:t xml:space="preserve">Заместителя </w:t>
      </w:r>
      <w:r w:rsidRPr="00EC1D0C">
        <w:rPr>
          <w:sz w:val="23"/>
          <w:szCs w:val="23"/>
        </w:rPr>
        <w:t xml:space="preserve">Управляющего </w:t>
      </w:r>
      <w:r w:rsidR="003D583D" w:rsidRPr="00EC1D0C">
        <w:rPr>
          <w:sz w:val="23"/>
          <w:szCs w:val="23"/>
        </w:rPr>
        <w:t xml:space="preserve">Ростовским </w:t>
      </w:r>
      <w:r w:rsidRPr="00EC1D0C">
        <w:rPr>
          <w:sz w:val="23"/>
          <w:szCs w:val="23"/>
        </w:rPr>
        <w:t>отделением № 5</w:t>
      </w:r>
      <w:r w:rsidR="003D583D" w:rsidRPr="00EC1D0C">
        <w:rPr>
          <w:sz w:val="23"/>
          <w:szCs w:val="23"/>
        </w:rPr>
        <w:t>221</w:t>
      </w:r>
      <w:r w:rsidRPr="00EC1D0C">
        <w:rPr>
          <w:sz w:val="23"/>
          <w:szCs w:val="23"/>
        </w:rPr>
        <w:t xml:space="preserve"> </w:t>
      </w:r>
      <w:r w:rsidR="003D583D" w:rsidRPr="00EC1D0C">
        <w:rPr>
          <w:sz w:val="23"/>
          <w:szCs w:val="23"/>
        </w:rPr>
        <w:t>Митина</w:t>
      </w:r>
      <w:r w:rsidRPr="00EC1D0C">
        <w:rPr>
          <w:sz w:val="23"/>
          <w:szCs w:val="23"/>
        </w:rPr>
        <w:t xml:space="preserve"> Дмитрия </w:t>
      </w:r>
      <w:r w:rsidR="003D583D" w:rsidRPr="00EC1D0C">
        <w:rPr>
          <w:sz w:val="23"/>
          <w:szCs w:val="23"/>
        </w:rPr>
        <w:t>Викторовича</w:t>
      </w:r>
      <w:r w:rsidRPr="00EC1D0C">
        <w:rPr>
          <w:sz w:val="23"/>
          <w:szCs w:val="23"/>
        </w:rPr>
        <w:t>, действующего на доверенности №ЮЗБ/5</w:t>
      </w:r>
      <w:r w:rsidR="003D583D" w:rsidRPr="00EC1D0C">
        <w:rPr>
          <w:sz w:val="23"/>
          <w:szCs w:val="23"/>
        </w:rPr>
        <w:t>72</w:t>
      </w:r>
      <w:r w:rsidRPr="00EC1D0C">
        <w:rPr>
          <w:sz w:val="23"/>
          <w:szCs w:val="23"/>
        </w:rPr>
        <w:t xml:space="preserve">-Д от «24» </w:t>
      </w:r>
      <w:r w:rsidR="003D583D" w:rsidRPr="00EC1D0C">
        <w:rPr>
          <w:sz w:val="23"/>
          <w:szCs w:val="23"/>
        </w:rPr>
        <w:t>сентября</w:t>
      </w:r>
      <w:r w:rsidRPr="00EC1D0C">
        <w:rPr>
          <w:sz w:val="23"/>
          <w:szCs w:val="23"/>
        </w:rPr>
        <w:t xml:space="preserve"> 2018 г., с одной стороны, и </w:t>
      </w:r>
      <w:r w:rsidR="00087DB2" w:rsidRPr="00EC1D0C">
        <w:rPr>
          <w:sz w:val="23"/>
          <w:szCs w:val="23"/>
        </w:rPr>
        <w:t>__________________________________</w:t>
      </w:r>
      <w:r w:rsidRPr="00EC1D0C">
        <w:rPr>
          <w:sz w:val="23"/>
          <w:szCs w:val="23"/>
        </w:rPr>
        <w:t xml:space="preserve"> </w:t>
      </w:r>
      <w:r w:rsidR="00500477" w:rsidRPr="00EC1D0C">
        <w:rPr>
          <w:sz w:val="23"/>
          <w:szCs w:val="23"/>
        </w:rPr>
        <w:t>с другой стороны,</w:t>
      </w:r>
      <w:r w:rsidR="00474F35" w:rsidRPr="00EC1D0C">
        <w:rPr>
          <w:sz w:val="23"/>
          <w:szCs w:val="23"/>
        </w:rPr>
        <w:t xml:space="preserve"> согласовали следующий Перечень документов, удостоверяющих уступаемые права (требования) и подлежащих передаче ЦЕССИОНАРИЮ:</w:t>
      </w:r>
    </w:p>
    <w:p w:rsidR="00A42F44" w:rsidRPr="00EC1D0C" w:rsidRDefault="00A42F44" w:rsidP="00EC1D0C">
      <w:pPr>
        <w:ind w:right="-54" w:firstLine="708"/>
        <w:jc w:val="both"/>
        <w:rPr>
          <w:sz w:val="23"/>
          <w:szCs w:val="23"/>
        </w:rPr>
      </w:pP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212"/>
        <w:gridCol w:w="1132"/>
        <w:gridCol w:w="1844"/>
      </w:tblGrid>
      <w:tr w:rsidR="00AF221F" w:rsidRPr="00EC1D0C" w:rsidTr="004B3AE6">
        <w:tc>
          <w:tcPr>
            <w:tcW w:w="675" w:type="dxa"/>
            <w:vAlign w:val="center"/>
          </w:tcPr>
          <w:p w:rsidR="00A42F44" w:rsidRPr="00EC1D0C" w:rsidRDefault="00A42F44" w:rsidP="00EC1D0C">
            <w:pPr>
              <w:pStyle w:val="af2"/>
              <w:rPr>
                <w:b w:val="0"/>
                <w:bCs w:val="0"/>
                <w:sz w:val="24"/>
                <w:szCs w:val="24"/>
              </w:rPr>
            </w:pPr>
            <w:r w:rsidRPr="00EC1D0C">
              <w:rPr>
                <w:b w:val="0"/>
                <w:bCs w:val="0"/>
                <w:sz w:val="24"/>
                <w:szCs w:val="24"/>
              </w:rPr>
              <w:t>№ п/п</w:t>
            </w:r>
          </w:p>
        </w:tc>
        <w:tc>
          <w:tcPr>
            <w:tcW w:w="6212" w:type="dxa"/>
            <w:vAlign w:val="center"/>
          </w:tcPr>
          <w:p w:rsidR="00A42F44" w:rsidRPr="00EC1D0C" w:rsidRDefault="00A42F44" w:rsidP="00EC1D0C">
            <w:pPr>
              <w:pStyle w:val="af2"/>
              <w:rPr>
                <w:b w:val="0"/>
                <w:bCs w:val="0"/>
                <w:sz w:val="24"/>
                <w:szCs w:val="24"/>
              </w:rPr>
            </w:pPr>
            <w:r w:rsidRPr="00EC1D0C">
              <w:rPr>
                <w:b w:val="0"/>
                <w:bCs w:val="0"/>
                <w:sz w:val="24"/>
                <w:szCs w:val="24"/>
              </w:rPr>
              <w:t>Наименование документа</w:t>
            </w:r>
          </w:p>
        </w:tc>
        <w:tc>
          <w:tcPr>
            <w:tcW w:w="1132" w:type="dxa"/>
            <w:vAlign w:val="center"/>
          </w:tcPr>
          <w:p w:rsidR="00A42F44" w:rsidRPr="00EC1D0C" w:rsidRDefault="00A42F44" w:rsidP="00EC1D0C">
            <w:pPr>
              <w:pStyle w:val="af2"/>
              <w:rPr>
                <w:b w:val="0"/>
                <w:bCs w:val="0"/>
                <w:sz w:val="24"/>
                <w:szCs w:val="24"/>
              </w:rPr>
            </w:pPr>
            <w:r w:rsidRPr="00EC1D0C">
              <w:rPr>
                <w:b w:val="0"/>
                <w:bCs w:val="0"/>
                <w:sz w:val="24"/>
                <w:szCs w:val="24"/>
              </w:rPr>
              <w:t>Кол-во листов</w:t>
            </w:r>
          </w:p>
        </w:tc>
        <w:tc>
          <w:tcPr>
            <w:tcW w:w="1844" w:type="dxa"/>
            <w:vAlign w:val="center"/>
          </w:tcPr>
          <w:p w:rsidR="00A42F44" w:rsidRPr="00EC1D0C" w:rsidRDefault="00A42F44" w:rsidP="00EC1D0C">
            <w:pPr>
              <w:pStyle w:val="af2"/>
              <w:rPr>
                <w:b w:val="0"/>
                <w:bCs w:val="0"/>
                <w:sz w:val="24"/>
                <w:szCs w:val="24"/>
              </w:rPr>
            </w:pPr>
            <w:r w:rsidRPr="00EC1D0C">
              <w:rPr>
                <w:b w:val="0"/>
                <w:bCs w:val="0"/>
                <w:sz w:val="24"/>
                <w:szCs w:val="24"/>
              </w:rPr>
              <w:t>Примечание</w:t>
            </w:r>
          </w:p>
        </w:tc>
      </w:tr>
      <w:tr w:rsidR="00AF221F" w:rsidRPr="00EC1D0C" w:rsidTr="00AF221F">
        <w:trPr>
          <w:trHeight w:val="780"/>
        </w:trPr>
        <w:tc>
          <w:tcPr>
            <w:tcW w:w="675" w:type="dxa"/>
            <w:vAlign w:val="center"/>
          </w:tcPr>
          <w:p w:rsidR="00AF221F" w:rsidRPr="00EC1D0C" w:rsidRDefault="00AF221F" w:rsidP="00EC1D0C">
            <w:pPr>
              <w:pStyle w:val="af2"/>
              <w:numPr>
                <w:ilvl w:val="0"/>
                <w:numId w:val="29"/>
              </w:numPr>
              <w:ind w:left="0" w:firstLine="0"/>
              <w:rPr>
                <w:b w:val="0"/>
                <w:bCs w:val="0"/>
                <w:sz w:val="24"/>
                <w:szCs w:val="24"/>
              </w:rPr>
            </w:pPr>
          </w:p>
        </w:tc>
        <w:tc>
          <w:tcPr>
            <w:tcW w:w="6212" w:type="dxa"/>
          </w:tcPr>
          <w:p w:rsidR="00AF221F" w:rsidRPr="00EC1D0C" w:rsidRDefault="00AF221F" w:rsidP="00EC1D0C">
            <w:pPr>
              <w:tabs>
                <w:tab w:val="left" w:pos="-142"/>
                <w:tab w:val="left" w:pos="360"/>
              </w:tabs>
              <w:jc w:val="both"/>
              <w:rPr>
                <w:sz w:val="24"/>
                <w:szCs w:val="24"/>
              </w:rPr>
            </w:pPr>
            <w:r w:rsidRPr="00EC1D0C">
              <w:rPr>
                <w:sz w:val="24"/>
                <w:szCs w:val="24"/>
              </w:rPr>
              <w:t>- договор об открытии невозобновляемой кредитной линии № 7931/454/671864 от 26.06.2013, заключенный между ЦЕДЕНТОМ и ДОЛЖНИКОМ;</w:t>
            </w:r>
          </w:p>
        </w:tc>
        <w:tc>
          <w:tcPr>
            <w:tcW w:w="1132" w:type="dxa"/>
            <w:vAlign w:val="center"/>
          </w:tcPr>
          <w:p w:rsidR="00AF221F" w:rsidRPr="00EC1D0C" w:rsidRDefault="00AF221F" w:rsidP="00EC1D0C">
            <w:pPr>
              <w:pStyle w:val="af2"/>
              <w:rPr>
                <w:b w:val="0"/>
                <w:bCs w:val="0"/>
                <w:sz w:val="24"/>
                <w:szCs w:val="24"/>
              </w:rPr>
            </w:pPr>
          </w:p>
        </w:tc>
        <w:tc>
          <w:tcPr>
            <w:tcW w:w="1844" w:type="dxa"/>
            <w:vMerge w:val="restart"/>
            <w:vAlign w:val="center"/>
          </w:tcPr>
          <w:p w:rsidR="00AF221F" w:rsidRPr="00EC1D0C" w:rsidRDefault="00AF221F" w:rsidP="00EC1D0C">
            <w:pPr>
              <w:pStyle w:val="af2"/>
              <w:rPr>
                <w:b w:val="0"/>
                <w:bCs w:val="0"/>
                <w:sz w:val="24"/>
                <w:szCs w:val="24"/>
              </w:rPr>
            </w:pPr>
            <w:r w:rsidRPr="00EC1D0C">
              <w:rPr>
                <w:b w:val="0"/>
                <w:bCs w:val="0"/>
                <w:sz w:val="24"/>
                <w:szCs w:val="24"/>
              </w:rPr>
              <w:t>оригинал</w:t>
            </w:r>
          </w:p>
        </w:tc>
      </w:tr>
      <w:tr w:rsidR="00AF221F" w:rsidRPr="00EC1D0C" w:rsidTr="00AF221F">
        <w:trPr>
          <w:trHeight w:val="555"/>
        </w:trPr>
        <w:tc>
          <w:tcPr>
            <w:tcW w:w="675" w:type="dxa"/>
            <w:vAlign w:val="center"/>
          </w:tcPr>
          <w:p w:rsidR="00AF221F" w:rsidRPr="00EC1D0C" w:rsidRDefault="00AF221F" w:rsidP="00EC1D0C">
            <w:pPr>
              <w:pStyle w:val="af2"/>
              <w:numPr>
                <w:ilvl w:val="0"/>
                <w:numId w:val="29"/>
              </w:numPr>
              <w:ind w:left="0" w:firstLine="0"/>
              <w:rPr>
                <w:b w:val="0"/>
                <w:bCs w:val="0"/>
                <w:sz w:val="24"/>
                <w:szCs w:val="24"/>
              </w:rPr>
            </w:pPr>
          </w:p>
        </w:tc>
        <w:tc>
          <w:tcPr>
            <w:tcW w:w="6212" w:type="dxa"/>
          </w:tcPr>
          <w:p w:rsidR="00AF221F" w:rsidRPr="00EC1D0C" w:rsidRDefault="00AF221F" w:rsidP="00EC1D0C">
            <w:pPr>
              <w:tabs>
                <w:tab w:val="left" w:pos="-142"/>
                <w:tab w:val="left" w:pos="360"/>
              </w:tabs>
              <w:jc w:val="both"/>
              <w:rPr>
                <w:sz w:val="24"/>
                <w:szCs w:val="24"/>
              </w:rPr>
            </w:pPr>
            <w:r w:rsidRPr="00EC1D0C">
              <w:rPr>
                <w:sz w:val="24"/>
                <w:szCs w:val="24"/>
              </w:rPr>
              <w:t>- договор ипотеки  №7931/454/671864/и-1 от 26.06.2013,  заключенный между ЦЕДЕНТОМ и Мачукаевым М.М.;</w:t>
            </w:r>
          </w:p>
        </w:tc>
        <w:tc>
          <w:tcPr>
            <w:tcW w:w="1132" w:type="dxa"/>
            <w:vAlign w:val="center"/>
          </w:tcPr>
          <w:p w:rsidR="00AF221F" w:rsidRPr="00EC1D0C" w:rsidRDefault="00AF221F" w:rsidP="00EC1D0C">
            <w:pPr>
              <w:pStyle w:val="af2"/>
              <w:rPr>
                <w:b w:val="0"/>
                <w:bCs w:val="0"/>
                <w:sz w:val="24"/>
                <w:szCs w:val="24"/>
              </w:rPr>
            </w:pPr>
          </w:p>
        </w:tc>
        <w:tc>
          <w:tcPr>
            <w:tcW w:w="1844" w:type="dxa"/>
            <w:vMerge/>
            <w:vAlign w:val="center"/>
          </w:tcPr>
          <w:p w:rsidR="00AF221F" w:rsidRPr="00EC1D0C" w:rsidRDefault="00AF221F" w:rsidP="00EC1D0C">
            <w:pPr>
              <w:pStyle w:val="af2"/>
              <w:jc w:val="left"/>
              <w:rPr>
                <w:b w:val="0"/>
                <w:bCs w:val="0"/>
                <w:sz w:val="24"/>
                <w:szCs w:val="24"/>
              </w:rPr>
            </w:pPr>
          </w:p>
        </w:tc>
      </w:tr>
      <w:tr w:rsidR="00AF221F" w:rsidRPr="00EC1D0C" w:rsidTr="004B3AE6">
        <w:trPr>
          <w:trHeight w:val="855"/>
        </w:trPr>
        <w:tc>
          <w:tcPr>
            <w:tcW w:w="675" w:type="dxa"/>
            <w:vAlign w:val="center"/>
          </w:tcPr>
          <w:p w:rsidR="00AF221F" w:rsidRPr="00EC1D0C" w:rsidRDefault="00AF221F" w:rsidP="00EC1D0C">
            <w:pPr>
              <w:pStyle w:val="af2"/>
              <w:numPr>
                <w:ilvl w:val="0"/>
                <w:numId w:val="29"/>
              </w:numPr>
              <w:ind w:left="0" w:firstLine="0"/>
              <w:rPr>
                <w:b w:val="0"/>
                <w:bCs w:val="0"/>
                <w:sz w:val="24"/>
                <w:szCs w:val="24"/>
              </w:rPr>
            </w:pPr>
          </w:p>
        </w:tc>
        <w:tc>
          <w:tcPr>
            <w:tcW w:w="6212" w:type="dxa"/>
          </w:tcPr>
          <w:p w:rsidR="00AF221F" w:rsidRPr="00EC1D0C" w:rsidRDefault="00AF221F" w:rsidP="00EC1D0C">
            <w:pPr>
              <w:tabs>
                <w:tab w:val="left" w:pos="-142"/>
                <w:tab w:val="left" w:pos="360"/>
              </w:tabs>
              <w:jc w:val="both"/>
              <w:rPr>
                <w:sz w:val="24"/>
                <w:szCs w:val="24"/>
              </w:rPr>
            </w:pPr>
            <w:r w:rsidRPr="00EC1D0C">
              <w:rPr>
                <w:sz w:val="24"/>
                <w:szCs w:val="24"/>
              </w:rPr>
              <w:t xml:space="preserve"> - договор поручительства №7931/454/671864/п-1 от 26.06.2013, заключенный между ЦЕДЕНТОМ и  Мачукаевой М.В.</w:t>
            </w:r>
          </w:p>
        </w:tc>
        <w:tc>
          <w:tcPr>
            <w:tcW w:w="1132" w:type="dxa"/>
            <w:vAlign w:val="center"/>
          </w:tcPr>
          <w:p w:rsidR="00AF221F" w:rsidRPr="00EC1D0C" w:rsidRDefault="00AF221F" w:rsidP="00EC1D0C">
            <w:pPr>
              <w:pStyle w:val="af2"/>
              <w:rPr>
                <w:b w:val="0"/>
                <w:bCs w:val="0"/>
                <w:sz w:val="24"/>
                <w:szCs w:val="24"/>
              </w:rPr>
            </w:pPr>
          </w:p>
        </w:tc>
        <w:tc>
          <w:tcPr>
            <w:tcW w:w="1844" w:type="dxa"/>
            <w:vMerge/>
            <w:vAlign w:val="center"/>
          </w:tcPr>
          <w:p w:rsidR="00AF221F" w:rsidRPr="00EC1D0C" w:rsidRDefault="00AF221F" w:rsidP="00EC1D0C">
            <w:pPr>
              <w:pStyle w:val="af2"/>
              <w:jc w:val="left"/>
              <w:rPr>
                <w:b w:val="0"/>
                <w:bCs w:val="0"/>
                <w:sz w:val="24"/>
                <w:szCs w:val="24"/>
              </w:rPr>
            </w:pPr>
          </w:p>
        </w:tc>
      </w:tr>
      <w:tr w:rsidR="00AF221F" w:rsidRPr="00EC1D0C" w:rsidTr="00AF221F">
        <w:trPr>
          <w:trHeight w:val="605"/>
        </w:trPr>
        <w:tc>
          <w:tcPr>
            <w:tcW w:w="675" w:type="dxa"/>
            <w:vAlign w:val="center"/>
          </w:tcPr>
          <w:p w:rsidR="00AF221F" w:rsidRPr="00EC1D0C" w:rsidRDefault="00AF221F" w:rsidP="00EC1D0C">
            <w:pPr>
              <w:pStyle w:val="af2"/>
              <w:numPr>
                <w:ilvl w:val="0"/>
                <w:numId w:val="29"/>
              </w:numPr>
              <w:ind w:left="0" w:firstLine="0"/>
              <w:rPr>
                <w:b w:val="0"/>
                <w:bCs w:val="0"/>
                <w:sz w:val="24"/>
                <w:szCs w:val="24"/>
              </w:rPr>
            </w:pPr>
          </w:p>
        </w:tc>
        <w:tc>
          <w:tcPr>
            <w:tcW w:w="6212" w:type="dxa"/>
          </w:tcPr>
          <w:p w:rsidR="00AF221F" w:rsidRPr="00EC1D0C" w:rsidRDefault="00AF221F" w:rsidP="00EC1D0C">
            <w:pPr>
              <w:tabs>
                <w:tab w:val="left" w:pos="-142"/>
                <w:tab w:val="left" w:pos="360"/>
              </w:tabs>
              <w:jc w:val="both"/>
              <w:rPr>
                <w:sz w:val="24"/>
                <w:szCs w:val="24"/>
              </w:rPr>
            </w:pPr>
            <w:r w:rsidRPr="00EC1D0C">
              <w:rPr>
                <w:sz w:val="24"/>
                <w:szCs w:val="24"/>
              </w:rPr>
              <w:t>- договор залога № 7931/454/671864/з-1 от от 26.06.2013, заключенный между ЦЕДЕНТОМ и ДОЛЖНИКОМ.</w:t>
            </w:r>
          </w:p>
        </w:tc>
        <w:tc>
          <w:tcPr>
            <w:tcW w:w="1132" w:type="dxa"/>
            <w:vAlign w:val="center"/>
          </w:tcPr>
          <w:p w:rsidR="00AF221F" w:rsidRPr="00EC1D0C" w:rsidRDefault="00AF221F" w:rsidP="00EC1D0C">
            <w:pPr>
              <w:pStyle w:val="af2"/>
              <w:rPr>
                <w:b w:val="0"/>
                <w:bCs w:val="0"/>
                <w:sz w:val="24"/>
                <w:szCs w:val="24"/>
              </w:rPr>
            </w:pPr>
          </w:p>
        </w:tc>
        <w:tc>
          <w:tcPr>
            <w:tcW w:w="1844" w:type="dxa"/>
            <w:vMerge/>
            <w:vAlign w:val="center"/>
          </w:tcPr>
          <w:p w:rsidR="00AF221F" w:rsidRPr="00EC1D0C" w:rsidRDefault="00AF221F" w:rsidP="00EC1D0C">
            <w:pPr>
              <w:pStyle w:val="af2"/>
              <w:jc w:val="left"/>
              <w:rPr>
                <w:b w:val="0"/>
                <w:bCs w:val="0"/>
                <w:sz w:val="24"/>
                <w:szCs w:val="24"/>
              </w:rPr>
            </w:pPr>
          </w:p>
        </w:tc>
      </w:tr>
    </w:tbl>
    <w:p w:rsidR="00A42F44" w:rsidRPr="00EC1D0C" w:rsidRDefault="00A42F44" w:rsidP="00EC1D0C">
      <w:pPr>
        <w:ind w:right="-54" w:firstLine="708"/>
        <w:jc w:val="both"/>
        <w:rPr>
          <w:sz w:val="23"/>
          <w:szCs w:val="23"/>
        </w:rPr>
      </w:pPr>
    </w:p>
    <w:p w:rsidR="00A42F44" w:rsidRPr="00EC1D0C" w:rsidRDefault="00A42F44" w:rsidP="00EC1D0C">
      <w:pPr>
        <w:ind w:right="-54" w:firstLine="708"/>
        <w:jc w:val="both"/>
        <w:rPr>
          <w:sz w:val="23"/>
          <w:szCs w:val="23"/>
        </w:rPr>
      </w:pPr>
    </w:p>
    <w:p w:rsidR="00A42F44" w:rsidRPr="00EC1D0C" w:rsidRDefault="00A42F44" w:rsidP="00EC1D0C">
      <w:pPr>
        <w:ind w:right="-54" w:firstLine="708"/>
        <w:jc w:val="both"/>
        <w:rPr>
          <w:sz w:val="23"/>
          <w:szCs w:val="23"/>
        </w:rPr>
      </w:pPr>
    </w:p>
    <w:p w:rsidR="00C90299" w:rsidRPr="00EC1D0C" w:rsidRDefault="00C90299" w:rsidP="00EC1D0C">
      <w:pPr>
        <w:pStyle w:val="23"/>
        <w:widowControl w:val="0"/>
        <w:ind w:right="567" w:firstLine="720"/>
        <w:jc w:val="center"/>
        <w:rPr>
          <w:b w:val="0"/>
          <w:bCs w:val="0"/>
          <w:sz w:val="23"/>
          <w:szCs w:val="23"/>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77372F" w:rsidRPr="00EC1D0C" w:rsidTr="004925BF">
        <w:tc>
          <w:tcPr>
            <w:tcW w:w="4928" w:type="dxa"/>
          </w:tcPr>
          <w:p w:rsidR="0077372F" w:rsidRPr="00EC1D0C" w:rsidRDefault="0077372F" w:rsidP="00EC1D0C">
            <w:pPr>
              <w:spacing w:after="120"/>
              <w:jc w:val="both"/>
              <w:rPr>
                <w:b/>
                <w:sz w:val="23"/>
                <w:szCs w:val="23"/>
              </w:rPr>
            </w:pPr>
            <w:r w:rsidRPr="00EC1D0C">
              <w:rPr>
                <w:b/>
                <w:sz w:val="23"/>
                <w:szCs w:val="23"/>
              </w:rPr>
              <w:t>ЦЕДЕНТ</w:t>
            </w:r>
          </w:p>
        </w:tc>
        <w:tc>
          <w:tcPr>
            <w:tcW w:w="4785" w:type="dxa"/>
          </w:tcPr>
          <w:p w:rsidR="0077372F" w:rsidRPr="00EC1D0C" w:rsidRDefault="0077372F" w:rsidP="00EC1D0C">
            <w:pPr>
              <w:spacing w:after="120"/>
              <w:jc w:val="both"/>
              <w:rPr>
                <w:b/>
                <w:sz w:val="23"/>
                <w:szCs w:val="23"/>
              </w:rPr>
            </w:pPr>
            <w:r w:rsidRPr="00EC1D0C">
              <w:rPr>
                <w:b/>
                <w:sz w:val="23"/>
                <w:szCs w:val="23"/>
              </w:rPr>
              <w:t>ЦЕССИОНАРИЙ</w:t>
            </w:r>
          </w:p>
        </w:tc>
      </w:tr>
      <w:tr w:rsidR="0077372F" w:rsidRPr="00EC1D0C" w:rsidTr="004925BF">
        <w:tc>
          <w:tcPr>
            <w:tcW w:w="4928" w:type="dxa"/>
          </w:tcPr>
          <w:p w:rsidR="0077372F" w:rsidRPr="00EC1D0C" w:rsidRDefault="0077372F" w:rsidP="00EC1D0C">
            <w:pPr>
              <w:jc w:val="both"/>
              <w:rPr>
                <w:sz w:val="23"/>
                <w:szCs w:val="23"/>
              </w:rPr>
            </w:pPr>
            <w:r w:rsidRPr="00EC1D0C">
              <w:rPr>
                <w:sz w:val="23"/>
                <w:szCs w:val="23"/>
              </w:rPr>
              <w:t>Управляющий</w:t>
            </w:r>
          </w:p>
          <w:p w:rsidR="0077372F" w:rsidRPr="00EC1D0C" w:rsidRDefault="003D583D" w:rsidP="00EC1D0C">
            <w:pPr>
              <w:jc w:val="both"/>
              <w:rPr>
                <w:sz w:val="23"/>
                <w:szCs w:val="23"/>
              </w:rPr>
            </w:pPr>
            <w:r w:rsidRPr="00EC1D0C">
              <w:rPr>
                <w:sz w:val="23"/>
                <w:szCs w:val="23"/>
              </w:rPr>
              <w:t>Ростовским</w:t>
            </w:r>
            <w:r w:rsidR="0077372F" w:rsidRPr="00EC1D0C">
              <w:rPr>
                <w:sz w:val="23"/>
                <w:szCs w:val="23"/>
              </w:rPr>
              <w:t xml:space="preserve"> отделением № </w:t>
            </w:r>
            <w:r w:rsidRPr="00EC1D0C">
              <w:rPr>
                <w:sz w:val="23"/>
                <w:szCs w:val="23"/>
              </w:rPr>
              <w:t>5221</w:t>
            </w:r>
          </w:p>
          <w:p w:rsidR="0077372F" w:rsidRPr="00EC1D0C" w:rsidRDefault="0077372F" w:rsidP="00EC1D0C">
            <w:pPr>
              <w:jc w:val="both"/>
              <w:rPr>
                <w:sz w:val="23"/>
                <w:szCs w:val="23"/>
              </w:rPr>
            </w:pPr>
            <w:r w:rsidRPr="00EC1D0C">
              <w:rPr>
                <w:sz w:val="23"/>
                <w:szCs w:val="23"/>
              </w:rPr>
              <w:t>ПАО Сбербанк</w:t>
            </w:r>
          </w:p>
          <w:p w:rsidR="0077372F" w:rsidRPr="00EC1D0C" w:rsidRDefault="0077372F" w:rsidP="00EC1D0C">
            <w:pPr>
              <w:jc w:val="both"/>
              <w:rPr>
                <w:sz w:val="23"/>
                <w:szCs w:val="23"/>
              </w:rPr>
            </w:pPr>
          </w:p>
        </w:tc>
        <w:tc>
          <w:tcPr>
            <w:tcW w:w="4785" w:type="dxa"/>
          </w:tcPr>
          <w:p w:rsidR="0077372F" w:rsidRPr="00EC1D0C" w:rsidRDefault="00C90299" w:rsidP="00EC1D0C">
            <w:pPr>
              <w:jc w:val="both"/>
              <w:rPr>
                <w:sz w:val="23"/>
                <w:szCs w:val="23"/>
              </w:rPr>
            </w:pPr>
            <w:r w:rsidRPr="00EC1D0C">
              <w:rPr>
                <w:sz w:val="23"/>
                <w:szCs w:val="23"/>
              </w:rPr>
              <w:t>___________________________</w:t>
            </w:r>
          </w:p>
          <w:p w:rsidR="0077372F" w:rsidRPr="00EC1D0C" w:rsidRDefault="00C90299" w:rsidP="00EC1D0C">
            <w:pPr>
              <w:jc w:val="both"/>
              <w:rPr>
                <w:sz w:val="23"/>
                <w:szCs w:val="23"/>
              </w:rPr>
            </w:pPr>
            <w:r w:rsidRPr="00EC1D0C">
              <w:rPr>
                <w:sz w:val="23"/>
                <w:szCs w:val="23"/>
              </w:rPr>
              <w:t>___________________________</w:t>
            </w:r>
          </w:p>
          <w:p w:rsidR="0077372F" w:rsidRPr="00EC1D0C" w:rsidRDefault="00C90299" w:rsidP="00EC1D0C">
            <w:pPr>
              <w:jc w:val="both"/>
              <w:rPr>
                <w:sz w:val="23"/>
                <w:szCs w:val="23"/>
              </w:rPr>
            </w:pPr>
            <w:r w:rsidRPr="00EC1D0C">
              <w:rPr>
                <w:sz w:val="23"/>
                <w:szCs w:val="23"/>
              </w:rPr>
              <w:t>___________________________</w:t>
            </w:r>
          </w:p>
        </w:tc>
      </w:tr>
      <w:tr w:rsidR="0077372F" w:rsidRPr="00EC1D0C" w:rsidTr="004925BF">
        <w:trPr>
          <w:trHeight w:val="87"/>
        </w:trPr>
        <w:tc>
          <w:tcPr>
            <w:tcW w:w="4928" w:type="dxa"/>
          </w:tcPr>
          <w:p w:rsidR="0077372F" w:rsidRPr="00EC1D0C" w:rsidRDefault="0077372F" w:rsidP="00EC1D0C">
            <w:pPr>
              <w:jc w:val="both"/>
              <w:rPr>
                <w:sz w:val="23"/>
                <w:szCs w:val="23"/>
              </w:rPr>
            </w:pPr>
            <w:r w:rsidRPr="00EC1D0C">
              <w:rPr>
                <w:sz w:val="23"/>
                <w:szCs w:val="23"/>
              </w:rPr>
              <w:t>Д.</w:t>
            </w:r>
            <w:r w:rsidR="003D583D" w:rsidRPr="00EC1D0C">
              <w:rPr>
                <w:sz w:val="23"/>
                <w:szCs w:val="23"/>
              </w:rPr>
              <w:t>В</w:t>
            </w:r>
            <w:r w:rsidRPr="00EC1D0C">
              <w:rPr>
                <w:sz w:val="23"/>
                <w:szCs w:val="23"/>
              </w:rPr>
              <w:t xml:space="preserve">. </w:t>
            </w:r>
            <w:r w:rsidR="003D583D" w:rsidRPr="00EC1D0C">
              <w:rPr>
                <w:sz w:val="23"/>
                <w:szCs w:val="23"/>
              </w:rPr>
              <w:t>Митин</w:t>
            </w:r>
          </w:p>
        </w:tc>
        <w:tc>
          <w:tcPr>
            <w:tcW w:w="4785" w:type="dxa"/>
          </w:tcPr>
          <w:p w:rsidR="0077372F" w:rsidRPr="00EC1D0C" w:rsidRDefault="0077372F" w:rsidP="00EC1D0C">
            <w:pPr>
              <w:jc w:val="both"/>
              <w:rPr>
                <w:sz w:val="23"/>
                <w:szCs w:val="23"/>
              </w:rPr>
            </w:pPr>
          </w:p>
        </w:tc>
      </w:tr>
      <w:tr w:rsidR="0077372F" w:rsidRPr="00EC1D0C" w:rsidTr="004925BF">
        <w:tc>
          <w:tcPr>
            <w:tcW w:w="4928" w:type="dxa"/>
          </w:tcPr>
          <w:p w:rsidR="0077372F" w:rsidRPr="00EC1D0C" w:rsidRDefault="0077372F" w:rsidP="00EC1D0C">
            <w:pPr>
              <w:jc w:val="both"/>
              <w:rPr>
                <w:sz w:val="23"/>
                <w:szCs w:val="23"/>
              </w:rPr>
            </w:pPr>
          </w:p>
        </w:tc>
        <w:tc>
          <w:tcPr>
            <w:tcW w:w="4785" w:type="dxa"/>
          </w:tcPr>
          <w:p w:rsidR="0077372F" w:rsidRPr="00EC1D0C" w:rsidRDefault="0077372F" w:rsidP="00EC1D0C">
            <w:pPr>
              <w:jc w:val="both"/>
              <w:rPr>
                <w:sz w:val="23"/>
                <w:szCs w:val="23"/>
              </w:rPr>
            </w:pPr>
          </w:p>
        </w:tc>
      </w:tr>
      <w:tr w:rsidR="0077372F" w:rsidRPr="00EC1D0C" w:rsidTr="004925BF">
        <w:tc>
          <w:tcPr>
            <w:tcW w:w="4928" w:type="dxa"/>
          </w:tcPr>
          <w:p w:rsidR="0077372F" w:rsidRPr="00EC1D0C" w:rsidRDefault="0077372F" w:rsidP="00EC1D0C">
            <w:pPr>
              <w:jc w:val="both"/>
              <w:rPr>
                <w:sz w:val="23"/>
                <w:szCs w:val="23"/>
              </w:rPr>
            </w:pPr>
            <w:r w:rsidRPr="00EC1D0C">
              <w:rPr>
                <w:sz w:val="23"/>
                <w:szCs w:val="23"/>
              </w:rPr>
              <w:t>___________________________</w:t>
            </w:r>
          </w:p>
        </w:tc>
        <w:tc>
          <w:tcPr>
            <w:tcW w:w="4785" w:type="dxa"/>
          </w:tcPr>
          <w:p w:rsidR="0077372F" w:rsidRPr="00EC1D0C" w:rsidRDefault="0077372F" w:rsidP="00EC1D0C">
            <w:pPr>
              <w:jc w:val="both"/>
              <w:rPr>
                <w:sz w:val="23"/>
                <w:szCs w:val="23"/>
              </w:rPr>
            </w:pPr>
            <w:r w:rsidRPr="00EC1D0C">
              <w:rPr>
                <w:sz w:val="23"/>
                <w:szCs w:val="23"/>
              </w:rPr>
              <w:t>___________________________</w:t>
            </w:r>
          </w:p>
        </w:tc>
      </w:tr>
      <w:tr w:rsidR="0077372F" w:rsidRPr="00EC1D0C" w:rsidTr="004925BF">
        <w:tc>
          <w:tcPr>
            <w:tcW w:w="4928" w:type="dxa"/>
          </w:tcPr>
          <w:p w:rsidR="0077372F" w:rsidRPr="00EC1D0C" w:rsidRDefault="0077372F" w:rsidP="00EC1D0C">
            <w:pPr>
              <w:jc w:val="both"/>
              <w:rPr>
                <w:sz w:val="23"/>
                <w:szCs w:val="23"/>
              </w:rPr>
            </w:pPr>
            <w:r w:rsidRPr="00EC1D0C">
              <w:rPr>
                <w:sz w:val="23"/>
                <w:szCs w:val="23"/>
              </w:rPr>
              <w:t>М.П.</w:t>
            </w:r>
          </w:p>
        </w:tc>
        <w:tc>
          <w:tcPr>
            <w:tcW w:w="4785" w:type="dxa"/>
          </w:tcPr>
          <w:p w:rsidR="0077372F" w:rsidRPr="00EC1D0C" w:rsidRDefault="0077372F" w:rsidP="00EC1D0C">
            <w:pPr>
              <w:jc w:val="both"/>
              <w:rPr>
                <w:sz w:val="23"/>
                <w:szCs w:val="23"/>
              </w:rPr>
            </w:pPr>
          </w:p>
        </w:tc>
      </w:tr>
    </w:tbl>
    <w:p w:rsidR="00474F35" w:rsidRPr="00EC1D0C" w:rsidRDefault="00474F35" w:rsidP="00EC1D0C">
      <w:pPr>
        <w:pStyle w:val="23"/>
        <w:widowControl w:val="0"/>
        <w:ind w:right="567" w:firstLine="720"/>
        <w:jc w:val="center"/>
        <w:rPr>
          <w:b w:val="0"/>
          <w:sz w:val="24"/>
          <w:szCs w:val="24"/>
        </w:rPr>
      </w:pPr>
      <w:r w:rsidRPr="00EC1D0C">
        <w:rPr>
          <w:b w:val="0"/>
          <w:bCs w:val="0"/>
          <w:sz w:val="23"/>
          <w:szCs w:val="23"/>
        </w:rPr>
        <w:br w:type="page"/>
      </w:r>
      <w:r w:rsidRPr="00EC1D0C">
        <w:rPr>
          <w:b w:val="0"/>
          <w:sz w:val="24"/>
          <w:szCs w:val="24"/>
        </w:rPr>
        <w:lastRenderedPageBreak/>
        <w:t>АКТ приема - передачи документов</w:t>
      </w:r>
    </w:p>
    <w:p w:rsidR="00474F35" w:rsidRPr="00EC1D0C" w:rsidRDefault="00474F35" w:rsidP="00EC1D0C">
      <w:pPr>
        <w:jc w:val="center"/>
        <w:rPr>
          <w:sz w:val="24"/>
          <w:szCs w:val="24"/>
        </w:rPr>
      </w:pPr>
      <w:r w:rsidRPr="00EC1D0C">
        <w:rPr>
          <w:sz w:val="24"/>
          <w:szCs w:val="24"/>
        </w:rPr>
        <w:t>по Договору уступки прав (требований) № _________</w:t>
      </w:r>
      <w:r w:rsidR="00227240" w:rsidRPr="00EC1D0C">
        <w:rPr>
          <w:sz w:val="24"/>
          <w:szCs w:val="24"/>
        </w:rPr>
        <w:t>________</w:t>
      </w:r>
      <w:r w:rsidRPr="00EC1D0C">
        <w:rPr>
          <w:sz w:val="24"/>
          <w:szCs w:val="24"/>
        </w:rPr>
        <w:t xml:space="preserve"> от «__»_____</w:t>
      </w:r>
      <w:r w:rsidR="008E674D" w:rsidRPr="00EC1D0C">
        <w:rPr>
          <w:sz w:val="24"/>
          <w:szCs w:val="24"/>
        </w:rPr>
        <w:t>___ ________</w:t>
      </w:r>
      <w:r w:rsidRPr="00EC1D0C">
        <w:rPr>
          <w:sz w:val="24"/>
          <w:szCs w:val="24"/>
        </w:rPr>
        <w:t>_г.</w:t>
      </w:r>
    </w:p>
    <w:p w:rsidR="00474F35" w:rsidRPr="00EC1D0C" w:rsidRDefault="00474F35" w:rsidP="00EC1D0C">
      <w:pPr>
        <w:jc w:val="center"/>
        <w:rPr>
          <w:sz w:val="24"/>
          <w:szCs w:val="24"/>
        </w:rPr>
      </w:pPr>
    </w:p>
    <w:p w:rsidR="007D74B2" w:rsidRPr="00EC1D0C" w:rsidRDefault="007D74B2" w:rsidP="00EC1D0C">
      <w:pPr>
        <w:jc w:val="center"/>
        <w:rPr>
          <w:sz w:val="24"/>
          <w:szCs w:val="24"/>
        </w:rPr>
      </w:pPr>
    </w:p>
    <w:p w:rsidR="00474F35" w:rsidRPr="00EC1D0C" w:rsidRDefault="008E674D" w:rsidP="00EC1D0C">
      <w:pPr>
        <w:tabs>
          <w:tab w:val="left" w:pos="6804"/>
        </w:tabs>
        <w:rPr>
          <w:sz w:val="24"/>
          <w:szCs w:val="24"/>
        </w:rPr>
      </w:pPr>
      <w:r w:rsidRPr="00EC1D0C">
        <w:rPr>
          <w:sz w:val="24"/>
          <w:szCs w:val="24"/>
        </w:rPr>
        <w:t>г. </w:t>
      </w:r>
      <w:r w:rsidR="00A42F44" w:rsidRPr="00EC1D0C">
        <w:rPr>
          <w:sz w:val="24"/>
          <w:szCs w:val="24"/>
        </w:rPr>
        <w:t>Ростов-на Дону</w:t>
      </w:r>
      <w:r w:rsidR="00474F35" w:rsidRPr="00EC1D0C">
        <w:rPr>
          <w:sz w:val="24"/>
          <w:szCs w:val="24"/>
        </w:rPr>
        <w:tab/>
      </w:r>
      <w:r w:rsidR="00227240" w:rsidRPr="00EC1D0C">
        <w:rPr>
          <w:sz w:val="24"/>
          <w:szCs w:val="24"/>
        </w:rPr>
        <w:t xml:space="preserve">     </w:t>
      </w:r>
      <w:r w:rsidR="00474F35" w:rsidRPr="00EC1D0C">
        <w:rPr>
          <w:sz w:val="24"/>
          <w:szCs w:val="24"/>
        </w:rPr>
        <w:t>«___» ________</w:t>
      </w:r>
      <w:r w:rsidRPr="00EC1D0C">
        <w:rPr>
          <w:sz w:val="24"/>
          <w:szCs w:val="24"/>
        </w:rPr>
        <w:t xml:space="preserve"> _____</w:t>
      </w:r>
      <w:r w:rsidR="00474F35" w:rsidRPr="00EC1D0C">
        <w:rPr>
          <w:sz w:val="24"/>
          <w:szCs w:val="24"/>
        </w:rPr>
        <w:t xml:space="preserve"> г.</w:t>
      </w:r>
    </w:p>
    <w:p w:rsidR="00474F35" w:rsidRPr="00EC1D0C" w:rsidRDefault="00474F35" w:rsidP="00EC1D0C">
      <w:pPr>
        <w:tabs>
          <w:tab w:val="left" w:pos="709"/>
        </w:tabs>
        <w:rPr>
          <w:sz w:val="24"/>
          <w:szCs w:val="24"/>
        </w:rPr>
      </w:pPr>
    </w:p>
    <w:p w:rsidR="007D74B2" w:rsidRPr="00EC1D0C" w:rsidRDefault="007D74B2" w:rsidP="00EC1D0C">
      <w:pPr>
        <w:tabs>
          <w:tab w:val="left" w:pos="709"/>
        </w:tabs>
        <w:rPr>
          <w:sz w:val="24"/>
          <w:szCs w:val="24"/>
        </w:rPr>
      </w:pPr>
    </w:p>
    <w:p w:rsidR="00474F35" w:rsidRPr="00EC1D0C" w:rsidRDefault="00C01254" w:rsidP="00EC1D0C">
      <w:pPr>
        <w:ind w:right="-57" w:firstLine="720"/>
        <w:jc w:val="both"/>
        <w:rPr>
          <w:sz w:val="24"/>
          <w:szCs w:val="24"/>
        </w:rPr>
      </w:pPr>
      <w:r w:rsidRPr="00EC1D0C">
        <w:rPr>
          <w:sz w:val="24"/>
          <w:szCs w:val="24"/>
        </w:rPr>
        <w:t xml:space="preserve">Публичное акционерное общество «Сбербанк России» (ИНН 7707083893 ОГРН 1027700132195, юридический адрес: 117997 г. Москва, ул. Вавилова, д. 19), именуемое в дальнейшем «ЦЕДЕНТ», </w:t>
      </w:r>
      <w:r w:rsidR="003D583D" w:rsidRPr="00EC1D0C">
        <w:rPr>
          <w:sz w:val="24"/>
          <w:szCs w:val="24"/>
        </w:rPr>
        <w:t>в лице Заместителя Управляющего Ростовским отделением № 5221 Митина Дмитрия Викторовича, действующего на доверенности №ЮЗБ/572-Д от «24» сентября 2018</w:t>
      </w:r>
      <w:r w:rsidRPr="00EC1D0C">
        <w:rPr>
          <w:sz w:val="24"/>
          <w:szCs w:val="24"/>
        </w:rPr>
        <w:t xml:space="preserve">, и </w:t>
      </w:r>
      <w:r w:rsidR="00087DB2" w:rsidRPr="00EC1D0C">
        <w:rPr>
          <w:sz w:val="24"/>
          <w:szCs w:val="24"/>
        </w:rPr>
        <w:t>________________________________</w:t>
      </w:r>
      <w:r w:rsidR="003D583D" w:rsidRPr="00EC1D0C">
        <w:rPr>
          <w:sz w:val="24"/>
          <w:szCs w:val="24"/>
        </w:rPr>
        <w:t xml:space="preserve"> с другой стороны</w:t>
      </w:r>
      <w:r w:rsidR="008E674D" w:rsidRPr="00EC1D0C">
        <w:rPr>
          <w:sz w:val="24"/>
          <w:szCs w:val="24"/>
        </w:rPr>
        <w:t>,</w:t>
      </w:r>
      <w:r w:rsidR="00474F35" w:rsidRPr="00EC1D0C">
        <w:rPr>
          <w:sz w:val="24"/>
          <w:szCs w:val="24"/>
        </w:rPr>
        <w:t xml:space="preserve"> в дальнейшем совместно именуемые «Стороны», составили настоящий Акт о нижеследующем:</w:t>
      </w:r>
    </w:p>
    <w:p w:rsidR="00474F35" w:rsidRPr="00EC1D0C" w:rsidRDefault="00474F35" w:rsidP="00EC1D0C">
      <w:pPr>
        <w:numPr>
          <w:ilvl w:val="0"/>
          <w:numId w:val="3"/>
        </w:numPr>
        <w:tabs>
          <w:tab w:val="left" w:pos="709"/>
          <w:tab w:val="left" w:pos="993"/>
        </w:tabs>
        <w:ind w:left="0" w:right="-54" w:firstLine="426"/>
        <w:jc w:val="both"/>
        <w:rPr>
          <w:sz w:val="24"/>
          <w:szCs w:val="24"/>
        </w:rPr>
      </w:pPr>
      <w:r w:rsidRPr="00EC1D0C">
        <w:rPr>
          <w:sz w:val="24"/>
          <w:szCs w:val="24"/>
        </w:rPr>
        <w:t>В соответствии с условиями Договора уступки прав (требований) № _______ от «___»_________</w:t>
      </w:r>
      <w:r w:rsidR="008E674D" w:rsidRPr="00EC1D0C">
        <w:rPr>
          <w:sz w:val="24"/>
          <w:szCs w:val="24"/>
        </w:rPr>
        <w:t xml:space="preserve"> 201__ </w:t>
      </w:r>
      <w:r w:rsidRPr="00EC1D0C">
        <w:rPr>
          <w:sz w:val="24"/>
          <w:szCs w:val="24"/>
        </w:rPr>
        <w:t>г., ЦЕДЕНТ передает, а ЦЕССИОНАРИЙ принимает следующие документы, подтверждающие права (требования)</w:t>
      </w:r>
      <w:r w:rsidR="00444C0D" w:rsidRPr="00EC1D0C">
        <w:rPr>
          <w:sz w:val="24"/>
          <w:szCs w:val="24"/>
        </w:rPr>
        <w:t xml:space="preserve">: </w:t>
      </w:r>
    </w:p>
    <w:p w:rsidR="00AF221F" w:rsidRPr="00EC1D0C" w:rsidRDefault="00AF221F" w:rsidP="00EC1D0C">
      <w:pPr>
        <w:ind w:right="-54" w:firstLine="708"/>
        <w:jc w:val="both"/>
        <w:rPr>
          <w:sz w:val="23"/>
          <w:szCs w:val="23"/>
        </w:rPr>
      </w:pP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212"/>
        <w:gridCol w:w="1132"/>
        <w:gridCol w:w="1844"/>
      </w:tblGrid>
      <w:tr w:rsidR="00AF221F" w:rsidRPr="00EC1D0C" w:rsidTr="00F53706">
        <w:tc>
          <w:tcPr>
            <w:tcW w:w="675" w:type="dxa"/>
            <w:vAlign w:val="center"/>
          </w:tcPr>
          <w:p w:rsidR="00AF221F" w:rsidRPr="00EC1D0C" w:rsidRDefault="00AF221F" w:rsidP="00EC1D0C">
            <w:pPr>
              <w:pStyle w:val="af2"/>
              <w:rPr>
                <w:b w:val="0"/>
                <w:bCs w:val="0"/>
                <w:sz w:val="24"/>
                <w:szCs w:val="24"/>
              </w:rPr>
            </w:pPr>
            <w:r w:rsidRPr="00EC1D0C">
              <w:rPr>
                <w:b w:val="0"/>
                <w:bCs w:val="0"/>
                <w:sz w:val="24"/>
                <w:szCs w:val="24"/>
              </w:rPr>
              <w:t>№ п/п</w:t>
            </w:r>
          </w:p>
        </w:tc>
        <w:tc>
          <w:tcPr>
            <w:tcW w:w="6212" w:type="dxa"/>
            <w:vAlign w:val="center"/>
          </w:tcPr>
          <w:p w:rsidR="00AF221F" w:rsidRPr="00EC1D0C" w:rsidRDefault="00AF221F" w:rsidP="00EC1D0C">
            <w:pPr>
              <w:pStyle w:val="af2"/>
              <w:rPr>
                <w:b w:val="0"/>
                <w:bCs w:val="0"/>
                <w:sz w:val="24"/>
                <w:szCs w:val="24"/>
              </w:rPr>
            </w:pPr>
            <w:r w:rsidRPr="00EC1D0C">
              <w:rPr>
                <w:b w:val="0"/>
                <w:bCs w:val="0"/>
                <w:sz w:val="24"/>
                <w:szCs w:val="24"/>
              </w:rPr>
              <w:t>Наименование документа</w:t>
            </w:r>
          </w:p>
        </w:tc>
        <w:tc>
          <w:tcPr>
            <w:tcW w:w="1132" w:type="dxa"/>
            <w:vAlign w:val="center"/>
          </w:tcPr>
          <w:p w:rsidR="00AF221F" w:rsidRPr="00EC1D0C" w:rsidRDefault="00AF221F" w:rsidP="00EC1D0C">
            <w:pPr>
              <w:pStyle w:val="af2"/>
              <w:rPr>
                <w:b w:val="0"/>
                <w:bCs w:val="0"/>
                <w:sz w:val="24"/>
                <w:szCs w:val="24"/>
              </w:rPr>
            </w:pPr>
            <w:r w:rsidRPr="00EC1D0C">
              <w:rPr>
                <w:b w:val="0"/>
                <w:bCs w:val="0"/>
                <w:sz w:val="24"/>
                <w:szCs w:val="24"/>
              </w:rPr>
              <w:t>Кол-во листов</w:t>
            </w:r>
          </w:p>
        </w:tc>
        <w:tc>
          <w:tcPr>
            <w:tcW w:w="1844" w:type="dxa"/>
            <w:vAlign w:val="center"/>
          </w:tcPr>
          <w:p w:rsidR="00AF221F" w:rsidRPr="00EC1D0C" w:rsidRDefault="00AF221F" w:rsidP="00EC1D0C">
            <w:pPr>
              <w:pStyle w:val="af2"/>
              <w:rPr>
                <w:b w:val="0"/>
                <w:bCs w:val="0"/>
                <w:sz w:val="24"/>
                <w:szCs w:val="24"/>
              </w:rPr>
            </w:pPr>
            <w:r w:rsidRPr="00EC1D0C">
              <w:rPr>
                <w:b w:val="0"/>
                <w:bCs w:val="0"/>
                <w:sz w:val="24"/>
                <w:szCs w:val="24"/>
              </w:rPr>
              <w:t>Примечание</w:t>
            </w:r>
          </w:p>
        </w:tc>
      </w:tr>
      <w:tr w:rsidR="00AF221F" w:rsidRPr="00EC1D0C" w:rsidTr="00F53706">
        <w:trPr>
          <w:trHeight w:val="780"/>
        </w:trPr>
        <w:tc>
          <w:tcPr>
            <w:tcW w:w="675" w:type="dxa"/>
            <w:vAlign w:val="center"/>
          </w:tcPr>
          <w:p w:rsidR="00AF221F" w:rsidRPr="00EC1D0C" w:rsidRDefault="00AF221F" w:rsidP="00EC1D0C">
            <w:pPr>
              <w:pStyle w:val="af2"/>
              <w:numPr>
                <w:ilvl w:val="0"/>
                <w:numId w:val="30"/>
              </w:numPr>
              <w:rPr>
                <w:b w:val="0"/>
                <w:bCs w:val="0"/>
                <w:sz w:val="24"/>
                <w:szCs w:val="24"/>
              </w:rPr>
            </w:pPr>
          </w:p>
        </w:tc>
        <w:tc>
          <w:tcPr>
            <w:tcW w:w="6212" w:type="dxa"/>
          </w:tcPr>
          <w:p w:rsidR="00AF221F" w:rsidRPr="00EC1D0C" w:rsidRDefault="00AF221F" w:rsidP="00EC1D0C">
            <w:pPr>
              <w:tabs>
                <w:tab w:val="left" w:pos="-142"/>
                <w:tab w:val="left" w:pos="360"/>
              </w:tabs>
              <w:jc w:val="both"/>
              <w:rPr>
                <w:sz w:val="24"/>
                <w:szCs w:val="24"/>
              </w:rPr>
            </w:pPr>
            <w:r w:rsidRPr="00EC1D0C">
              <w:rPr>
                <w:sz w:val="24"/>
                <w:szCs w:val="24"/>
              </w:rPr>
              <w:t>- договор об открытии невозобновляемой кредитной линии № 7931/454/671864 от 26.06.2013, заключенный между ЦЕДЕНТОМ и ДОЛЖНИКОМ;</w:t>
            </w:r>
          </w:p>
        </w:tc>
        <w:tc>
          <w:tcPr>
            <w:tcW w:w="1132" w:type="dxa"/>
            <w:vAlign w:val="center"/>
          </w:tcPr>
          <w:p w:rsidR="00AF221F" w:rsidRPr="00EC1D0C" w:rsidRDefault="00AF221F" w:rsidP="00EC1D0C">
            <w:pPr>
              <w:pStyle w:val="af2"/>
              <w:rPr>
                <w:b w:val="0"/>
                <w:bCs w:val="0"/>
                <w:sz w:val="24"/>
                <w:szCs w:val="24"/>
              </w:rPr>
            </w:pPr>
          </w:p>
        </w:tc>
        <w:tc>
          <w:tcPr>
            <w:tcW w:w="1844" w:type="dxa"/>
            <w:vMerge w:val="restart"/>
            <w:vAlign w:val="center"/>
          </w:tcPr>
          <w:p w:rsidR="00AF221F" w:rsidRPr="00EC1D0C" w:rsidRDefault="00AF221F" w:rsidP="00EC1D0C">
            <w:pPr>
              <w:pStyle w:val="af2"/>
              <w:rPr>
                <w:b w:val="0"/>
                <w:bCs w:val="0"/>
                <w:sz w:val="24"/>
                <w:szCs w:val="24"/>
              </w:rPr>
            </w:pPr>
            <w:r w:rsidRPr="00EC1D0C">
              <w:rPr>
                <w:b w:val="0"/>
                <w:bCs w:val="0"/>
                <w:sz w:val="24"/>
                <w:szCs w:val="24"/>
              </w:rPr>
              <w:t>оригинал</w:t>
            </w:r>
          </w:p>
        </w:tc>
      </w:tr>
      <w:tr w:rsidR="00AF221F" w:rsidRPr="00EC1D0C" w:rsidTr="00F53706">
        <w:trPr>
          <w:trHeight w:val="555"/>
        </w:trPr>
        <w:tc>
          <w:tcPr>
            <w:tcW w:w="675" w:type="dxa"/>
            <w:vAlign w:val="center"/>
          </w:tcPr>
          <w:p w:rsidR="00AF221F" w:rsidRPr="00EC1D0C" w:rsidRDefault="00AF221F" w:rsidP="00EC1D0C">
            <w:pPr>
              <w:pStyle w:val="af2"/>
              <w:numPr>
                <w:ilvl w:val="0"/>
                <w:numId w:val="30"/>
              </w:numPr>
              <w:ind w:left="0" w:firstLine="0"/>
              <w:rPr>
                <w:b w:val="0"/>
                <w:bCs w:val="0"/>
                <w:sz w:val="24"/>
                <w:szCs w:val="24"/>
              </w:rPr>
            </w:pPr>
          </w:p>
        </w:tc>
        <w:tc>
          <w:tcPr>
            <w:tcW w:w="6212" w:type="dxa"/>
          </w:tcPr>
          <w:p w:rsidR="00AF221F" w:rsidRPr="00EC1D0C" w:rsidRDefault="00AF221F" w:rsidP="00EC1D0C">
            <w:pPr>
              <w:tabs>
                <w:tab w:val="left" w:pos="-142"/>
                <w:tab w:val="left" w:pos="360"/>
              </w:tabs>
              <w:jc w:val="both"/>
              <w:rPr>
                <w:sz w:val="24"/>
                <w:szCs w:val="24"/>
              </w:rPr>
            </w:pPr>
            <w:r w:rsidRPr="00EC1D0C">
              <w:rPr>
                <w:sz w:val="24"/>
                <w:szCs w:val="24"/>
              </w:rPr>
              <w:t>- договор ипотеки  №7931/454/671864/и-1 от 26.06.2013,  заключенный между ЦЕДЕНТОМ и Мачукаевым М.М.;</w:t>
            </w:r>
          </w:p>
        </w:tc>
        <w:tc>
          <w:tcPr>
            <w:tcW w:w="1132" w:type="dxa"/>
            <w:vAlign w:val="center"/>
          </w:tcPr>
          <w:p w:rsidR="00AF221F" w:rsidRPr="00EC1D0C" w:rsidRDefault="00AF221F" w:rsidP="00EC1D0C">
            <w:pPr>
              <w:pStyle w:val="af2"/>
              <w:rPr>
                <w:b w:val="0"/>
                <w:bCs w:val="0"/>
                <w:sz w:val="24"/>
                <w:szCs w:val="24"/>
              </w:rPr>
            </w:pPr>
          </w:p>
        </w:tc>
        <w:tc>
          <w:tcPr>
            <w:tcW w:w="1844" w:type="dxa"/>
            <w:vMerge/>
            <w:vAlign w:val="center"/>
          </w:tcPr>
          <w:p w:rsidR="00AF221F" w:rsidRPr="00EC1D0C" w:rsidRDefault="00AF221F" w:rsidP="00EC1D0C">
            <w:pPr>
              <w:pStyle w:val="af2"/>
              <w:jc w:val="left"/>
              <w:rPr>
                <w:b w:val="0"/>
                <w:bCs w:val="0"/>
                <w:sz w:val="24"/>
                <w:szCs w:val="24"/>
              </w:rPr>
            </w:pPr>
          </w:p>
        </w:tc>
      </w:tr>
      <w:tr w:rsidR="00AF221F" w:rsidRPr="00EC1D0C" w:rsidTr="00F53706">
        <w:trPr>
          <w:trHeight w:val="855"/>
        </w:trPr>
        <w:tc>
          <w:tcPr>
            <w:tcW w:w="675" w:type="dxa"/>
            <w:vAlign w:val="center"/>
          </w:tcPr>
          <w:p w:rsidR="00AF221F" w:rsidRPr="00EC1D0C" w:rsidRDefault="00AF221F" w:rsidP="00EC1D0C">
            <w:pPr>
              <w:pStyle w:val="af2"/>
              <w:numPr>
                <w:ilvl w:val="0"/>
                <w:numId w:val="30"/>
              </w:numPr>
              <w:ind w:left="0" w:firstLine="0"/>
              <w:rPr>
                <w:b w:val="0"/>
                <w:bCs w:val="0"/>
                <w:sz w:val="24"/>
                <w:szCs w:val="24"/>
              </w:rPr>
            </w:pPr>
          </w:p>
        </w:tc>
        <w:tc>
          <w:tcPr>
            <w:tcW w:w="6212" w:type="dxa"/>
          </w:tcPr>
          <w:p w:rsidR="00AF221F" w:rsidRPr="00EC1D0C" w:rsidRDefault="00AF221F" w:rsidP="00EC1D0C">
            <w:pPr>
              <w:tabs>
                <w:tab w:val="left" w:pos="-142"/>
                <w:tab w:val="left" w:pos="360"/>
              </w:tabs>
              <w:jc w:val="both"/>
              <w:rPr>
                <w:sz w:val="24"/>
                <w:szCs w:val="24"/>
              </w:rPr>
            </w:pPr>
            <w:r w:rsidRPr="00EC1D0C">
              <w:rPr>
                <w:sz w:val="24"/>
                <w:szCs w:val="24"/>
              </w:rPr>
              <w:t xml:space="preserve"> - договор поручительства №7931/454/671864/п-1 от 26.06.2013, заключенный между ЦЕДЕНТОМ и  Мачукаевой М.В.</w:t>
            </w:r>
          </w:p>
        </w:tc>
        <w:tc>
          <w:tcPr>
            <w:tcW w:w="1132" w:type="dxa"/>
            <w:vAlign w:val="center"/>
          </w:tcPr>
          <w:p w:rsidR="00AF221F" w:rsidRPr="00EC1D0C" w:rsidRDefault="00AF221F" w:rsidP="00EC1D0C">
            <w:pPr>
              <w:pStyle w:val="af2"/>
              <w:rPr>
                <w:b w:val="0"/>
                <w:bCs w:val="0"/>
                <w:sz w:val="24"/>
                <w:szCs w:val="24"/>
              </w:rPr>
            </w:pPr>
          </w:p>
        </w:tc>
        <w:tc>
          <w:tcPr>
            <w:tcW w:w="1844" w:type="dxa"/>
            <w:vMerge/>
            <w:vAlign w:val="center"/>
          </w:tcPr>
          <w:p w:rsidR="00AF221F" w:rsidRPr="00EC1D0C" w:rsidRDefault="00AF221F" w:rsidP="00EC1D0C">
            <w:pPr>
              <w:pStyle w:val="af2"/>
              <w:jc w:val="left"/>
              <w:rPr>
                <w:b w:val="0"/>
                <w:bCs w:val="0"/>
                <w:sz w:val="24"/>
                <w:szCs w:val="24"/>
              </w:rPr>
            </w:pPr>
          </w:p>
        </w:tc>
      </w:tr>
      <w:tr w:rsidR="00AF221F" w:rsidRPr="00EC1D0C" w:rsidTr="00F53706">
        <w:trPr>
          <w:trHeight w:val="605"/>
        </w:trPr>
        <w:tc>
          <w:tcPr>
            <w:tcW w:w="675" w:type="dxa"/>
            <w:vAlign w:val="center"/>
          </w:tcPr>
          <w:p w:rsidR="00AF221F" w:rsidRPr="00EC1D0C" w:rsidRDefault="00AF221F" w:rsidP="00EC1D0C">
            <w:pPr>
              <w:pStyle w:val="af2"/>
              <w:numPr>
                <w:ilvl w:val="0"/>
                <w:numId w:val="30"/>
              </w:numPr>
              <w:ind w:left="0" w:firstLine="0"/>
              <w:rPr>
                <w:b w:val="0"/>
                <w:bCs w:val="0"/>
                <w:sz w:val="24"/>
                <w:szCs w:val="24"/>
              </w:rPr>
            </w:pPr>
          </w:p>
        </w:tc>
        <w:tc>
          <w:tcPr>
            <w:tcW w:w="6212" w:type="dxa"/>
          </w:tcPr>
          <w:p w:rsidR="00AF221F" w:rsidRPr="00EC1D0C" w:rsidRDefault="00AF221F" w:rsidP="00EC1D0C">
            <w:pPr>
              <w:tabs>
                <w:tab w:val="left" w:pos="-142"/>
                <w:tab w:val="left" w:pos="360"/>
              </w:tabs>
              <w:jc w:val="both"/>
              <w:rPr>
                <w:sz w:val="24"/>
                <w:szCs w:val="24"/>
              </w:rPr>
            </w:pPr>
            <w:r w:rsidRPr="00EC1D0C">
              <w:rPr>
                <w:sz w:val="24"/>
                <w:szCs w:val="24"/>
              </w:rPr>
              <w:t>- договор залога № 7931/454/671864/з-1 от от 26.06.2013, заключенный между ЦЕДЕНТОМ и ДОЛЖНИКОМ.</w:t>
            </w:r>
          </w:p>
        </w:tc>
        <w:tc>
          <w:tcPr>
            <w:tcW w:w="1132" w:type="dxa"/>
            <w:vAlign w:val="center"/>
          </w:tcPr>
          <w:p w:rsidR="00AF221F" w:rsidRPr="00EC1D0C" w:rsidRDefault="00AF221F" w:rsidP="00EC1D0C">
            <w:pPr>
              <w:pStyle w:val="af2"/>
              <w:rPr>
                <w:b w:val="0"/>
                <w:bCs w:val="0"/>
                <w:sz w:val="24"/>
                <w:szCs w:val="24"/>
              </w:rPr>
            </w:pPr>
          </w:p>
        </w:tc>
        <w:tc>
          <w:tcPr>
            <w:tcW w:w="1844" w:type="dxa"/>
            <w:vMerge/>
            <w:vAlign w:val="center"/>
          </w:tcPr>
          <w:p w:rsidR="00AF221F" w:rsidRPr="00EC1D0C" w:rsidRDefault="00AF221F" w:rsidP="00EC1D0C">
            <w:pPr>
              <w:pStyle w:val="af2"/>
              <w:jc w:val="left"/>
              <w:rPr>
                <w:b w:val="0"/>
                <w:bCs w:val="0"/>
                <w:sz w:val="24"/>
                <w:szCs w:val="24"/>
              </w:rPr>
            </w:pPr>
          </w:p>
        </w:tc>
      </w:tr>
    </w:tbl>
    <w:p w:rsidR="00AF221F" w:rsidRPr="00EC1D0C" w:rsidRDefault="00AF221F" w:rsidP="00EC1D0C">
      <w:pPr>
        <w:ind w:right="-54" w:firstLine="708"/>
        <w:jc w:val="both"/>
        <w:rPr>
          <w:sz w:val="23"/>
          <w:szCs w:val="23"/>
        </w:rPr>
      </w:pPr>
    </w:p>
    <w:p w:rsidR="00474F35" w:rsidRPr="00EC1D0C" w:rsidRDefault="00474F35" w:rsidP="00EC1D0C">
      <w:pPr>
        <w:pStyle w:val="32"/>
        <w:numPr>
          <w:ilvl w:val="0"/>
          <w:numId w:val="3"/>
        </w:numPr>
        <w:tabs>
          <w:tab w:val="clear" w:pos="9923"/>
          <w:tab w:val="left" w:pos="851"/>
          <w:tab w:val="left" w:pos="9356"/>
        </w:tabs>
        <w:ind w:left="0" w:right="-1" w:firstLine="709"/>
        <w:rPr>
          <w:b w:val="0"/>
          <w:bCs w:val="0"/>
        </w:rPr>
      </w:pPr>
      <w:r w:rsidRPr="00EC1D0C">
        <w:rPr>
          <w:b w:val="0"/>
          <w:bCs w:val="0"/>
        </w:rPr>
        <w:t>ЦЕССИОНАРИЙ подтверждает, что все документы, подлежащие передаче в соответствии с условиями Договора уступки прав (требований) №___</w:t>
      </w:r>
      <w:r w:rsidR="00BF28DF" w:rsidRPr="00EC1D0C">
        <w:rPr>
          <w:b w:val="0"/>
          <w:bCs w:val="0"/>
        </w:rPr>
        <w:t>_____________</w:t>
      </w:r>
      <w:r w:rsidRPr="00EC1D0C">
        <w:rPr>
          <w:b w:val="0"/>
          <w:bCs w:val="0"/>
        </w:rPr>
        <w:t xml:space="preserve"> от </w:t>
      </w:r>
      <w:r w:rsidR="00C71D21" w:rsidRPr="00EC1D0C">
        <w:rPr>
          <w:b w:val="0"/>
          <w:bCs w:val="0"/>
        </w:rPr>
        <w:t>«___»_________ 201__ г.</w:t>
      </w:r>
      <w:r w:rsidRPr="00EC1D0C">
        <w:rPr>
          <w:b w:val="0"/>
          <w:bCs w:val="0"/>
        </w:rPr>
        <w:t>, получены им полностью.</w:t>
      </w:r>
    </w:p>
    <w:p w:rsidR="00474F35" w:rsidRPr="00EC1D0C" w:rsidRDefault="00474F35" w:rsidP="00EC1D0C">
      <w:pPr>
        <w:pStyle w:val="32"/>
        <w:numPr>
          <w:ilvl w:val="0"/>
          <w:numId w:val="3"/>
        </w:numPr>
        <w:tabs>
          <w:tab w:val="clear" w:pos="9923"/>
          <w:tab w:val="left" w:pos="851"/>
          <w:tab w:val="left" w:pos="9356"/>
        </w:tabs>
        <w:ind w:left="0" w:right="-1" w:firstLine="709"/>
        <w:rPr>
          <w:b w:val="0"/>
          <w:bCs w:val="0"/>
        </w:rPr>
      </w:pPr>
      <w:r w:rsidRPr="00EC1D0C">
        <w:rPr>
          <w:b w:val="0"/>
          <w:bCs w:val="0"/>
        </w:rPr>
        <w:t>Стороны под</w:t>
      </w:r>
      <w:r w:rsidR="00C71D21" w:rsidRPr="00EC1D0C">
        <w:rPr>
          <w:b w:val="0"/>
          <w:bCs w:val="0"/>
        </w:rPr>
        <w:t xml:space="preserve">тверждают отсутствие претензий </w:t>
      </w:r>
      <w:r w:rsidRPr="00EC1D0C">
        <w:rPr>
          <w:b w:val="0"/>
          <w:bCs w:val="0"/>
        </w:rPr>
        <w:t>друг к другу по полноте и качеству документов.</w:t>
      </w:r>
    </w:p>
    <w:p w:rsidR="00474F35" w:rsidRPr="00EC1D0C" w:rsidRDefault="00474F35" w:rsidP="00EC1D0C">
      <w:pPr>
        <w:pStyle w:val="32"/>
        <w:numPr>
          <w:ilvl w:val="0"/>
          <w:numId w:val="3"/>
        </w:numPr>
        <w:tabs>
          <w:tab w:val="clear" w:pos="9923"/>
          <w:tab w:val="left" w:pos="851"/>
          <w:tab w:val="left" w:pos="9356"/>
        </w:tabs>
        <w:ind w:left="0" w:right="-1" w:firstLine="709"/>
        <w:rPr>
          <w:b w:val="0"/>
          <w:bCs w:val="0"/>
        </w:rPr>
      </w:pPr>
      <w:r w:rsidRPr="00EC1D0C">
        <w:rPr>
          <w:b w:val="0"/>
          <w:bCs w:val="0"/>
        </w:rPr>
        <w:t>Настоящий Акт приема-передачи составлен в двух экземплярах, имеющих равную юридическую силу, по одному для каждой из Сторон.</w:t>
      </w:r>
    </w:p>
    <w:p w:rsidR="00474F35" w:rsidRPr="00EC1D0C" w:rsidRDefault="00474F35" w:rsidP="00EC1D0C">
      <w:pPr>
        <w:jc w:val="center"/>
        <w:rPr>
          <w:sz w:val="24"/>
          <w:szCs w:val="24"/>
        </w:rPr>
      </w:pPr>
    </w:p>
    <w:p w:rsidR="00C118B5" w:rsidRPr="00EC1D0C" w:rsidRDefault="00C118B5" w:rsidP="00EC1D0C">
      <w:pPr>
        <w:jc w:val="center"/>
        <w:rPr>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5"/>
      </w:tblGrid>
      <w:tr w:rsidR="004925BF" w:rsidRPr="00EC1D0C" w:rsidTr="004925BF">
        <w:tc>
          <w:tcPr>
            <w:tcW w:w="4928" w:type="dxa"/>
          </w:tcPr>
          <w:p w:rsidR="004925BF" w:rsidRPr="00EC1D0C" w:rsidRDefault="004925BF" w:rsidP="00EC1D0C">
            <w:pPr>
              <w:spacing w:after="120"/>
              <w:jc w:val="both"/>
              <w:rPr>
                <w:b/>
                <w:sz w:val="24"/>
                <w:szCs w:val="24"/>
              </w:rPr>
            </w:pPr>
            <w:r w:rsidRPr="00EC1D0C">
              <w:rPr>
                <w:b/>
                <w:sz w:val="24"/>
                <w:szCs w:val="24"/>
              </w:rPr>
              <w:t>ЦЕДЕНТ</w:t>
            </w:r>
          </w:p>
        </w:tc>
        <w:tc>
          <w:tcPr>
            <w:tcW w:w="4785" w:type="dxa"/>
          </w:tcPr>
          <w:p w:rsidR="004925BF" w:rsidRPr="00EC1D0C" w:rsidRDefault="004925BF" w:rsidP="00EC1D0C">
            <w:pPr>
              <w:spacing w:after="120"/>
              <w:jc w:val="both"/>
              <w:rPr>
                <w:b/>
                <w:sz w:val="24"/>
                <w:szCs w:val="24"/>
              </w:rPr>
            </w:pPr>
            <w:r w:rsidRPr="00EC1D0C">
              <w:rPr>
                <w:b/>
                <w:sz w:val="24"/>
                <w:szCs w:val="24"/>
              </w:rPr>
              <w:t>ЦЕССИОНАРИЙ</w:t>
            </w:r>
          </w:p>
        </w:tc>
      </w:tr>
      <w:tr w:rsidR="004925BF" w:rsidRPr="00EC1D0C" w:rsidTr="004925BF">
        <w:tc>
          <w:tcPr>
            <w:tcW w:w="4928" w:type="dxa"/>
          </w:tcPr>
          <w:p w:rsidR="004925BF" w:rsidRPr="00EC1D0C" w:rsidRDefault="001A2905" w:rsidP="00EC1D0C">
            <w:pPr>
              <w:jc w:val="both"/>
              <w:rPr>
                <w:sz w:val="24"/>
                <w:szCs w:val="24"/>
              </w:rPr>
            </w:pPr>
            <w:r w:rsidRPr="00EC1D0C">
              <w:rPr>
                <w:sz w:val="24"/>
                <w:szCs w:val="24"/>
              </w:rPr>
              <w:t>Заместитель у</w:t>
            </w:r>
            <w:r w:rsidR="004925BF" w:rsidRPr="00EC1D0C">
              <w:rPr>
                <w:sz w:val="24"/>
                <w:szCs w:val="24"/>
              </w:rPr>
              <w:t>правляющ</w:t>
            </w:r>
            <w:r w:rsidRPr="00EC1D0C">
              <w:rPr>
                <w:sz w:val="24"/>
                <w:szCs w:val="24"/>
              </w:rPr>
              <w:t>его</w:t>
            </w:r>
          </w:p>
          <w:p w:rsidR="004925BF" w:rsidRPr="00EC1D0C" w:rsidRDefault="001A2905" w:rsidP="00EC1D0C">
            <w:pPr>
              <w:jc w:val="both"/>
              <w:rPr>
                <w:sz w:val="24"/>
                <w:szCs w:val="24"/>
              </w:rPr>
            </w:pPr>
            <w:r w:rsidRPr="00EC1D0C">
              <w:rPr>
                <w:sz w:val="24"/>
                <w:szCs w:val="24"/>
              </w:rPr>
              <w:t>Ростовским</w:t>
            </w:r>
            <w:r w:rsidR="004925BF" w:rsidRPr="00EC1D0C">
              <w:rPr>
                <w:sz w:val="24"/>
                <w:szCs w:val="24"/>
              </w:rPr>
              <w:t xml:space="preserve"> отделением № </w:t>
            </w:r>
            <w:r w:rsidRPr="00EC1D0C">
              <w:rPr>
                <w:sz w:val="24"/>
                <w:szCs w:val="24"/>
              </w:rPr>
              <w:t>5221</w:t>
            </w:r>
          </w:p>
          <w:p w:rsidR="004925BF" w:rsidRPr="00EC1D0C" w:rsidRDefault="004925BF" w:rsidP="00EC1D0C">
            <w:pPr>
              <w:jc w:val="both"/>
              <w:rPr>
                <w:sz w:val="24"/>
                <w:szCs w:val="24"/>
              </w:rPr>
            </w:pPr>
            <w:r w:rsidRPr="00EC1D0C">
              <w:rPr>
                <w:sz w:val="24"/>
                <w:szCs w:val="24"/>
              </w:rPr>
              <w:t>ПАО Сбербанк</w:t>
            </w:r>
          </w:p>
          <w:p w:rsidR="004925BF" w:rsidRPr="00EC1D0C" w:rsidRDefault="004925BF" w:rsidP="00EC1D0C">
            <w:pPr>
              <w:jc w:val="both"/>
              <w:rPr>
                <w:sz w:val="24"/>
                <w:szCs w:val="24"/>
              </w:rPr>
            </w:pPr>
          </w:p>
        </w:tc>
        <w:tc>
          <w:tcPr>
            <w:tcW w:w="4785" w:type="dxa"/>
          </w:tcPr>
          <w:p w:rsidR="004925BF" w:rsidRPr="00EC1D0C" w:rsidRDefault="004925BF" w:rsidP="00EC1D0C">
            <w:pPr>
              <w:jc w:val="both"/>
              <w:rPr>
                <w:sz w:val="24"/>
                <w:szCs w:val="24"/>
              </w:rPr>
            </w:pPr>
            <w:r w:rsidRPr="00EC1D0C">
              <w:rPr>
                <w:sz w:val="24"/>
                <w:szCs w:val="24"/>
              </w:rPr>
              <w:t>___________________________</w:t>
            </w:r>
          </w:p>
          <w:p w:rsidR="004925BF" w:rsidRPr="00EC1D0C" w:rsidRDefault="004925BF" w:rsidP="00EC1D0C">
            <w:pPr>
              <w:jc w:val="both"/>
              <w:rPr>
                <w:sz w:val="24"/>
                <w:szCs w:val="24"/>
              </w:rPr>
            </w:pPr>
            <w:r w:rsidRPr="00EC1D0C">
              <w:rPr>
                <w:sz w:val="24"/>
                <w:szCs w:val="24"/>
              </w:rPr>
              <w:t>___________________________</w:t>
            </w:r>
          </w:p>
          <w:p w:rsidR="004925BF" w:rsidRPr="00EC1D0C" w:rsidRDefault="004925BF" w:rsidP="00EC1D0C">
            <w:pPr>
              <w:jc w:val="both"/>
              <w:rPr>
                <w:sz w:val="24"/>
                <w:szCs w:val="24"/>
              </w:rPr>
            </w:pPr>
            <w:r w:rsidRPr="00EC1D0C">
              <w:rPr>
                <w:sz w:val="24"/>
                <w:szCs w:val="24"/>
              </w:rPr>
              <w:t>___________________________</w:t>
            </w:r>
          </w:p>
        </w:tc>
      </w:tr>
      <w:tr w:rsidR="004925BF" w:rsidRPr="00EC1D0C" w:rsidTr="004925BF">
        <w:trPr>
          <w:trHeight w:val="87"/>
        </w:trPr>
        <w:tc>
          <w:tcPr>
            <w:tcW w:w="4928" w:type="dxa"/>
          </w:tcPr>
          <w:p w:rsidR="004925BF" w:rsidRPr="00EC1D0C" w:rsidRDefault="004925BF" w:rsidP="00EC1D0C">
            <w:pPr>
              <w:jc w:val="both"/>
              <w:rPr>
                <w:sz w:val="24"/>
                <w:szCs w:val="24"/>
              </w:rPr>
            </w:pPr>
            <w:r w:rsidRPr="00EC1D0C">
              <w:rPr>
                <w:sz w:val="24"/>
                <w:szCs w:val="24"/>
              </w:rPr>
              <w:t>Д.</w:t>
            </w:r>
            <w:r w:rsidR="001A2905" w:rsidRPr="00EC1D0C">
              <w:rPr>
                <w:sz w:val="24"/>
                <w:szCs w:val="24"/>
              </w:rPr>
              <w:t>В</w:t>
            </w:r>
            <w:r w:rsidRPr="00EC1D0C">
              <w:rPr>
                <w:sz w:val="24"/>
                <w:szCs w:val="24"/>
              </w:rPr>
              <w:t xml:space="preserve">. </w:t>
            </w:r>
            <w:r w:rsidR="001A2905" w:rsidRPr="00EC1D0C">
              <w:rPr>
                <w:sz w:val="24"/>
                <w:szCs w:val="24"/>
              </w:rPr>
              <w:t>Митин</w:t>
            </w:r>
          </w:p>
        </w:tc>
        <w:tc>
          <w:tcPr>
            <w:tcW w:w="4785" w:type="dxa"/>
          </w:tcPr>
          <w:p w:rsidR="004925BF" w:rsidRPr="00EC1D0C" w:rsidRDefault="004925BF" w:rsidP="00EC1D0C">
            <w:pPr>
              <w:jc w:val="both"/>
              <w:rPr>
                <w:sz w:val="24"/>
                <w:szCs w:val="24"/>
              </w:rPr>
            </w:pPr>
          </w:p>
        </w:tc>
      </w:tr>
      <w:tr w:rsidR="004925BF" w:rsidRPr="00EC1D0C" w:rsidTr="004925BF">
        <w:tc>
          <w:tcPr>
            <w:tcW w:w="4928" w:type="dxa"/>
          </w:tcPr>
          <w:p w:rsidR="004925BF" w:rsidRPr="00EC1D0C" w:rsidRDefault="004925BF" w:rsidP="00EC1D0C">
            <w:pPr>
              <w:jc w:val="both"/>
              <w:rPr>
                <w:sz w:val="24"/>
                <w:szCs w:val="24"/>
              </w:rPr>
            </w:pPr>
          </w:p>
        </w:tc>
        <w:tc>
          <w:tcPr>
            <w:tcW w:w="4785" w:type="dxa"/>
          </w:tcPr>
          <w:p w:rsidR="004925BF" w:rsidRPr="00EC1D0C" w:rsidRDefault="004925BF" w:rsidP="00EC1D0C">
            <w:pPr>
              <w:jc w:val="both"/>
              <w:rPr>
                <w:sz w:val="24"/>
                <w:szCs w:val="24"/>
              </w:rPr>
            </w:pPr>
          </w:p>
        </w:tc>
      </w:tr>
      <w:tr w:rsidR="004925BF" w:rsidRPr="00EC1D0C" w:rsidTr="004925BF">
        <w:tc>
          <w:tcPr>
            <w:tcW w:w="4928" w:type="dxa"/>
          </w:tcPr>
          <w:p w:rsidR="004925BF" w:rsidRPr="00EC1D0C" w:rsidRDefault="004925BF" w:rsidP="00EC1D0C">
            <w:pPr>
              <w:jc w:val="both"/>
              <w:rPr>
                <w:sz w:val="24"/>
                <w:szCs w:val="24"/>
              </w:rPr>
            </w:pPr>
            <w:r w:rsidRPr="00EC1D0C">
              <w:rPr>
                <w:sz w:val="24"/>
                <w:szCs w:val="24"/>
              </w:rPr>
              <w:t>___________________________</w:t>
            </w:r>
          </w:p>
        </w:tc>
        <w:tc>
          <w:tcPr>
            <w:tcW w:w="4785" w:type="dxa"/>
          </w:tcPr>
          <w:p w:rsidR="004925BF" w:rsidRPr="00EC1D0C" w:rsidRDefault="004925BF" w:rsidP="00EC1D0C">
            <w:pPr>
              <w:jc w:val="both"/>
              <w:rPr>
                <w:sz w:val="24"/>
                <w:szCs w:val="24"/>
              </w:rPr>
            </w:pPr>
            <w:r w:rsidRPr="00EC1D0C">
              <w:rPr>
                <w:sz w:val="24"/>
                <w:szCs w:val="24"/>
              </w:rPr>
              <w:t>___________________________</w:t>
            </w:r>
          </w:p>
        </w:tc>
      </w:tr>
      <w:tr w:rsidR="004925BF" w:rsidRPr="00EC1D0C" w:rsidTr="004925BF">
        <w:tc>
          <w:tcPr>
            <w:tcW w:w="4928" w:type="dxa"/>
          </w:tcPr>
          <w:p w:rsidR="004925BF" w:rsidRPr="00EC1D0C" w:rsidRDefault="004925BF" w:rsidP="00EC1D0C">
            <w:pPr>
              <w:jc w:val="both"/>
              <w:rPr>
                <w:sz w:val="24"/>
                <w:szCs w:val="24"/>
              </w:rPr>
            </w:pPr>
            <w:r w:rsidRPr="00EC1D0C">
              <w:rPr>
                <w:sz w:val="24"/>
                <w:szCs w:val="24"/>
              </w:rPr>
              <w:t>М.П.</w:t>
            </w:r>
          </w:p>
        </w:tc>
        <w:tc>
          <w:tcPr>
            <w:tcW w:w="4785" w:type="dxa"/>
          </w:tcPr>
          <w:p w:rsidR="004925BF" w:rsidRPr="00EC1D0C" w:rsidRDefault="004925BF" w:rsidP="00EC1D0C">
            <w:pPr>
              <w:jc w:val="both"/>
              <w:rPr>
                <w:sz w:val="24"/>
                <w:szCs w:val="24"/>
              </w:rPr>
            </w:pPr>
          </w:p>
        </w:tc>
      </w:tr>
    </w:tbl>
    <w:p w:rsidR="00C71D21" w:rsidRPr="00EC1D0C" w:rsidRDefault="00C71D21" w:rsidP="00EC1D0C">
      <w:pPr>
        <w:jc w:val="center"/>
        <w:rPr>
          <w:sz w:val="24"/>
          <w:szCs w:val="24"/>
        </w:rPr>
      </w:pPr>
    </w:p>
    <w:p w:rsidR="003E4DF0" w:rsidRPr="00EC1D0C" w:rsidRDefault="003E4DF0" w:rsidP="00EC1D0C">
      <w:pPr>
        <w:rPr>
          <w:sz w:val="23"/>
          <w:szCs w:val="23"/>
        </w:rPr>
      </w:pPr>
    </w:p>
    <w:sectPr w:rsidR="003E4DF0" w:rsidRPr="00EC1D0C" w:rsidSect="00AC59DB">
      <w:pgSz w:w="11906" w:h="16838"/>
      <w:pgMar w:top="1134" w:right="721" w:bottom="851" w:left="142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CC1" w:rsidRDefault="00434CC1" w:rsidP="00474F35">
      <w:r>
        <w:separator/>
      </w:r>
    </w:p>
  </w:endnote>
  <w:endnote w:type="continuationSeparator" w:id="0">
    <w:p w:rsidR="00434CC1" w:rsidRDefault="00434CC1" w:rsidP="0047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CC1" w:rsidRDefault="00434CC1" w:rsidP="00474F35">
      <w:r>
        <w:separator/>
      </w:r>
    </w:p>
  </w:footnote>
  <w:footnote w:type="continuationSeparator" w:id="0">
    <w:p w:rsidR="00434CC1" w:rsidRDefault="00434CC1" w:rsidP="00474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F91F66"/>
    <w:multiLevelType w:val="hybridMultilevel"/>
    <w:tmpl w:val="982676DA"/>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34E562A8"/>
    <w:multiLevelType w:val="hybridMultilevel"/>
    <w:tmpl w:val="4BDC90F4"/>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3"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DAB5ACF"/>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EF172D"/>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2"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13900"/>
    <w:multiLevelType w:val="hybridMultilevel"/>
    <w:tmpl w:val="977E636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26D3405"/>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7"/>
  </w:num>
  <w:num w:numId="2">
    <w:abstractNumId w:val="21"/>
  </w:num>
  <w:num w:numId="3">
    <w:abstractNumId w:val="0"/>
  </w:num>
  <w:num w:numId="4">
    <w:abstractNumId w:val="27"/>
  </w:num>
  <w:num w:numId="5">
    <w:abstractNumId w:val="12"/>
  </w:num>
  <w:num w:numId="6">
    <w:abstractNumId w:val="13"/>
  </w:num>
  <w:num w:numId="7">
    <w:abstractNumId w:val="5"/>
  </w:num>
  <w:num w:numId="8">
    <w:abstractNumId w:val="6"/>
  </w:num>
  <w:num w:numId="9">
    <w:abstractNumId w:val="7"/>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0"/>
  </w:num>
  <w:num w:numId="16">
    <w:abstractNumId w:val="26"/>
  </w:num>
  <w:num w:numId="17">
    <w:abstractNumId w:val="14"/>
  </w:num>
  <w:num w:numId="18">
    <w:abstractNumId w:val="11"/>
  </w:num>
  <w:num w:numId="19">
    <w:abstractNumId w:val="15"/>
  </w:num>
  <w:num w:numId="20">
    <w:abstractNumId w:val="22"/>
  </w:num>
  <w:num w:numId="21">
    <w:abstractNumId w:val="25"/>
  </w:num>
  <w:num w:numId="22">
    <w:abstractNumId w:val="4"/>
  </w:num>
  <w:num w:numId="23">
    <w:abstractNumId w:val="16"/>
  </w:num>
  <w:num w:numId="24">
    <w:abstractNumId w:val="18"/>
  </w:num>
  <w:num w:numId="25">
    <w:abstractNumId w:val="24"/>
  </w:num>
  <w:num w:numId="26">
    <w:abstractNumId w:val="23"/>
  </w:num>
  <w:num w:numId="27">
    <w:abstractNumId w:val="2"/>
  </w:num>
  <w:num w:numId="28">
    <w:abstractNumId w:val="9"/>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B9"/>
    <w:rsid w:val="000023C0"/>
    <w:rsid w:val="0000606C"/>
    <w:rsid w:val="00011878"/>
    <w:rsid w:val="000137D8"/>
    <w:rsid w:val="00020430"/>
    <w:rsid w:val="0002532A"/>
    <w:rsid w:val="00034642"/>
    <w:rsid w:val="000361CF"/>
    <w:rsid w:val="00042171"/>
    <w:rsid w:val="00047BD9"/>
    <w:rsid w:val="00051079"/>
    <w:rsid w:val="000518A7"/>
    <w:rsid w:val="000603D0"/>
    <w:rsid w:val="00063516"/>
    <w:rsid w:val="00067D44"/>
    <w:rsid w:val="00070CC2"/>
    <w:rsid w:val="00073A5E"/>
    <w:rsid w:val="000757FC"/>
    <w:rsid w:val="000758D8"/>
    <w:rsid w:val="00080769"/>
    <w:rsid w:val="00081CFF"/>
    <w:rsid w:val="000826C8"/>
    <w:rsid w:val="00083C82"/>
    <w:rsid w:val="00087DB2"/>
    <w:rsid w:val="00093DAC"/>
    <w:rsid w:val="00096A1D"/>
    <w:rsid w:val="000A67F5"/>
    <w:rsid w:val="000A72A3"/>
    <w:rsid w:val="000B1413"/>
    <w:rsid w:val="000B760C"/>
    <w:rsid w:val="000C45F6"/>
    <w:rsid w:val="000C5562"/>
    <w:rsid w:val="000E5D0C"/>
    <w:rsid w:val="000F5F51"/>
    <w:rsid w:val="000F6606"/>
    <w:rsid w:val="00110C74"/>
    <w:rsid w:val="00115C1D"/>
    <w:rsid w:val="001163C9"/>
    <w:rsid w:val="001422EF"/>
    <w:rsid w:val="00144755"/>
    <w:rsid w:val="00144B4A"/>
    <w:rsid w:val="00146633"/>
    <w:rsid w:val="00146ED4"/>
    <w:rsid w:val="001506BE"/>
    <w:rsid w:val="00150ED7"/>
    <w:rsid w:val="00151B21"/>
    <w:rsid w:val="001556FF"/>
    <w:rsid w:val="00156835"/>
    <w:rsid w:val="00162AE1"/>
    <w:rsid w:val="001821AD"/>
    <w:rsid w:val="00186051"/>
    <w:rsid w:val="00186838"/>
    <w:rsid w:val="00195455"/>
    <w:rsid w:val="001A1C7E"/>
    <w:rsid w:val="001A2905"/>
    <w:rsid w:val="001A661E"/>
    <w:rsid w:val="001B04F6"/>
    <w:rsid w:val="001B37A8"/>
    <w:rsid w:val="001B5F42"/>
    <w:rsid w:val="001C54CD"/>
    <w:rsid w:val="001C5CAD"/>
    <w:rsid w:val="001D6969"/>
    <w:rsid w:val="001E046A"/>
    <w:rsid w:val="001E769C"/>
    <w:rsid w:val="001F17C9"/>
    <w:rsid w:val="001F1CE5"/>
    <w:rsid w:val="0021401D"/>
    <w:rsid w:val="00227240"/>
    <w:rsid w:val="00231456"/>
    <w:rsid w:val="00250A6B"/>
    <w:rsid w:val="002524E0"/>
    <w:rsid w:val="00256951"/>
    <w:rsid w:val="002630D3"/>
    <w:rsid w:val="00267D11"/>
    <w:rsid w:val="0027027A"/>
    <w:rsid w:val="002718A1"/>
    <w:rsid w:val="002778B2"/>
    <w:rsid w:val="00280644"/>
    <w:rsid w:val="002918A0"/>
    <w:rsid w:val="00295BAA"/>
    <w:rsid w:val="002B793D"/>
    <w:rsid w:val="002C4A94"/>
    <w:rsid w:val="002D4E82"/>
    <w:rsid w:val="002E1D23"/>
    <w:rsid w:val="002E71B6"/>
    <w:rsid w:val="002F19D0"/>
    <w:rsid w:val="002F3B25"/>
    <w:rsid w:val="002F6D2F"/>
    <w:rsid w:val="00301C46"/>
    <w:rsid w:val="00304173"/>
    <w:rsid w:val="00305D9F"/>
    <w:rsid w:val="003066F5"/>
    <w:rsid w:val="00314DD2"/>
    <w:rsid w:val="003209B5"/>
    <w:rsid w:val="00320DC5"/>
    <w:rsid w:val="00322ED3"/>
    <w:rsid w:val="003232E7"/>
    <w:rsid w:val="00326C5E"/>
    <w:rsid w:val="00330C3B"/>
    <w:rsid w:val="00334ABA"/>
    <w:rsid w:val="0034434B"/>
    <w:rsid w:val="00346869"/>
    <w:rsid w:val="0035032E"/>
    <w:rsid w:val="0035232C"/>
    <w:rsid w:val="00360348"/>
    <w:rsid w:val="00362128"/>
    <w:rsid w:val="00364436"/>
    <w:rsid w:val="00372543"/>
    <w:rsid w:val="003849B7"/>
    <w:rsid w:val="00386566"/>
    <w:rsid w:val="00390F19"/>
    <w:rsid w:val="003C40B9"/>
    <w:rsid w:val="003D49DD"/>
    <w:rsid w:val="003D583D"/>
    <w:rsid w:val="003E43AA"/>
    <w:rsid w:val="003E43D7"/>
    <w:rsid w:val="003E4DF0"/>
    <w:rsid w:val="003F02B7"/>
    <w:rsid w:val="003F046B"/>
    <w:rsid w:val="003F4C6E"/>
    <w:rsid w:val="004049B6"/>
    <w:rsid w:val="00423CA7"/>
    <w:rsid w:val="0042442C"/>
    <w:rsid w:val="00426938"/>
    <w:rsid w:val="0042771D"/>
    <w:rsid w:val="0043055A"/>
    <w:rsid w:val="00432D37"/>
    <w:rsid w:val="00434CC1"/>
    <w:rsid w:val="00443FF0"/>
    <w:rsid w:val="00444C0D"/>
    <w:rsid w:val="0045711B"/>
    <w:rsid w:val="0045796A"/>
    <w:rsid w:val="00461B58"/>
    <w:rsid w:val="00473600"/>
    <w:rsid w:val="00474F35"/>
    <w:rsid w:val="00480438"/>
    <w:rsid w:val="00486AC6"/>
    <w:rsid w:val="00490EAF"/>
    <w:rsid w:val="004919F5"/>
    <w:rsid w:val="004925BF"/>
    <w:rsid w:val="004A4F39"/>
    <w:rsid w:val="004A729F"/>
    <w:rsid w:val="004B3AE6"/>
    <w:rsid w:val="004D1ACA"/>
    <w:rsid w:val="004D2C13"/>
    <w:rsid w:val="004E2DDB"/>
    <w:rsid w:val="004F492B"/>
    <w:rsid w:val="00500477"/>
    <w:rsid w:val="005035BA"/>
    <w:rsid w:val="005059A5"/>
    <w:rsid w:val="00541F66"/>
    <w:rsid w:val="00544CD3"/>
    <w:rsid w:val="0054708F"/>
    <w:rsid w:val="00550E3C"/>
    <w:rsid w:val="005527EE"/>
    <w:rsid w:val="00581613"/>
    <w:rsid w:val="00594CF2"/>
    <w:rsid w:val="00595015"/>
    <w:rsid w:val="00597374"/>
    <w:rsid w:val="005A7774"/>
    <w:rsid w:val="005B008B"/>
    <w:rsid w:val="005B04E3"/>
    <w:rsid w:val="005C1707"/>
    <w:rsid w:val="005C3D93"/>
    <w:rsid w:val="005C53C4"/>
    <w:rsid w:val="005D2504"/>
    <w:rsid w:val="005D263C"/>
    <w:rsid w:val="005F0502"/>
    <w:rsid w:val="005F42F7"/>
    <w:rsid w:val="005F796C"/>
    <w:rsid w:val="0061410C"/>
    <w:rsid w:val="00627007"/>
    <w:rsid w:val="00630E3F"/>
    <w:rsid w:val="00646D8A"/>
    <w:rsid w:val="006471B2"/>
    <w:rsid w:val="006504FC"/>
    <w:rsid w:val="006614D0"/>
    <w:rsid w:val="00663CDB"/>
    <w:rsid w:val="00664639"/>
    <w:rsid w:val="00664909"/>
    <w:rsid w:val="00670378"/>
    <w:rsid w:val="006775F3"/>
    <w:rsid w:val="00697C72"/>
    <w:rsid w:val="00697D98"/>
    <w:rsid w:val="006A1A45"/>
    <w:rsid w:val="006A1D76"/>
    <w:rsid w:val="006A57A6"/>
    <w:rsid w:val="006A5804"/>
    <w:rsid w:val="006B14D4"/>
    <w:rsid w:val="006B3A27"/>
    <w:rsid w:val="006B3A5E"/>
    <w:rsid w:val="006B44B7"/>
    <w:rsid w:val="006C1B82"/>
    <w:rsid w:val="006D6098"/>
    <w:rsid w:val="006D769D"/>
    <w:rsid w:val="006F2E46"/>
    <w:rsid w:val="006F5BB5"/>
    <w:rsid w:val="007031B3"/>
    <w:rsid w:val="00705E72"/>
    <w:rsid w:val="00710155"/>
    <w:rsid w:val="00712413"/>
    <w:rsid w:val="00717FC8"/>
    <w:rsid w:val="007276DF"/>
    <w:rsid w:val="00727702"/>
    <w:rsid w:val="0073000F"/>
    <w:rsid w:val="0075573E"/>
    <w:rsid w:val="007561AC"/>
    <w:rsid w:val="00760E3A"/>
    <w:rsid w:val="00767070"/>
    <w:rsid w:val="0077372F"/>
    <w:rsid w:val="00784744"/>
    <w:rsid w:val="007963A6"/>
    <w:rsid w:val="007A75B0"/>
    <w:rsid w:val="007B5239"/>
    <w:rsid w:val="007D4097"/>
    <w:rsid w:val="007D7044"/>
    <w:rsid w:val="007D7159"/>
    <w:rsid w:val="007D74B2"/>
    <w:rsid w:val="007E0548"/>
    <w:rsid w:val="007E2B69"/>
    <w:rsid w:val="007E508C"/>
    <w:rsid w:val="0080257F"/>
    <w:rsid w:val="0082495E"/>
    <w:rsid w:val="00830C1A"/>
    <w:rsid w:val="008414B3"/>
    <w:rsid w:val="0084514A"/>
    <w:rsid w:val="0084661B"/>
    <w:rsid w:val="00847849"/>
    <w:rsid w:val="00853746"/>
    <w:rsid w:val="0085458B"/>
    <w:rsid w:val="00861876"/>
    <w:rsid w:val="008723E4"/>
    <w:rsid w:val="00874BE5"/>
    <w:rsid w:val="008924CE"/>
    <w:rsid w:val="008A0D9E"/>
    <w:rsid w:val="008A4D9C"/>
    <w:rsid w:val="008B1BA2"/>
    <w:rsid w:val="008C0AFC"/>
    <w:rsid w:val="008C0D03"/>
    <w:rsid w:val="008C769C"/>
    <w:rsid w:val="008D3FBC"/>
    <w:rsid w:val="008E3EA8"/>
    <w:rsid w:val="008E674D"/>
    <w:rsid w:val="0090018C"/>
    <w:rsid w:val="00905732"/>
    <w:rsid w:val="0091735B"/>
    <w:rsid w:val="00930A11"/>
    <w:rsid w:val="00930DB9"/>
    <w:rsid w:val="00941FA1"/>
    <w:rsid w:val="00954DC5"/>
    <w:rsid w:val="00962361"/>
    <w:rsid w:val="00966195"/>
    <w:rsid w:val="00974DB8"/>
    <w:rsid w:val="0097552A"/>
    <w:rsid w:val="0097624A"/>
    <w:rsid w:val="00982C3B"/>
    <w:rsid w:val="00985101"/>
    <w:rsid w:val="00985217"/>
    <w:rsid w:val="00991D96"/>
    <w:rsid w:val="009A1803"/>
    <w:rsid w:val="009A60D6"/>
    <w:rsid w:val="009B08DB"/>
    <w:rsid w:val="009B1547"/>
    <w:rsid w:val="009C50F7"/>
    <w:rsid w:val="009D094F"/>
    <w:rsid w:val="009D6418"/>
    <w:rsid w:val="00A16273"/>
    <w:rsid w:val="00A24351"/>
    <w:rsid w:val="00A26881"/>
    <w:rsid w:val="00A30274"/>
    <w:rsid w:val="00A42079"/>
    <w:rsid w:val="00A42ED8"/>
    <w:rsid w:val="00A42F44"/>
    <w:rsid w:val="00A512FC"/>
    <w:rsid w:val="00A513F6"/>
    <w:rsid w:val="00A53406"/>
    <w:rsid w:val="00A611F1"/>
    <w:rsid w:val="00A66A6A"/>
    <w:rsid w:val="00A70DE6"/>
    <w:rsid w:val="00A74FD0"/>
    <w:rsid w:val="00A82071"/>
    <w:rsid w:val="00A84A53"/>
    <w:rsid w:val="00A90695"/>
    <w:rsid w:val="00A97710"/>
    <w:rsid w:val="00AA68F9"/>
    <w:rsid w:val="00AB316B"/>
    <w:rsid w:val="00AB555A"/>
    <w:rsid w:val="00AC082A"/>
    <w:rsid w:val="00AC2ED9"/>
    <w:rsid w:val="00AC59DB"/>
    <w:rsid w:val="00AC5C4D"/>
    <w:rsid w:val="00AD4451"/>
    <w:rsid w:val="00AE3890"/>
    <w:rsid w:val="00AE44FB"/>
    <w:rsid w:val="00AE5D48"/>
    <w:rsid w:val="00AE6B7E"/>
    <w:rsid w:val="00AF221F"/>
    <w:rsid w:val="00AF2AB5"/>
    <w:rsid w:val="00AF7F61"/>
    <w:rsid w:val="00B04933"/>
    <w:rsid w:val="00B1684D"/>
    <w:rsid w:val="00B210EB"/>
    <w:rsid w:val="00B2342D"/>
    <w:rsid w:val="00B4025F"/>
    <w:rsid w:val="00B430B3"/>
    <w:rsid w:val="00B434F8"/>
    <w:rsid w:val="00B44FEA"/>
    <w:rsid w:val="00B4525B"/>
    <w:rsid w:val="00B47E97"/>
    <w:rsid w:val="00B53274"/>
    <w:rsid w:val="00B66E46"/>
    <w:rsid w:val="00B751F4"/>
    <w:rsid w:val="00B75763"/>
    <w:rsid w:val="00B86AF3"/>
    <w:rsid w:val="00B93D79"/>
    <w:rsid w:val="00BA20A9"/>
    <w:rsid w:val="00BA5002"/>
    <w:rsid w:val="00BB0F48"/>
    <w:rsid w:val="00BB5258"/>
    <w:rsid w:val="00BB5C1B"/>
    <w:rsid w:val="00BC73A1"/>
    <w:rsid w:val="00BD140B"/>
    <w:rsid w:val="00BD1568"/>
    <w:rsid w:val="00BE3DD1"/>
    <w:rsid w:val="00BE536E"/>
    <w:rsid w:val="00BF17C3"/>
    <w:rsid w:val="00BF28DF"/>
    <w:rsid w:val="00C01254"/>
    <w:rsid w:val="00C0143E"/>
    <w:rsid w:val="00C06391"/>
    <w:rsid w:val="00C10781"/>
    <w:rsid w:val="00C118B5"/>
    <w:rsid w:val="00C15129"/>
    <w:rsid w:val="00C15612"/>
    <w:rsid w:val="00C17BD6"/>
    <w:rsid w:val="00C17CD8"/>
    <w:rsid w:val="00C30922"/>
    <w:rsid w:val="00C325B9"/>
    <w:rsid w:val="00C35AD3"/>
    <w:rsid w:val="00C36101"/>
    <w:rsid w:val="00C3789D"/>
    <w:rsid w:val="00C378E2"/>
    <w:rsid w:val="00C4465E"/>
    <w:rsid w:val="00C53DDA"/>
    <w:rsid w:val="00C71D21"/>
    <w:rsid w:val="00C805A5"/>
    <w:rsid w:val="00C90299"/>
    <w:rsid w:val="00C910EE"/>
    <w:rsid w:val="00C95A9D"/>
    <w:rsid w:val="00CA0A4B"/>
    <w:rsid w:val="00CA5EA0"/>
    <w:rsid w:val="00CB13E7"/>
    <w:rsid w:val="00CB1C30"/>
    <w:rsid w:val="00CC1CF9"/>
    <w:rsid w:val="00CC7DDE"/>
    <w:rsid w:val="00CD5837"/>
    <w:rsid w:val="00D012BB"/>
    <w:rsid w:val="00D11DE4"/>
    <w:rsid w:val="00D17963"/>
    <w:rsid w:val="00D21998"/>
    <w:rsid w:val="00D2300B"/>
    <w:rsid w:val="00D311F8"/>
    <w:rsid w:val="00D33ADB"/>
    <w:rsid w:val="00D50605"/>
    <w:rsid w:val="00D609E0"/>
    <w:rsid w:val="00D622DF"/>
    <w:rsid w:val="00D66270"/>
    <w:rsid w:val="00D669BA"/>
    <w:rsid w:val="00D66EAA"/>
    <w:rsid w:val="00D73FBC"/>
    <w:rsid w:val="00D7584E"/>
    <w:rsid w:val="00D7755F"/>
    <w:rsid w:val="00D84666"/>
    <w:rsid w:val="00D93B8A"/>
    <w:rsid w:val="00DA1135"/>
    <w:rsid w:val="00DA2BFE"/>
    <w:rsid w:val="00DA2E9B"/>
    <w:rsid w:val="00DA3752"/>
    <w:rsid w:val="00DA3BA8"/>
    <w:rsid w:val="00DB2E19"/>
    <w:rsid w:val="00DB7E07"/>
    <w:rsid w:val="00DC074F"/>
    <w:rsid w:val="00DC5B9C"/>
    <w:rsid w:val="00DE59E1"/>
    <w:rsid w:val="00DE754D"/>
    <w:rsid w:val="00DF762F"/>
    <w:rsid w:val="00E01104"/>
    <w:rsid w:val="00E06E2F"/>
    <w:rsid w:val="00E07964"/>
    <w:rsid w:val="00E1154D"/>
    <w:rsid w:val="00E11A6A"/>
    <w:rsid w:val="00E12211"/>
    <w:rsid w:val="00E13114"/>
    <w:rsid w:val="00E158FB"/>
    <w:rsid w:val="00E15EFE"/>
    <w:rsid w:val="00E24AB6"/>
    <w:rsid w:val="00E272C1"/>
    <w:rsid w:val="00E30CB3"/>
    <w:rsid w:val="00E35E38"/>
    <w:rsid w:val="00E4081F"/>
    <w:rsid w:val="00E549B8"/>
    <w:rsid w:val="00E6769E"/>
    <w:rsid w:val="00E725D6"/>
    <w:rsid w:val="00E74B29"/>
    <w:rsid w:val="00E86093"/>
    <w:rsid w:val="00E933CC"/>
    <w:rsid w:val="00E954D5"/>
    <w:rsid w:val="00E979E3"/>
    <w:rsid w:val="00EA795B"/>
    <w:rsid w:val="00EB07BC"/>
    <w:rsid w:val="00EB789A"/>
    <w:rsid w:val="00EC1D0C"/>
    <w:rsid w:val="00EC5BF5"/>
    <w:rsid w:val="00EE4683"/>
    <w:rsid w:val="00EF4204"/>
    <w:rsid w:val="00EF4686"/>
    <w:rsid w:val="00EF6E5A"/>
    <w:rsid w:val="00F030E6"/>
    <w:rsid w:val="00F15BE8"/>
    <w:rsid w:val="00F24C4C"/>
    <w:rsid w:val="00F26774"/>
    <w:rsid w:val="00F32FF5"/>
    <w:rsid w:val="00F332DD"/>
    <w:rsid w:val="00F51222"/>
    <w:rsid w:val="00F51D6B"/>
    <w:rsid w:val="00F554F9"/>
    <w:rsid w:val="00F56E5B"/>
    <w:rsid w:val="00F63923"/>
    <w:rsid w:val="00F8436A"/>
    <w:rsid w:val="00F85D07"/>
    <w:rsid w:val="00F910C7"/>
    <w:rsid w:val="00F9418A"/>
    <w:rsid w:val="00FA0A71"/>
    <w:rsid w:val="00FA2F01"/>
    <w:rsid w:val="00FB3B3E"/>
    <w:rsid w:val="00FB3BB0"/>
    <w:rsid w:val="00FB4487"/>
    <w:rsid w:val="00FC16EF"/>
    <w:rsid w:val="00FC4D0A"/>
    <w:rsid w:val="00FC6483"/>
    <w:rsid w:val="00FD15AA"/>
    <w:rsid w:val="00FD22E5"/>
    <w:rsid w:val="00FD5CC3"/>
    <w:rsid w:val="00FF1BEF"/>
    <w:rsid w:val="00FF4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98F"/>
  <w15:docId w15:val="{3520E908-6E1F-4C10-BB29-D1EC11B7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1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474F35"/>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474F35"/>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474F35"/>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474F35"/>
    <w:pPr>
      <w:keepNext/>
      <w:jc w:val="center"/>
      <w:outlineLvl w:val="3"/>
    </w:pPr>
    <w:rPr>
      <w:b/>
      <w:bCs/>
      <w:sz w:val="18"/>
      <w:szCs w:val="18"/>
    </w:rPr>
  </w:style>
  <w:style w:type="paragraph" w:styleId="5">
    <w:name w:val="heading 5"/>
    <w:basedOn w:val="a"/>
    <w:next w:val="a"/>
    <w:link w:val="50"/>
    <w:uiPriority w:val="99"/>
    <w:qFormat/>
    <w:rsid w:val="00474F35"/>
    <w:pPr>
      <w:keepNext/>
      <w:ind w:right="509"/>
      <w:jc w:val="both"/>
      <w:outlineLvl w:val="4"/>
    </w:pPr>
    <w:rPr>
      <w:b/>
      <w:bCs/>
      <w:sz w:val="24"/>
      <w:szCs w:val="24"/>
    </w:rPr>
  </w:style>
  <w:style w:type="paragraph" w:styleId="6">
    <w:name w:val="heading 6"/>
    <w:basedOn w:val="a"/>
    <w:next w:val="a"/>
    <w:link w:val="60"/>
    <w:uiPriority w:val="99"/>
    <w:qFormat/>
    <w:rsid w:val="00474F35"/>
    <w:pPr>
      <w:keepNext/>
      <w:ind w:right="509" w:firstLine="720"/>
      <w:jc w:val="both"/>
      <w:outlineLvl w:val="5"/>
    </w:pPr>
    <w:rPr>
      <w:b/>
      <w:bCs/>
      <w:sz w:val="24"/>
      <w:szCs w:val="24"/>
    </w:rPr>
  </w:style>
  <w:style w:type="paragraph" w:styleId="7">
    <w:name w:val="heading 7"/>
    <w:basedOn w:val="a"/>
    <w:next w:val="a"/>
    <w:link w:val="70"/>
    <w:uiPriority w:val="99"/>
    <w:qFormat/>
    <w:rsid w:val="00474F35"/>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474F35"/>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474F35"/>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474F35"/>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474F35"/>
    <w:rPr>
      <w:rFonts w:ascii="Times New Roman" w:eastAsia="Times New Roman" w:hAnsi="Times New Roman" w:cs="Times New Roman"/>
      <w:b/>
      <w:bCs/>
      <w:sz w:val="24"/>
      <w:szCs w:val="24"/>
      <w:lang w:eastAsia="ru-RU"/>
    </w:rPr>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474F35"/>
    <w:rPr>
      <w:rFonts w:ascii="Times New Roman CYR" w:eastAsia="Times New Roman" w:hAnsi="Times New Roman CYR" w:cs="Times New Roman CYR"/>
      <w:b/>
      <w:bCs/>
      <w:lang w:eastAsia="ru-RU"/>
    </w:rPr>
  </w:style>
  <w:style w:type="character" w:customStyle="1" w:styleId="40">
    <w:name w:val="Заголовок 4 Знак"/>
    <w:basedOn w:val="a0"/>
    <w:link w:val="4"/>
    <w:uiPriority w:val="99"/>
    <w:rsid w:val="00474F35"/>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474F3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474F35"/>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474F35"/>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474F35"/>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474F35"/>
    <w:rPr>
      <w:rFonts w:ascii="Times New Roman CYR" w:eastAsia="Times New Roman" w:hAnsi="Times New Roman CYR" w:cs="Times New Roman CYR"/>
      <w:sz w:val="24"/>
      <w:szCs w:val="24"/>
      <w:lang w:eastAsia="ru-RU"/>
    </w:rPr>
  </w:style>
  <w:style w:type="character" w:customStyle="1" w:styleId="30">
    <w:name w:val="Заголовок 3 Знак"/>
    <w:basedOn w:val="a0"/>
    <w:uiPriority w:val="9"/>
    <w:semiHidden/>
    <w:rsid w:val="00474F35"/>
    <w:rPr>
      <w:rFonts w:asciiTheme="majorHAnsi" w:eastAsiaTheme="majorEastAsia" w:hAnsiTheme="majorHAnsi" w:cstheme="majorBidi"/>
      <w:b/>
      <w:bCs/>
      <w:color w:val="4F81BD" w:themeColor="accent1"/>
      <w:sz w:val="20"/>
      <w:szCs w:val="20"/>
      <w:lang w:eastAsia="ru-RU"/>
    </w:rPr>
  </w:style>
  <w:style w:type="paragraph" w:customStyle="1" w:styleId="ConsPlusTitle">
    <w:name w:val="ConsPlusTitle"/>
    <w:uiPriority w:val="99"/>
    <w:rsid w:val="00474F3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474F35"/>
    <w:pPr>
      <w:autoSpaceDE/>
      <w:autoSpaceDN/>
      <w:spacing w:after="200" w:line="276" w:lineRule="auto"/>
      <w:ind w:left="720"/>
      <w:contextualSpacing/>
    </w:pPr>
    <w:rPr>
      <w:rFonts w:ascii="Calibri" w:hAnsi="Calibri"/>
      <w:sz w:val="22"/>
      <w:szCs w:val="22"/>
      <w:lang w:eastAsia="en-US"/>
    </w:rPr>
  </w:style>
  <w:style w:type="character" w:customStyle="1" w:styleId="a4">
    <w:name w:val="Текст концевой сноски Знак"/>
    <w:basedOn w:val="a0"/>
    <w:link w:val="a5"/>
    <w:uiPriority w:val="99"/>
    <w:semiHidden/>
    <w:rsid w:val="00474F35"/>
    <w:rPr>
      <w:rFonts w:ascii="Times New Roman" w:eastAsia="Times New Roman" w:hAnsi="Times New Roman" w:cs="Times New Roman"/>
      <w:sz w:val="20"/>
      <w:szCs w:val="20"/>
      <w:lang w:eastAsia="ru-RU"/>
    </w:rPr>
  </w:style>
  <w:style w:type="paragraph" w:styleId="a5">
    <w:name w:val="endnote text"/>
    <w:basedOn w:val="a"/>
    <w:link w:val="a4"/>
    <w:uiPriority w:val="99"/>
    <w:semiHidden/>
    <w:unhideWhenUsed/>
    <w:rsid w:val="00474F35"/>
  </w:style>
  <w:style w:type="paragraph" w:customStyle="1" w:styleId="a6">
    <w:name w:val="Íîðìàëüíûé"/>
    <w:rsid w:val="00474F35"/>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474F35"/>
    <w:pPr>
      <w:autoSpaceDE/>
      <w:autoSpaceDN/>
      <w:jc w:val="both"/>
    </w:pPr>
    <w:rPr>
      <w:sz w:val="24"/>
      <w:szCs w:val="24"/>
    </w:rPr>
  </w:style>
  <w:style w:type="paragraph" w:styleId="a7">
    <w:name w:val="annotation text"/>
    <w:basedOn w:val="a"/>
    <w:link w:val="a8"/>
    <w:uiPriority w:val="99"/>
    <w:rsid w:val="00474F35"/>
    <w:pPr>
      <w:autoSpaceDE/>
      <w:autoSpaceDN/>
      <w:spacing w:line="360" w:lineRule="auto"/>
      <w:jc w:val="both"/>
    </w:pPr>
    <w:rPr>
      <w:rFonts w:ascii="Times New Roman CYR" w:hAnsi="Times New Roman CYR" w:cs="Times New Roman CYR"/>
    </w:rPr>
  </w:style>
  <w:style w:type="character" w:customStyle="1" w:styleId="a8">
    <w:name w:val="Текст примечания Знак"/>
    <w:basedOn w:val="a0"/>
    <w:link w:val="a7"/>
    <w:uiPriority w:val="99"/>
    <w:rsid w:val="00474F35"/>
    <w:rPr>
      <w:rFonts w:ascii="Times New Roman CYR" w:eastAsia="Times New Roman" w:hAnsi="Times New Roman CYR" w:cs="Times New Roman CYR"/>
      <w:sz w:val="20"/>
      <w:szCs w:val="20"/>
      <w:lang w:eastAsia="ru-RU"/>
    </w:rPr>
  </w:style>
  <w:style w:type="character" w:customStyle="1" w:styleId="a9">
    <w:name w:val="Тема примечания Знак"/>
    <w:basedOn w:val="a8"/>
    <w:link w:val="aa"/>
    <w:uiPriority w:val="99"/>
    <w:semiHidden/>
    <w:rsid w:val="00474F35"/>
    <w:rPr>
      <w:rFonts w:ascii="Times New Roman" w:eastAsia="Times New Roman" w:hAnsi="Times New Roman" w:cs="Times New Roman"/>
      <w:b/>
      <w:bCs/>
      <w:sz w:val="20"/>
      <w:szCs w:val="20"/>
      <w:lang w:eastAsia="ru-RU"/>
    </w:rPr>
  </w:style>
  <w:style w:type="paragraph" w:styleId="aa">
    <w:name w:val="annotation subject"/>
    <w:basedOn w:val="a7"/>
    <w:next w:val="a7"/>
    <w:link w:val="a9"/>
    <w:uiPriority w:val="99"/>
    <w:semiHidden/>
    <w:rsid w:val="00474F35"/>
    <w:pPr>
      <w:autoSpaceDE w:val="0"/>
      <w:autoSpaceDN w:val="0"/>
      <w:spacing w:line="240" w:lineRule="auto"/>
      <w:jc w:val="left"/>
    </w:pPr>
    <w:rPr>
      <w:rFonts w:ascii="Times New Roman" w:hAnsi="Times New Roman" w:cs="Times New Roman"/>
      <w:b/>
      <w:bCs/>
    </w:rPr>
  </w:style>
  <w:style w:type="paragraph" w:customStyle="1" w:styleId="Caaieiaieoaaeeoueaa">
    <w:name w:val="Caaieiaie oaaeeou eaa."/>
    <w:basedOn w:val="a"/>
    <w:uiPriority w:val="99"/>
    <w:rsid w:val="00474F35"/>
    <w:pPr>
      <w:widowControl w:val="0"/>
      <w:autoSpaceDE/>
      <w:autoSpaceDN/>
      <w:spacing w:before="20" w:after="20"/>
    </w:pPr>
    <w:rPr>
      <w:b/>
      <w:bCs/>
    </w:rPr>
  </w:style>
  <w:style w:type="paragraph" w:styleId="11">
    <w:name w:val="toc 1"/>
    <w:basedOn w:val="a"/>
    <w:next w:val="a"/>
    <w:autoRedefine/>
    <w:uiPriority w:val="99"/>
    <w:rsid w:val="00474F35"/>
    <w:pPr>
      <w:autoSpaceDE/>
      <w:autoSpaceDN/>
      <w:jc w:val="both"/>
    </w:pPr>
    <w:rPr>
      <w:bCs/>
      <w:i/>
      <w:sz w:val="24"/>
      <w:szCs w:val="24"/>
    </w:rPr>
  </w:style>
  <w:style w:type="character" w:styleId="ab">
    <w:name w:val="Hyperlink"/>
    <w:basedOn w:val="a0"/>
    <w:uiPriority w:val="99"/>
    <w:rsid w:val="00474F35"/>
    <w:rPr>
      <w:rFonts w:cs="Times New Roman"/>
      <w:color w:val="0000FF"/>
      <w:u w:val="single"/>
    </w:rPr>
  </w:style>
  <w:style w:type="paragraph" w:customStyle="1" w:styleId="ConsPlusNormal">
    <w:name w:val="ConsPlusNormal"/>
    <w:uiPriority w:val="99"/>
    <w:rsid w:val="00474F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74F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rsid w:val="00474F35"/>
    <w:rPr>
      <w:rFonts w:ascii="Times New Roman" w:hAnsi="Times New Roman" w:cs="Times New Roman"/>
      <w:sz w:val="16"/>
      <w:szCs w:val="16"/>
    </w:rPr>
  </w:style>
  <w:style w:type="paragraph" w:customStyle="1" w:styleId="ad">
    <w:name w:val="Приложения"/>
    <w:basedOn w:val="a"/>
    <w:uiPriority w:val="99"/>
    <w:rsid w:val="00474F35"/>
    <w:pPr>
      <w:ind w:left="1701" w:right="1701"/>
      <w:jc w:val="center"/>
    </w:pPr>
    <w:rPr>
      <w:b/>
      <w:bCs/>
      <w:sz w:val="24"/>
      <w:szCs w:val="24"/>
    </w:rPr>
  </w:style>
  <w:style w:type="paragraph" w:customStyle="1" w:styleId="Iiiaeuiue">
    <w:name w:val="Ii?iaeuiue"/>
    <w:uiPriority w:val="99"/>
    <w:rsid w:val="00474F35"/>
    <w:pPr>
      <w:autoSpaceDE w:val="0"/>
      <w:autoSpaceDN w:val="0"/>
      <w:spacing w:after="0" w:line="240" w:lineRule="auto"/>
    </w:pPr>
    <w:rPr>
      <w:rFonts w:ascii="Times New Roman" w:eastAsia="Times New Roman" w:hAnsi="Times New Roman" w:cs="Times New Roman"/>
      <w:sz w:val="24"/>
      <w:szCs w:val="24"/>
      <w:lang w:eastAsia="ru-RU"/>
    </w:rPr>
  </w:style>
  <w:style w:type="paragraph" w:styleId="ae">
    <w:name w:val="Block Text"/>
    <w:basedOn w:val="a"/>
    <w:uiPriority w:val="99"/>
    <w:rsid w:val="00474F35"/>
    <w:pPr>
      <w:ind w:left="2127" w:right="-199" w:hanging="1701"/>
      <w:jc w:val="both"/>
    </w:pPr>
    <w:rPr>
      <w:sz w:val="24"/>
      <w:szCs w:val="24"/>
    </w:rPr>
  </w:style>
  <w:style w:type="character" w:styleId="af">
    <w:name w:val="footnote reference"/>
    <w:basedOn w:val="a0"/>
    <w:uiPriority w:val="99"/>
    <w:rsid w:val="00474F35"/>
    <w:rPr>
      <w:rFonts w:ascii="Times New Roman" w:hAnsi="Times New Roman" w:cs="Times New Roman"/>
      <w:vertAlign w:val="superscript"/>
    </w:rPr>
  </w:style>
  <w:style w:type="paragraph" w:customStyle="1" w:styleId="oaenoniinee">
    <w:name w:val="oaeno niinee"/>
    <w:basedOn w:val="a"/>
    <w:uiPriority w:val="99"/>
    <w:rsid w:val="00474F35"/>
    <w:pPr>
      <w:widowControl w:val="0"/>
    </w:pPr>
  </w:style>
  <w:style w:type="paragraph" w:styleId="32">
    <w:name w:val="Body Text 3"/>
    <w:basedOn w:val="a"/>
    <w:link w:val="33"/>
    <w:uiPriority w:val="99"/>
    <w:rsid w:val="00474F35"/>
    <w:pPr>
      <w:tabs>
        <w:tab w:val="left" w:pos="9923"/>
      </w:tabs>
      <w:ind w:right="283"/>
      <w:jc w:val="both"/>
    </w:pPr>
    <w:rPr>
      <w:b/>
      <w:bCs/>
      <w:sz w:val="24"/>
      <w:szCs w:val="24"/>
    </w:rPr>
  </w:style>
  <w:style w:type="character" w:customStyle="1" w:styleId="33">
    <w:name w:val="Основной текст 3 Знак"/>
    <w:basedOn w:val="a0"/>
    <w:link w:val="32"/>
    <w:uiPriority w:val="99"/>
    <w:rsid w:val="00474F35"/>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474F35"/>
    <w:pPr>
      <w:ind w:firstLine="708"/>
      <w:jc w:val="both"/>
    </w:pPr>
    <w:rPr>
      <w:i/>
      <w:iCs/>
      <w:sz w:val="28"/>
      <w:szCs w:val="28"/>
    </w:rPr>
  </w:style>
  <w:style w:type="character" w:customStyle="1" w:styleId="35">
    <w:name w:val="Основной текст с отступом 3 Знак"/>
    <w:basedOn w:val="a0"/>
    <w:link w:val="34"/>
    <w:uiPriority w:val="99"/>
    <w:rsid w:val="00474F35"/>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474F35"/>
    <w:pPr>
      <w:ind w:firstLine="708"/>
      <w:jc w:val="both"/>
    </w:pPr>
    <w:rPr>
      <w:sz w:val="28"/>
      <w:szCs w:val="28"/>
    </w:rPr>
  </w:style>
  <w:style w:type="character" w:customStyle="1" w:styleId="22">
    <w:name w:val="Основной текст с отступом 2 Знак"/>
    <w:basedOn w:val="a0"/>
    <w:link w:val="21"/>
    <w:uiPriority w:val="99"/>
    <w:rsid w:val="00474F35"/>
    <w:rPr>
      <w:rFonts w:ascii="Times New Roman" w:eastAsia="Times New Roman" w:hAnsi="Times New Roman" w:cs="Times New Roman"/>
      <w:sz w:val="28"/>
      <w:szCs w:val="28"/>
      <w:lang w:eastAsia="ru-RU"/>
    </w:rPr>
  </w:style>
  <w:style w:type="paragraph" w:styleId="23">
    <w:name w:val="Body Text 2"/>
    <w:basedOn w:val="a"/>
    <w:link w:val="24"/>
    <w:uiPriority w:val="99"/>
    <w:rsid w:val="00474F35"/>
    <w:rPr>
      <w:b/>
      <w:bCs/>
      <w:sz w:val="28"/>
      <w:szCs w:val="28"/>
    </w:rPr>
  </w:style>
  <w:style w:type="character" w:customStyle="1" w:styleId="24">
    <w:name w:val="Основной текст 2 Знак"/>
    <w:basedOn w:val="a0"/>
    <w:link w:val="23"/>
    <w:uiPriority w:val="99"/>
    <w:rsid w:val="00474F35"/>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474F35"/>
    <w:pPr>
      <w:autoSpaceDE w:val="0"/>
      <w:autoSpaceDN w:val="0"/>
      <w:spacing w:after="0" w:line="240" w:lineRule="auto"/>
    </w:pPr>
    <w:rPr>
      <w:rFonts w:ascii="Times New Roman" w:eastAsia="Times New Roman" w:hAnsi="Times New Roman" w:cs="Times New Roman"/>
      <w:sz w:val="20"/>
      <w:szCs w:val="20"/>
      <w:lang w:eastAsia="ru-RU"/>
    </w:rPr>
  </w:style>
  <w:style w:type="paragraph" w:styleId="af0">
    <w:name w:val="Body Text"/>
    <w:basedOn w:val="a"/>
    <w:link w:val="af1"/>
    <w:uiPriority w:val="99"/>
    <w:rsid w:val="00474F35"/>
    <w:pPr>
      <w:jc w:val="both"/>
    </w:pPr>
    <w:rPr>
      <w:b/>
      <w:bCs/>
      <w:sz w:val="24"/>
      <w:szCs w:val="24"/>
    </w:rPr>
  </w:style>
  <w:style w:type="character" w:customStyle="1" w:styleId="af1">
    <w:name w:val="Основной текст Знак"/>
    <w:basedOn w:val="a0"/>
    <w:link w:val="af0"/>
    <w:uiPriority w:val="99"/>
    <w:rsid w:val="00474F35"/>
    <w:rPr>
      <w:rFonts w:ascii="Times New Roman" w:eastAsia="Times New Roman" w:hAnsi="Times New Roman" w:cs="Times New Roman"/>
      <w:b/>
      <w:bCs/>
      <w:sz w:val="24"/>
      <w:szCs w:val="24"/>
      <w:lang w:eastAsia="ru-RU"/>
    </w:rPr>
  </w:style>
  <w:style w:type="paragraph" w:styleId="af2">
    <w:name w:val="Title"/>
    <w:basedOn w:val="a"/>
    <w:link w:val="af3"/>
    <w:uiPriority w:val="99"/>
    <w:qFormat/>
    <w:rsid w:val="00474F35"/>
    <w:pPr>
      <w:jc w:val="center"/>
    </w:pPr>
    <w:rPr>
      <w:b/>
      <w:bCs/>
      <w:sz w:val="28"/>
      <w:szCs w:val="28"/>
    </w:rPr>
  </w:style>
  <w:style w:type="character" w:customStyle="1" w:styleId="af3">
    <w:name w:val="Заголовок Знак"/>
    <w:basedOn w:val="a0"/>
    <w:link w:val="af2"/>
    <w:uiPriority w:val="99"/>
    <w:rsid w:val="00474F35"/>
    <w:rPr>
      <w:rFonts w:ascii="Times New Roman" w:eastAsia="Times New Roman" w:hAnsi="Times New Roman" w:cs="Times New Roman"/>
      <w:b/>
      <w:bCs/>
      <w:sz w:val="28"/>
      <w:szCs w:val="28"/>
      <w:lang w:eastAsia="ru-RU"/>
    </w:rPr>
  </w:style>
  <w:style w:type="paragraph" w:styleId="af4">
    <w:name w:val="Balloon Text"/>
    <w:basedOn w:val="a"/>
    <w:link w:val="af5"/>
    <w:uiPriority w:val="99"/>
    <w:rsid w:val="00474F35"/>
    <w:rPr>
      <w:rFonts w:ascii="Tahoma" w:hAnsi="Tahoma" w:cs="Tahoma"/>
      <w:sz w:val="16"/>
      <w:szCs w:val="16"/>
    </w:rPr>
  </w:style>
  <w:style w:type="character" w:customStyle="1" w:styleId="af5">
    <w:name w:val="Текст выноски Знак"/>
    <w:basedOn w:val="a0"/>
    <w:link w:val="af4"/>
    <w:uiPriority w:val="99"/>
    <w:rsid w:val="00474F35"/>
    <w:rPr>
      <w:rFonts w:ascii="Tahoma" w:eastAsia="Times New Roman" w:hAnsi="Tahoma" w:cs="Tahoma"/>
      <w:sz w:val="16"/>
      <w:szCs w:val="16"/>
      <w:lang w:eastAsia="ru-RU"/>
    </w:rPr>
  </w:style>
  <w:style w:type="paragraph" w:styleId="af6">
    <w:name w:val="footer"/>
    <w:basedOn w:val="a"/>
    <w:link w:val="af7"/>
    <w:uiPriority w:val="99"/>
    <w:rsid w:val="00474F35"/>
    <w:pPr>
      <w:tabs>
        <w:tab w:val="center" w:pos="4153"/>
        <w:tab w:val="right" w:pos="8306"/>
      </w:tabs>
    </w:pPr>
    <w:rPr>
      <w:b/>
      <w:bCs/>
    </w:rPr>
  </w:style>
  <w:style w:type="character" w:customStyle="1" w:styleId="af7">
    <w:name w:val="Нижний колонтитул Знак"/>
    <w:basedOn w:val="a0"/>
    <w:link w:val="af6"/>
    <w:uiPriority w:val="99"/>
    <w:rsid w:val="00474F35"/>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474F35"/>
    <w:rPr>
      <w:rFonts w:ascii="Times New Roman" w:hAnsi="Times New Roman" w:cs="Times New Roman"/>
      <w:vertAlign w:val="superscript"/>
    </w:rPr>
  </w:style>
  <w:style w:type="character" w:customStyle="1" w:styleId="Oeooaacaoaiioiieaie">
    <w:name w:val="O?eoo aacaoa ii oiie?aie?"/>
    <w:uiPriority w:val="99"/>
    <w:rsid w:val="00474F35"/>
  </w:style>
  <w:style w:type="paragraph" w:styleId="af8">
    <w:name w:val="footnote text"/>
    <w:basedOn w:val="a"/>
    <w:link w:val="af9"/>
    <w:uiPriority w:val="99"/>
    <w:rsid w:val="00474F35"/>
  </w:style>
  <w:style w:type="character" w:customStyle="1" w:styleId="af9">
    <w:name w:val="Текст сноски Знак"/>
    <w:basedOn w:val="a0"/>
    <w:link w:val="af8"/>
    <w:uiPriority w:val="99"/>
    <w:rsid w:val="00474F35"/>
    <w:rPr>
      <w:rFonts w:ascii="Times New Roman" w:eastAsia="Times New Roman" w:hAnsi="Times New Roman" w:cs="Times New Roman"/>
      <w:sz w:val="20"/>
      <w:szCs w:val="20"/>
      <w:lang w:eastAsia="ru-RU"/>
    </w:rPr>
  </w:style>
  <w:style w:type="character" w:styleId="afa">
    <w:name w:val="page number"/>
    <w:basedOn w:val="Oeooaacaoaiioiieaie"/>
    <w:uiPriority w:val="99"/>
    <w:rsid w:val="00474F35"/>
    <w:rPr>
      <w:rFonts w:ascii="Times New Roman" w:hAnsi="Times New Roman" w:cs="Times New Roman"/>
    </w:rPr>
  </w:style>
  <w:style w:type="paragraph" w:styleId="afb">
    <w:name w:val="header"/>
    <w:basedOn w:val="a"/>
    <w:link w:val="afc"/>
    <w:uiPriority w:val="99"/>
    <w:rsid w:val="00474F35"/>
    <w:pPr>
      <w:tabs>
        <w:tab w:val="center" w:pos="4153"/>
        <w:tab w:val="right" w:pos="8306"/>
      </w:tabs>
    </w:pPr>
  </w:style>
  <w:style w:type="character" w:customStyle="1" w:styleId="afc">
    <w:name w:val="Верхний колонтитул Знак"/>
    <w:basedOn w:val="a0"/>
    <w:link w:val="afb"/>
    <w:uiPriority w:val="99"/>
    <w:rsid w:val="00474F35"/>
    <w:rPr>
      <w:rFonts w:ascii="Times New Roman" w:eastAsia="Times New Roman" w:hAnsi="Times New Roman" w:cs="Times New Roman"/>
      <w:sz w:val="20"/>
      <w:szCs w:val="20"/>
      <w:lang w:eastAsia="ru-RU"/>
    </w:rPr>
  </w:style>
  <w:style w:type="table" w:styleId="afd">
    <w:name w:val="Table Grid"/>
    <w:basedOn w:val="a1"/>
    <w:uiPriority w:val="99"/>
    <w:rsid w:val="007E508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BC0B-D010-449F-BA33-FCF57115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Золотарева Наталья Сергеевна (5221)</dc:creator>
  <cp:lastModifiedBy>Илиджева Нина Валериевна</cp:lastModifiedBy>
  <cp:revision>2</cp:revision>
  <cp:lastPrinted>2019-02-25T14:03:00Z</cp:lastPrinted>
  <dcterms:created xsi:type="dcterms:W3CDTF">2019-11-28T13:39:00Z</dcterms:created>
  <dcterms:modified xsi:type="dcterms:W3CDTF">2019-11-28T13:39:00Z</dcterms:modified>
</cp:coreProperties>
</file>