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746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598-АС/1</w:t>
      </w:r>
      <w:r>
        <w:rPr>
          <w:sz w:val="28"/>
          <w:szCs w:val="28"/>
        </w:rPr>
        <w:t xml:space="preserve"> </w:t>
      </w:r>
    </w:p>
    <w:p w:rsidR="00000000" w:rsidRDefault="00A37465" w:rsidP="00A3746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"02" апреля 2020 г.</w:t>
      </w:r>
      <w:r>
        <w:rPr>
          <w:sz w:val="28"/>
          <w:szCs w:val="28"/>
        </w:rPr>
        <w:t xml:space="preserve"> 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 xml:space="preserve">цене признается участник торгов, предложивший максимальную цену за имущество, выставленное на торги. 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trade.nistp.ru (ЭТП АО "НИС") </w:t>
      </w:r>
    </w:p>
    <w:p w:rsidR="00000000" w:rsidRPr="00A37465" w:rsidRDefault="00A37465">
      <w:pPr>
        <w:pStyle w:val="a3"/>
        <w:rPr>
          <w:sz w:val="28"/>
          <w:szCs w:val="28"/>
        </w:rPr>
      </w:pPr>
      <w:r w:rsidRPr="00A37465">
        <w:rPr>
          <w:sz w:val="28"/>
          <w:szCs w:val="28"/>
        </w:rPr>
        <w:t>Сообщение о проведении торгов опубликовано в "Наш Красноярский край" от "07" февраля 2020 г</w:t>
      </w:r>
      <w:r w:rsidRPr="00A37465">
        <w:rPr>
          <w:sz w:val="28"/>
          <w:szCs w:val="28"/>
        </w:rPr>
        <w:t>.</w:t>
      </w:r>
    </w:p>
    <w:p w:rsidR="00A37465" w:rsidRPr="00A37465" w:rsidRDefault="00A37465" w:rsidP="00A37465">
      <w:pPr>
        <w:pStyle w:val="a3"/>
        <w:rPr>
          <w:sz w:val="28"/>
          <w:szCs w:val="28"/>
        </w:rPr>
      </w:pPr>
      <w:r w:rsidRPr="00A37465">
        <w:rPr>
          <w:sz w:val="28"/>
          <w:szCs w:val="28"/>
          <w:u w:val="single"/>
        </w:rPr>
        <w:t>Предмет торгов</w:t>
      </w:r>
      <w:r w:rsidRPr="00A37465">
        <w:rPr>
          <w:sz w:val="28"/>
          <w:szCs w:val="28"/>
        </w:rPr>
        <w:t xml:space="preserve">: </w:t>
      </w:r>
      <w:r w:rsidRPr="00A37465">
        <w:rPr>
          <w:rStyle w:val="a4"/>
          <w:i/>
          <w:iCs/>
          <w:sz w:val="28"/>
          <w:szCs w:val="28"/>
        </w:rPr>
        <w:t>Недвижимое имущество, принадлежащее, ООО «Транс-М»: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Нежилое здание общей площадью 66,7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расположенное по адресу: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10, стр.2, кадастровый номер 24:18:3005003:86, лит. В4, залоговой стоимостью 481 008,00 руб.;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Нежилое здание общей площадью 103,9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расположенное по адресу: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9В, стр.2, кадастровый номер 24:18:3005003:85, лит. В. Залоговая стоимость 878 152,00 руб.;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Земельный участок, общей площадью 11 545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9В, кадастровый номер 24:18:3005003:24, залоговой стоимостью 746 400,00 руб.;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Нежилое здание общей площадью 2 512,5 кв. м., расположенное по адресу: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10, стр.1, кадастровый номер 24:18:3005003:64, лит. В3, залоговой стоимостью 10 721 640,00 руб.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Земельный участок, общей площадью 13 691 кв. м.,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10, кадастровый номер 24:18:3005003:2, залоговой стоимостью 846 400 руб.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Нежилое здание общей площадью 7 472 кв. м., расположенное по адресу: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12, кадастровый номер 24:18:3005003:65, лит. В3, залоговой стоимостью 27 721 160,00 руб.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Земельный участок, общей площадью 54 991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12, кадастровый номер 24:18:3005003:1, залоговой стоимостью 3 416 800,00 руб.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Нежилое сооружение протяженностью 1 893 м., расположенное по адресу: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12Д, кадастровый номер 24:18:0000000:3301 (ранее – 24:18:0000000:1550), залоговой стоимостью 21 719 672,00 руб.;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Земельный участок, общей площадью 6 715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местоположение: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кадас</w:t>
      </w:r>
      <w:r>
        <w:rPr>
          <w:b/>
          <w:bCs/>
          <w:i/>
          <w:iCs/>
          <w:sz w:val="28"/>
          <w:szCs w:val="28"/>
        </w:rPr>
        <w:t xml:space="preserve">тровый номер 24:18:3005003:89, </w:t>
      </w:r>
      <w:bookmarkStart w:id="0" w:name="_GoBack"/>
      <w:bookmarkEnd w:id="0"/>
      <w:r w:rsidRPr="00A37465">
        <w:rPr>
          <w:b/>
          <w:bCs/>
          <w:i/>
          <w:iCs/>
          <w:sz w:val="28"/>
          <w:szCs w:val="28"/>
        </w:rPr>
        <w:t>Разрешенное использование: для эксплуатации сооружения – железнодорожного пути необщего пользования погрузо-разгрузочного назначения, протяженностью 1914,25 м. от стрелки №112 до упора. Залоговой стоимостью 414 900,00 руб.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Земельный участок, общей площадью 1 063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местоположение: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кадастровый номер 24:18:3005003:88, Разрешенное использование: для эксплуатации сооружения – железнодорожного пути необщего пользования погрузо-разгрузочного назначения, протяженностью 1914,25 м. от стрелки №112 до упора. Залоговой стоимостью 65 700 руб.; 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Земельный участок, общей площадью 470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местоположение: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кадастровый номер 24:18:3005003:84, Разрешенное использование: для эксплуатации сооружения – железнодорожного пути необщего пользования погрузо-разгрузочного назначения, протяженностью 1914,25 м. от стрелки №112 до упора. Залоговой стоимостью 29 000 руб.;</w:t>
      </w:r>
    </w:p>
    <w:p w:rsidR="00A37465" w:rsidRPr="00A37465" w:rsidRDefault="00A37465" w:rsidP="00A37465">
      <w:pPr>
        <w:pStyle w:val="a3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 xml:space="preserve">Нежилое здание общей площадью 4 783,5 </w:t>
      </w:r>
      <w:proofErr w:type="spellStart"/>
      <w:r w:rsidRPr="00A37465">
        <w:rPr>
          <w:b/>
          <w:bCs/>
          <w:i/>
          <w:iCs/>
          <w:sz w:val="28"/>
          <w:szCs w:val="28"/>
        </w:rPr>
        <w:t>кв.м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., расположенное по адресу: Красноярский край, </w:t>
      </w:r>
      <w:proofErr w:type="spellStart"/>
      <w:r w:rsidRPr="00A37465">
        <w:rPr>
          <w:b/>
          <w:bCs/>
          <w:i/>
          <w:iCs/>
          <w:sz w:val="28"/>
          <w:szCs w:val="28"/>
        </w:rPr>
        <w:t>Канский</w:t>
      </w:r>
      <w:proofErr w:type="spellEnd"/>
      <w:r w:rsidRPr="00A37465">
        <w:rPr>
          <w:b/>
          <w:bCs/>
          <w:i/>
          <w:iCs/>
          <w:sz w:val="28"/>
          <w:szCs w:val="28"/>
        </w:rPr>
        <w:t xml:space="preserve"> район, п. Карьерный, ул. Нагорная, 9В, кадастровый номер 24:18:3005003:75, лит. В11, залоговой стоимостью 17 927 984,00 руб.</w:t>
      </w:r>
    </w:p>
    <w:p w:rsidR="00A37465" w:rsidRPr="00A37465" w:rsidRDefault="00A37465" w:rsidP="00A37465">
      <w:pPr>
        <w:pStyle w:val="a3"/>
        <w:rPr>
          <w:b/>
          <w:bCs/>
          <w:i/>
          <w:iCs/>
          <w:sz w:val="28"/>
          <w:szCs w:val="28"/>
        </w:rPr>
      </w:pPr>
      <w:r w:rsidRPr="00A37465">
        <w:rPr>
          <w:b/>
          <w:bCs/>
          <w:i/>
          <w:iCs/>
          <w:sz w:val="28"/>
          <w:szCs w:val="28"/>
        </w:rPr>
        <w:t>Имущество реализуется единым лотом.</w:t>
      </w:r>
    </w:p>
    <w:p w:rsidR="00A37465" w:rsidRPr="00A37465" w:rsidRDefault="00A37465" w:rsidP="00A37465">
      <w:pPr>
        <w:pStyle w:val="a3"/>
        <w:rPr>
          <w:sz w:val="28"/>
          <w:szCs w:val="28"/>
        </w:rPr>
      </w:pPr>
      <w:r w:rsidRPr="00A37465">
        <w:rPr>
          <w:sz w:val="28"/>
          <w:szCs w:val="28"/>
          <w:u w:val="single"/>
        </w:rPr>
        <w:t>Начальная цена лота</w:t>
      </w:r>
      <w:r w:rsidRPr="00A37465">
        <w:rPr>
          <w:sz w:val="28"/>
          <w:szCs w:val="28"/>
        </w:rPr>
        <w:t xml:space="preserve">: </w:t>
      </w:r>
      <w:r w:rsidRPr="00A37465">
        <w:rPr>
          <w:rStyle w:val="a4"/>
          <w:i/>
          <w:iCs/>
          <w:sz w:val="28"/>
          <w:szCs w:val="28"/>
        </w:rPr>
        <w:t>84968816.00</w:t>
      </w:r>
      <w:r w:rsidRPr="00A37465">
        <w:rPr>
          <w:sz w:val="28"/>
          <w:szCs w:val="28"/>
        </w:rPr>
        <w:t xml:space="preserve"> рублей (в том числе НДС).</w:t>
      </w:r>
    </w:p>
    <w:p w:rsidR="00000000" w:rsidRDefault="00A37465" w:rsidP="00A374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протоколом о допуске к участию в торгах № 598-АС/1 от "30" марта 2020 г., </w:t>
      </w:r>
      <w:r>
        <w:rPr>
          <w:sz w:val="28"/>
          <w:szCs w:val="28"/>
        </w:rPr>
        <w:t xml:space="preserve">на участие в торгах не было подано ни одной заявки и не было </w:t>
      </w:r>
      <w:r>
        <w:rPr>
          <w:sz w:val="28"/>
          <w:szCs w:val="28"/>
        </w:rPr>
        <w:t>допущено ни одного участника, организатором торгов принято решени</w:t>
      </w:r>
      <w:r>
        <w:rPr>
          <w:sz w:val="28"/>
          <w:szCs w:val="28"/>
        </w:rPr>
        <w:t>е о признании торгов несостоявшимися.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рганизатор торгов</w:t>
      </w:r>
    </w:p>
    <w:p w:rsidR="00A37465" w:rsidRDefault="00A37465">
      <w:pPr>
        <w:pStyle w:val="a3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lastRenderedPageBreak/>
        <w:t>ОБЩЕСТВО С ОГРАНИЧЕННОЙ ОТВЕТСТВЕННОСТЬЮ "АССЕТ МЕНЕДЖМЕНТ"</w:t>
      </w:r>
    </w:p>
    <w:p w:rsidR="00000000" w:rsidRDefault="00A374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А.С. </w:t>
      </w:r>
      <w:proofErr w:type="spellStart"/>
      <w:r>
        <w:rPr>
          <w:sz w:val="28"/>
          <w:szCs w:val="28"/>
        </w:rPr>
        <w:t>Калемджиева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7465"/>
    <w:rsid w:val="00A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90A0-B461-4517-AC5A-AEA34EC4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2020-04-02T08:02:00Z</dcterms:created>
  <dcterms:modified xsi:type="dcterms:W3CDTF">2020-04-02T08:02:00Z</dcterms:modified>
</cp:coreProperties>
</file>