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DF" w:rsidRPr="009320DF" w:rsidRDefault="009320DF" w:rsidP="009320D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ДОГОВОР О ЗАДАТКЕ (ЛОТ №__) </w:t>
      </w:r>
    </w:p>
    <w:p w:rsidR="009320DF" w:rsidRPr="009320DF" w:rsidRDefault="009320DF" w:rsidP="009320D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город Москва</w:t>
      </w:r>
      <w:r w:rsidRPr="009320DF">
        <w:rPr>
          <w:rFonts w:ascii="Times New Roman" w:hAnsi="Times New Roman" w:cs="Times New Roman"/>
          <w:sz w:val="24"/>
          <w:szCs w:val="24"/>
        </w:rPr>
        <w:tab/>
      </w:r>
      <w:r w:rsidRPr="009320DF">
        <w:rPr>
          <w:rFonts w:ascii="Times New Roman" w:hAnsi="Times New Roman" w:cs="Times New Roman"/>
          <w:sz w:val="24"/>
          <w:szCs w:val="24"/>
        </w:rPr>
        <w:tab/>
      </w:r>
      <w:r w:rsidRPr="009320DF">
        <w:rPr>
          <w:rFonts w:ascii="Times New Roman" w:hAnsi="Times New Roman" w:cs="Times New Roman"/>
          <w:sz w:val="24"/>
          <w:szCs w:val="24"/>
        </w:rPr>
        <w:tab/>
      </w:r>
      <w:r w:rsidRPr="009320DF">
        <w:rPr>
          <w:rFonts w:ascii="Times New Roman" w:hAnsi="Times New Roman" w:cs="Times New Roman"/>
          <w:sz w:val="24"/>
          <w:szCs w:val="24"/>
        </w:rPr>
        <w:tab/>
      </w:r>
      <w:r w:rsidRPr="009320DF">
        <w:rPr>
          <w:rFonts w:ascii="Times New Roman" w:hAnsi="Times New Roman" w:cs="Times New Roman"/>
          <w:sz w:val="24"/>
          <w:szCs w:val="24"/>
        </w:rPr>
        <w:tab/>
        <w:t xml:space="preserve">                               «___» _________ 2020 года</w:t>
      </w: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DF">
        <w:rPr>
          <w:rFonts w:ascii="Times New Roman" w:hAnsi="Times New Roman" w:cs="Times New Roman"/>
          <w:b/>
          <w:sz w:val="24"/>
          <w:szCs w:val="24"/>
        </w:rPr>
        <w:t>Акционерное общество «Новые информационные сервисы»</w:t>
      </w:r>
      <w:r w:rsidRPr="009320DF">
        <w:rPr>
          <w:rFonts w:ascii="Times New Roman" w:hAnsi="Times New Roman" w:cs="Times New Roman"/>
          <w:sz w:val="24"/>
          <w:szCs w:val="24"/>
        </w:rPr>
        <w:t xml:space="preserve"> (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ОГРН 1127746228972, ИНН 7725752265, место нахождения: </w:t>
      </w: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119019, г. Москва, набережная Пречистенская, д. 45/1, стр. 1, пом.</w:t>
      </w:r>
      <w:proofErr w:type="gramEnd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эт.3, ком.</w:t>
      </w:r>
      <w:proofErr w:type="gramEnd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9320DF">
        <w:rPr>
          <w:rFonts w:ascii="Times New Roman" w:hAnsi="Times New Roman" w:cs="Times New Roman"/>
          <w:sz w:val="24"/>
          <w:szCs w:val="24"/>
        </w:rPr>
        <w:t>)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Михаила Сергеевича, действующего на основании Устава, далее по тексту также именуемый 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электронной площадки»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320DF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___________________________________________, именуемое в дальнейшем 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«Участник торгов»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 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Публичное акционерное общество «Сбербанк России» (ПАО Сбербанк)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лице Общества с ограниченной ответственностью «КОРТ» (в лице Директора </w:t>
      </w:r>
      <w:proofErr w:type="spellStart"/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Матяша</w:t>
      </w:r>
      <w:proofErr w:type="spellEnd"/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0DF">
        <w:rPr>
          <w:rFonts w:ascii="Times New Roman" w:hAnsi="Times New Roman" w:cs="Times New Roman"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50003340110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«11» июня 2020 г., именуемое в дальнейшем 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«Банк»,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 нижеследующем:</w:t>
      </w:r>
    </w:p>
    <w:p w:rsidR="009320DF" w:rsidRPr="009320DF" w:rsidRDefault="009320DF" w:rsidP="009320DF">
      <w:pPr>
        <w:pStyle w:val="ConsNonformat"/>
        <w:widowControl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numPr>
          <w:ilvl w:val="1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DF">
        <w:rPr>
          <w:rFonts w:ascii="Times New Roman" w:hAnsi="Times New Roman" w:cs="Times New Roman"/>
          <w:sz w:val="24"/>
          <w:szCs w:val="24"/>
        </w:rPr>
        <w:t xml:space="preserve">Участник торгов обязуется перечислить на расчетный банковский счёт Акционерного общества «Новые информационные сервисы» (далее также – АО «НИС») по реквизитам, указанным в пункте 1.2. настоящего Договора, задаток в размере 1 851 949,03 в счет обеспечения оплаты приобретаемого на торгах следующего имущества: принадлежащих ПАО Сбербанк прав (требований) в полном объеме, </w:t>
      </w:r>
      <w:r w:rsidRPr="009320DF">
        <w:rPr>
          <w:rFonts w:ascii="Times New Roman" w:hAnsi="Times New Roman" w:cs="Times New Roman"/>
          <w:sz w:val="24"/>
          <w:szCs w:val="24"/>
          <w:lang w:eastAsia="ru-RU"/>
        </w:rPr>
        <w:t>возникших из заключенных ПАО Сбербанк с должником - ООО «Смирнов-Мебель» кредитных договоров №311200065</w:t>
      </w:r>
      <w:proofErr w:type="gramEnd"/>
      <w:r w:rsidRPr="009320DF">
        <w:rPr>
          <w:rFonts w:ascii="Times New Roman" w:hAnsi="Times New Roman" w:cs="Times New Roman"/>
          <w:sz w:val="24"/>
          <w:szCs w:val="24"/>
          <w:lang w:eastAsia="ru-RU"/>
        </w:rPr>
        <w:t xml:space="preserve"> от 11.12.2012, №311300037 от 12.08.2013, №1221/8585/0020/004/14 от 24.02.2014 с одновременной уступкой прав (требований) по договорам, заключенным в обеспечение исполнения обязательств должника по кредитным договорам, действующим на дату заключения договора уступки прав (требований), в полном объеме согласно перечню</w:t>
      </w:r>
      <w:r w:rsidRPr="009320DF">
        <w:rPr>
          <w:rFonts w:ascii="Times New Roman" w:hAnsi="Times New Roman" w:cs="Times New Roman"/>
          <w:sz w:val="24"/>
          <w:szCs w:val="24"/>
        </w:rPr>
        <w:t>:</w:t>
      </w:r>
    </w:p>
    <w:p w:rsidR="009320DF" w:rsidRPr="009320DF" w:rsidRDefault="009320DF" w:rsidP="009320DF">
      <w:pPr>
        <w:autoSpaceDE w:val="0"/>
        <w:autoSpaceDN w:val="0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jc w:val="center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184"/>
        <w:gridCol w:w="5103"/>
      </w:tblGrid>
      <w:tr w:rsidR="009320DF" w:rsidRPr="009320DF" w:rsidTr="00AA778D">
        <w:trPr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DA41DB">
            <w:pPr>
              <w:spacing w:after="120"/>
              <w:ind w:left="-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DA41DB">
            <w:pPr>
              <w:spacing w:after="120"/>
              <w:ind w:left="-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Заемщик/Залогодатель/Поручитель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DA41DB">
            <w:pPr>
              <w:spacing w:after="120"/>
              <w:ind w:left="-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договора (номер, дата)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ООО «Смирнов-Мебель»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AA77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об открытии </w:t>
            </w:r>
            <w:proofErr w:type="spellStart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невозобновляемой</w:t>
            </w:r>
            <w:proofErr w:type="spellEnd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кредитной линии №311200065 от 11.12.2012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AA7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№311200065/2 от 14.12.2012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AA7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№311200065/3 от 14.12.2012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0E4683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ипотеки №311200065/5 от </w:t>
            </w:r>
            <w:r w:rsidR="009320DF" w:rsidRPr="009320DF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№311300037/1 от 19.08.2013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ИП Смирнов Алексей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№311200065/6 от 11.12.2012</w:t>
            </w:r>
          </w:p>
        </w:tc>
      </w:tr>
      <w:tr w:rsidR="009320DF" w:rsidRPr="009320DF" w:rsidTr="00AA778D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AA778D">
            <w:pPr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№311200065/7 от 11.12.2012</w:t>
            </w:r>
          </w:p>
        </w:tc>
      </w:tr>
    </w:tbl>
    <w:p w:rsidR="000E4683" w:rsidRDefault="000E4683">
      <w:r>
        <w:br w:type="page"/>
      </w:r>
      <w:bookmarkStart w:id="0" w:name="_GoBack"/>
      <w:bookmarkEnd w:id="0"/>
    </w:p>
    <w:tbl>
      <w:tblPr>
        <w:tblW w:w="9808" w:type="dxa"/>
        <w:jc w:val="center"/>
        <w:tblInd w:w="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089"/>
        <w:gridCol w:w="5295"/>
      </w:tblGrid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Алексеевна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№311200065/8 от 11.12.2012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№311200065/9 от 11.12.2012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ООО «Смирнов-Мебель»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об открытии </w:t>
            </w:r>
            <w:proofErr w:type="spellStart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невозобновляемой</w:t>
            </w:r>
            <w:proofErr w:type="spellEnd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кредитной линии №311300037 от 12.08.2013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№311300037/1 от 19.08.2013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ИП Смирнов Алексей Васильевич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№311300037/2 от 12.08.2013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Светлана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№311300037/3 от 12.08.2013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№311300037/4 от 12.08.2013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№311200065/2 от 14.12.2012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№311200065/3 от 14.12.2012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№311200065/5 от 14.12.2012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ООО «Смирнов-Мебель»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об открытии </w:t>
            </w:r>
            <w:proofErr w:type="spellStart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невозобновляемой</w:t>
            </w:r>
            <w:proofErr w:type="spellEnd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кредитной линии №1221/8585/0020/004/14 от 24.02.2014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Смирнов Алексей Васильевич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 №1221/8585/0020/004/14П02 от 24.02.2014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 №1221/8585/0020/004/14П03 от 24.02.2014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  №1221/8585/0020/004/14П04 от 24.02.2014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№311200065/2 от 14.12.2012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№311200065/3 от 14.12.2012</w:t>
            </w:r>
          </w:p>
        </w:tc>
      </w:tr>
      <w:tr w:rsidR="009320DF" w:rsidRPr="009320DF" w:rsidTr="000E468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Смирнова Виктория Алексеевна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№311200065/5 от 14.12.2012</w:t>
            </w:r>
          </w:p>
        </w:tc>
      </w:tr>
      <w:tr w:rsidR="009320DF" w:rsidRPr="009320DF" w:rsidTr="000E4683">
        <w:trPr>
          <w:trHeight w:val="30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DF" w:rsidRPr="009320DF" w:rsidRDefault="009320DF" w:rsidP="000E4683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Смирнов Алексей Васильевич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DF" w:rsidRPr="009320DF" w:rsidRDefault="009320DF" w:rsidP="000E46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Договор ипотеки №311300037/1 от 19.08.2013</w:t>
            </w:r>
          </w:p>
        </w:tc>
      </w:tr>
    </w:tbl>
    <w:p w:rsidR="000E4683" w:rsidRDefault="000E4683" w:rsidP="009320D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Также в состав лота входят:</w:t>
      </w:r>
    </w:p>
    <w:p w:rsidR="009320DF" w:rsidRPr="009320DF" w:rsidRDefault="009320DF" w:rsidP="000E46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1) права, вытекающие из вступивших в силу судебных актов, срок на обжалование которых истек и вынесенных в пользу ПАО Сбербанк:</w:t>
      </w:r>
    </w:p>
    <w:p w:rsidR="009320DF" w:rsidRPr="009320DF" w:rsidRDefault="009320DF" w:rsidP="000E46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- Определение Черкесского городского суда по Делу №13-11/2019 от 24.06.2019,</w:t>
      </w:r>
    </w:p>
    <w:p w:rsidR="009320DF" w:rsidRPr="009320DF" w:rsidRDefault="009320DF" w:rsidP="000E46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- Определение Черкесского городского суда по Делу №13-10/2019 от 04.06.2019,</w:t>
      </w:r>
    </w:p>
    <w:p w:rsidR="009320DF" w:rsidRPr="009320DF" w:rsidRDefault="009320DF" w:rsidP="000E46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- Определение Черкесского городского суда по Делу №2-178/2017 от 27.03.2017,</w:t>
      </w:r>
    </w:p>
    <w:p w:rsidR="009320DF" w:rsidRPr="009320DF" w:rsidRDefault="009320DF" w:rsidP="000E46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-Определение Арбитражного суда Карачаево-Черкесской Республики по Делу №25-1587/2019 от 23.01.2020,</w:t>
      </w:r>
    </w:p>
    <w:p w:rsidR="009320DF" w:rsidRPr="009320DF" w:rsidRDefault="009320DF" w:rsidP="009320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  <w:lang w:eastAsia="ru-RU"/>
        </w:rPr>
        <w:t>2) права (требования), вытекающие из уплаченной ПАО Сбербанк государственной пошлины за рассмотрение Арбитражным судом Карачаево-Черкесской Республики в рамках дела №А25-1386/2019 заявления о признании Смирнова Алексея Васильевича несостоятельным (банкротом).</w:t>
      </w:r>
    </w:p>
    <w:p w:rsidR="009320DF" w:rsidRPr="009320DF" w:rsidRDefault="009320DF" w:rsidP="009320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0DF">
        <w:rPr>
          <w:rFonts w:ascii="Times New Roman" w:hAnsi="Times New Roman" w:cs="Times New Roman"/>
          <w:sz w:val="24"/>
          <w:szCs w:val="24"/>
        </w:rPr>
        <w:lastRenderedPageBreak/>
        <w:t>В состав имущества не включены права (требования) ПАО Сбербанк</w:t>
      </w:r>
      <w:r w:rsidRPr="009320DF">
        <w:rPr>
          <w:rFonts w:ascii="Times New Roman" w:hAnsi="Times New Roman" w:cs="Times New Roman"/>
          <w:sz w:val="24"/>
          <w:szCs w:val="24"/>
          <w:lang w:eastAsia="ru-RU"/>
        </w:rPr>
        <w:t>, вытекающие из договора ипотеки №311200065/1 от 14.12.2012, заключенного ПАО Сбербанк с ООО «Смирнов-Мебель».</w:t>
      </w:r>
    </w:p>
    <w:p w:rsidR="009320DF" w:rsidRPr="009320DF" w:rsidRDefault="009320DF" w:rsidP="009320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завершения торгов имущество никому не продано, 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>не является предметом судебного разбирательства, не находится под арестом, не обременено правами третьих лиц</w:t>
      </w: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20DF" w:rsidRPr="009320DF" w:rsidRDefault="009320DF" w:rsidP="009320D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1.2.</w:t>
      </w:r>
      <w:r w:rsidRPr="009320DF">
        <w:rPr>
          <w:rFonts w:ascii="Times New Roman" w:hAnsi="Times New Roman" w:cs="Times New Roman"/>
          <w:sz w:val="24"/>
          <w:szCs w:val="24"/>
        </w:rPr>
        <w:t xml:space="preserve"> Реквизиты для перечисления задатка:</w:t>
      </w:r>
    </w:p>
    <w:p w:rsidR="009320DF" w:rsidRPr="009320DF" w:rsidRDefault="009320DF" w:rsidP="009320D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  <w:u w:val="single"/>
        </w:rPr>
        <w:t>Получатель платежа</w:t>
      </w:r>
      <w:r w:rsidRPr="009320DF">
        <w:rPr>
          <w:rFonts w:ascii="Times New Roman" w:hAnsi="Times New Roman" w:cs="Times New Roman"/>
          <w:sz w:val="24"/>
          <w:szCs w:val="24"/>
        </w:rPr>
        <w:t xml:space="preserve"> – Акционерное общество «Новые информационные сервисы»,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ОГРН 1127746228972, ИНН 7725752265,</w:t>
      </w:r>
      <w:r w:rsidRPr="009320DF">
        <w:rPr>
          <w:rFonts w:ascii="Times New Roman" w:hAnsi="Times New Roman" w:cs="Times New Roman"/>
          <w:sz w:val="24"/>
          <w:szCs w:val="24"/>
        </w:rPr>
        <w:t xml:space="preserve"> КПП 770401001, адрес: </w:t>
      </w: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119019, г. Москва, набережная Пречистенская, д. 45/1, стр. 1, пом. </w:t>
      </w:r>
      <w:proofErr w:type="gramStart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эт.3, ком.</w:t>
      </w:r>
      <w:proofErr w:type="gramEnd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 </w:t>
      </w:r>
    </w:p>
    <w:p w:rsidR="009320DF" w:rsidRPr="009320DF" w:rsidRDefault="009320DF" w:rsidP="009320D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  <w:u w:val="single"/>
        </w:rPr>
        <w:t>Банк Получателя платежа</w:t>
      </w:r>
      <w:r w:rsidRPr="009320DF">
        <w:rPr>
          <w:rFonts w:ascii="Times New Roman" w:hAnsi="Times New Roman" w:cs="Times New Roman"/>
          <w:sz w:val="24"/>
          <w:szCs w:val="24"/>
        </w:rPr>
        <w:t xml:space="preserve"> – Филиал №7701 Банка ВТБ (ПАО), БИК – 044525745, корреспондентский счёт – 30101810345250000745. </w:t>
      </w:r>
    </w:p>
    <w:p w:rsidR="009320DF" w:rsidRPr="009320DF" w:rsidRDefault="009320DF" w:rsidP="009320D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  <w:u w:val="single"/>
        </w:rPr>
        <w:t>Расчётный счёт</w:t>
      </w:r>
      <w:r w:rsidRPr="009320DF">
        <w:rPr>
          <w:rFonts w:ascii="Times New Roman" w:hAnsi="Times New Roman" w:cs="Times New Roman"/>
          <w:sz w:val="24"/>
          <w:szCs w:val="24"/>
        </w:rPr>
        <w:t xml:space="preserve"> Получателя платежа в Банке Получателя платежа – 40702810600000024981.</w:t>
      </w:r>
    </w:p>
    <w:p w:rsidR="009320DF" w:rsidRPr="009320DF" w:rsidRDefault="009320DF" w:rsidP="009320DF">
      <w:pPr>
        <w:pStyle w:val="1-21"/>
        <w:widowControl w:val="0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ab/>
      </w:r>
    </w:p>
    <w:p w:rsidR="009320DF" w:rsidRPr="009320DF" w:rsidRDefault="009320DF" w:rsidP="009320D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320DF" w:rsidRPr="009320DF" w:rsidRDefault="009320DF" w:rsidP="009320DF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b/>
          <w:sz w:val="24"/>
          <w:szCs w:val="24"/>
        </w:rPr>
        <w:t>2.1.</w:t>
      </w:r>
      <w:r w:rsidRPr="009320DF">
        <w:rPr>
          <w:rFonts w:ascii="Times New Roman" w:hAnsi="Times New Roman" w:cs="Times New Roman"/>
          <w:sz w:val="24"/>
          <w:szCs w:val="24"/>
        </w:rPr>
        <w:t xml:space="preserve"> Участник торгов обязан: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DF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b/>
          <w:sz w:val="24"/>
          <w:szCs w:val="24"/>
        </w:rPr>
        <w:t>2.1.1.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Обеспечить поступление указанных в пункте 1.1 настоящего Договора денежных средств на Расчётный счёт Получателя платежа в Банке Получателя платежа (пункт 1.2. настоящего Договора) в срок не позднее даты, указанной в сообщении о проведении торгов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color w:val="000000"/>
          <w:sz w:val="24"/>
          <w:szCs w:val="24"/>
        </w:rPr>
        <w:t>Указать в графе «Назначение платежа» платежного поручения о внесении задатка следующее: «Задаток за участие в торгах №_______ (код торгов на электронной площадке) по Лоту № 1»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9320DF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 суммы задатка в установленный срок или при оплате суммы задатка не в полном размере, обязательства Участника торгов по внесению задатка считаются невыполненными и к участию в торгах он не допускается.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DF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b/>
          <w:color w:val="000000"/>
          <w:sz w:val="24"/>
          <w:szCs w:val="24"/>
        </w:rPr>
        <w:t>2.1.2.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 Оплатить Банку денежные средства за проданное </w:t>
      </w:r>
      <w:r w:rsidRPr="009320D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</w:t>
      </w:r>
      <w:proofErr w:type="gramStart"/>
      <w:r w:rsidRPr="009320DF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по результатам торгов. 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DF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2.1.4.</w:t>
      </w:r>
      <w:r w:rsidRPr="009320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>В случае если Оператор электронной площадки на свой специальный счет принимает задаток от участника торгов, то участник торгов возмещает все затраты Оператору электронной площадки, связанные с перечислением, возвратом, хранением, задатков в соответствии с тарифами банка, в котором открыт специальный счет.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2.1.5. 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невозможно вернуть задаток участнику торгов </w:t>
      </w:r>
      <w:proofErr w:type="gramStart"/>
      <w:r w:rsidRPr="009320DF">
        <w:rPr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счета, которые были указаны в платежном поручении, то участник торгов обязан направить в виде электронного сообщения по электронной почте Оператору электронной площадки корректные реквизиты для возврата задатка.</w:t>
      </w:r>
    </w:p>
    <w:p w:rsidR="009320DF" w:rsidRPr="009320DF" w:rsidRDefault="009320DF" w:rsidP="009320DF">
      <w:pPr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eastAsia="Arial Narrow" w:hAnsi="Times New Roman" w:cs="Times New Roman"/>
          <w:b/>
          <w:sz w:val="24"/>
          <w:szCs w:val="24"/>
        </w:rPr>
        <w:t xml:space="preserve">          </w:t>
      </w:r>
      <w:r w:rsidRPr="009320DF">
        <w:rPr>
          <w:rFonts w:ascii="Times New Roman" w:hAnsi="Times New Roman" w:cs="Times New Roman"/>
          <w:b/>
          <w:sz w:val="24"/>
          <w:szCs w:val="24"/>
        </w:rPr>
        <w:t>2.2.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Банк обязан: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2.2.1.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 случае отзыва участником торгов поданной заявки в срок не позднее трех дней до даты подведения итогов торгов, вернуть задаток в течение пяти рабочих дней с даты проведения торгов либо признания их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>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2.2.2.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 случае снятия предмета с торгов, вернуть задаток в течение пяти рабочих дней со дня принятия решения об отмене аукциона.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2.2.3.</w:t>
      </w:r>
      <w:r w:rsidRPr="00932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участника торгов к участию в аукционе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>, вернуть задаток в течение пяти рабочих дней с даты проведения торгов, либо признания их несостоявшимися.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2.2.4.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 случае непризнания участника торгов победителем аукциона, вернуть задаток в течение пяти рабочих дней с даты проведения торгов, либо признания их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>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lastRenderedPageBreak/>
        <w:t>2.2.5.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Банком направляется запрос в виде электронного сообщения по электронной почте Оператору электронной площадки о возврате задатков проигравшим участникам торгов, а также о переводе задатка победителя торгов на счет продавца имущества.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Запрос должен быть в текстовом формате, указанном в Приложении №1 к настоящему договору.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2.3.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Внесённый задаток не возвращается участнику торгов в случаях: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а) отказа (уклонения) участника торгов, признанного победителем торгов, от заключения договора по результатам торгов в установленных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 xml:space="preserve"> и сроках;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20DF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320DF">
        <w:rPr>
          <w:rFonts w:ascii="Times New Roman" w:hAnsi="Times New Roman" w:cs="Times New Roman"/>
          <w:sz w:val="24"/>
          <w:szCs w:val="24"/>
        </w:rPr>
        <w:t xml:space="preserve"> участником торгов, признанным победителем торгов, денежных средств по заключенному по результатам торгов </w:t>
      </w:r>
      <w:r w:rsidRPr="009320DF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9320DF">
        <w:rPr>
          <w:rFonts w:ascii="Times New Roman" w:hAnsi="Times New Roman" w:cs="Times New Roman"/>
          <w:sz w:val="24"/>
          <w:szCs w:val="24"/>
        </w:rPr>
        <w:t>в установленных сумме и сроках.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2.4.</w:t>
      </w:r>
      <w:r w:rsidRPr="009320DF">
        <w:rPr>
          <w:rFonts w:ascii="Times New Roman" w:hAnsi="Times New Roman" w:cs="Times New Roman"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</w:t>
      </w:r>
      <w:r w:rsidRPr="009320D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2.4.1.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принять от участника задаток по реквизитам, указанным в пункте 1.2. настоящего Договора и непосредственно по запросу (в виде электронного сообщения по электронной почте Оператору электронной площадки) Банка в течение 2 (двух) рабочих дней с момента направления запроса сообщить Банку о поступлении данных задатков.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9320DF">
        <w:rPr>
          <w:rFonts w:ascii="Times New Roman" w:hAnsi="Times New Roman" w:cs="Times New Roman"/>
          <w:sz w:val="24"/>
          <w:szCs w:val="24"/>
        </w:rPr>
        <w:t>вернуть задаток проигравшим участникам торгов, а также перечислить задаток победителя торгов на счет продавца имущества в течение 2 (двух) рабочих дней после направления Банком запроса в виде электронного сообщения по электронной почте Оператору электронной площадки о возврате или перечислении данных задатков.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2.4.3.</w:t>
      </w:r>
      <w:r w:rsidRPr="00932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В случае если невозможно вернуть задаток участнику торгов на те реквизиты счета, которые были указаны в платежном поручении, то участник торгов обязан направить в виде электронного сообщения по электронной почте Оператору электронной площадки корректные реквизиты для возврата задатка, а Оператор электронной площадки обязан в течение 2 (двух) рабочих дней с момента направления сообщения осуществить возврат задатка.</w:t>
      </w:r>
      <w:proofErr w:type="gramEnd"/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3.1</w:t>
      </w:r>
      <w:r w:rsidRPr="009320D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участником торгов. Участник торгов вправе направить задаток на счёт, указанный в электронном сообщении о продаже и пункте 1.2. настоящего Договора, </w:t>
      </w:r>
      <w:r w:rsidRPr="009320DF">
        <w:rPr>
          <w:rFonts w:ascii="Times New Roman" w:hAnsi="Times New Roman" w:cs="Times New Roman"/>
          <w:sz w:val="24"/>
          <w:szCs w:val="24"/>
          <w:u w:val="single"/>
        </w:rPr>
        <w:t>без представления подписанного договора о задатке</w:t>
      </w:r>
      <w:r w:rsidRPr="009320DF">
        <w:rPr>
          <w:rFonts w:ascii="Times New Roman" w:hAnsi="Times New Roman" w:cs="Times New Roman"/>
          <w:sz w:val="24"/>
          <w:szCs w:val="24"/>
        </w:rPr>
        <w:t>. В этом случае перечисление задатка заявителем в соответствии с электронным сообщением о продаже признаётся акцептом настоящего Договора.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9320DF">
        <w:rPr>
          <w:rFonts w:ascii="Times New Roman" w:hAnsi="Times New Roman" w:cs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320DF" w:rsidRPr="009320DF" w:rsidRDefault="009320DF" w:rsidP="009320D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4.1.</w:t>
      </w:r>
      <w:r w:rsidRPr="009320DF">
        <w:rPr>
          <w:rFonts w:ascii="Times New Roman" w:hAnsi="Times New Roman" w:cs="Times New Roman"/>
          <w:sz w:val="24"/>
          <w:szCs w:val="24"/>
        </w:rPr>
        <w:t xml:space="preserve">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судебном порядке.</w:t>
      </w:r>
    </w:p>
    <w:p w:rsidR="009320DF" w:rsidRPr="009320DF" w:rsidRDefault="009320DF" w:rsidP="009320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4.2.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одинаковую юридическую силу, один из которых находится у Банка, а другой - у Участника торгов.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4.3.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Во всем ином, что не предусмотрено настоящим договором, стороны руководствуются действующим законодательством РФ.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4.4.</w:t>
      </w:r>
      <w:r w:rsidRPr="009320DF">
        <w:rPr>
          <w:rFonts w:ascii="Times New Roman" w:hAnsi="Times New Roman" w:cs="Times New Roman"/>
          <w:sz w:val="24"/>
          <w:szCs w:val="24"/>
        </w:rPr>
        <w:t xml:space="preserve"> Все предусмотренные настоящим Договором уведомления, заявления и предложения, за исключением электронных документов, подлежат направлению адресатам почтовым отправлением с описью вложения и уведомлением о вручении (а в прямо предусмотренных настоящим Договором случаях – телеграммой).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4.5. </w:t>
      </w:r>
      <w:r w:rsidRPr="009320DF">
        <w:rPr>
          <w:rFonts w:ascii="Times New Roman" w:hAnsi="Times New Roman" w:cs="Times New Roman"/>
          <w:sz w:val="24"/>
          <w:szCs w:val="24"/>
        </w:rPr>
        <w:t>Электронные сообщения в адрес Банка, предусмотренные настоящим Договором, направляются</w:t>
      </w:r>
      <w:r w:rsidRPr="0093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0DF">
        <w:rPr>
          <w:rFonts w:ascii="Times New Roman" w:hAnsi="Times New Roman" w:cs="Times New Roman"/>
          <w:sz w:val="24"/>
          <w:szCs w:val="24"/>
        </w:rPr>
        <w:t xml:space="preserve">в адрес ООО «КОРТ» по адресу электронной почты  </w:t>
      </w:r>
      <w:r w:rsidRPr="009320D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320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320DF">
        <w:rPr>
          <w:rFonts w:ascii="Times New Roman" w:hAnsi="Times New Roman" w:cs="Times New Roman"/>
          <w:sz w:val="24"/>
          <w:szCs w:val="24"/>
          <w:lang w:val="en-US"/>
        </w:rPr>
        <w:t>kort</w:t>
      </w:r>
      <w:proofErr w:type="spellEnd"/>
      <w:r w:rsidRPr="009320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20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2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20D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9320DF">
        <w:rPr>
          <w:rFonts w:ascii="Times New Roman" w:hAnsi="Times New Roman" w:cs="Times New Roman"/>
          <w:sz w:val="24"/>
          <w:szCs w:val="24"/>
        </w:rPr>
        <w:t xml:space="preserve">Телефон для связи – +7 </w:t>
      </w:r>
      <w:r w:rsidRPr="009320D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(495) 720-47-50</w:t>
      </w:r>
      <w:r w:rsidRPr="009320DF">
        <w:rPr>
          <w:rFonts w:ascii="Times New Roman" w:hAnsi="Times New Roman" w:cs="Times New Roman"/>
          <w:sz w:val="24"/>
          <w:szCs w:val="24"/>
        </w:rPr>
        <w:t>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Электронные сообщения, исходящие от Банка, в целях настоящего Договора направляются ООО «КОРТ» с адреса электронной почты </w:t>
      </w:r>
      <w:r w:rsidRPr="009320D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320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320DF">
        <w:rPr>
          <w:rFonts w:ascii="Times New Roman" w:hAnsi="Times New Roman" w:cs="Times New Roman"/>
          <w:sz w:val="24"/>
          <w:szCs w:val="24"/>
          <w:lang w:val="en-US"/>
        </w:rPr>
        <w:t>kort</w:t>
      </w:r>
      <w:proofErr w:type="spellEnd"/>
      <w:r w:rsidRPr="009320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20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20DF">
        <w:rPr>
          <w:rFonts w:ascii="Times New Roman" w:hAnsi="Times New Roman" w:cs="Times New Roman"/>
          <w:sz w:val="24"/>
          <w:szCs w:val="24"/>
        </w:rPr>
        <w:t>.</w:t>
      </w:r>
    </w:p>
    <w:p w:rsidR="009320DF" w:rsidRPr="009320DF" w:rsidRDefault="009320DF" w:rsidP="009320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5.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20DF" w:rsidRPr="009320DF" w:rsidTr="00DA41DB">
        <w:tc>
          <w:tcPr>
            <w:tcW w:w="3284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Оператор электронной площадки: </w:t>
            </w:r>
            <w:r w:rsidRPr="00932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торгов:</w:t>
            </w: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</w:p>
        </w:tc>
      </w:tr>
      <w:tr w:rsidR="009320DF" w:rsidRPr="009320DF" w:rsidTr="00DA41DB">
        <w:tc>
          <w:tcPr>
            <w:tcW w:w="3284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«НИС»</w:t>
            </w: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9320DF" w:rsidRPr="009320DF" w:rsidTr="00DA41DB">
        <w:tc>
          <w:tcPr>
            <w:tcW w:w="3284" w:type="dxa"/>
            <w:shd w:val="clear" w:color="auto" w:fill="auto"/>
          </w:tcPr>
          <w:p w:rsidR="009320DF" w:rsidRPr="009320DF" w:rsidRDefault="009320DF" w:rsidP="00DA41D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32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119019, г. Москва, набережная Пречистенская, д. 45/1, стр. 1, пом. I, эт.3, ком. 21</w:t>
            </w: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1127746228972 ИНН 7725752265</w:t>
            </w: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40702810600000024981 Филиал №7701 Банка ВТБ (ПАО), БИК – 044525745, корреспондентский счёт – 30101810345250000745</w:t>
            </w: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9320DF" w:rsidRPr="009320DF" w:rsidRDefault="009320DF" w:rsidP="00DA41DB">
            <w:pPr>
              <w:shd w:val="clear" w:color="auto" w:fill="FFFFFF"/>
              <w:spacing w:before="75" w:after="75" w:line="345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info@nistp.ru</w:t>
            </w: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АО «НИС»</w:t>
            </w:r>
          </w:p>
          <w:p w:rsidR="009320DF" w:rsidRPr="009320DF" w:rsidRDefault="009320DF" w:rsidP="00DA41DB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DF" w:rsidRPr="009320DF" w:rsidRDefault="009320DF" w:rsidP="00DA41DB">
            <w:pPr>
              <w:tabs>
                <w:tab w:val="left" w:pos="331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____________ / Греков М.С./</w:t>
            </w: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DA41D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для направления письменной корреспонденции: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Юго-Западный банк ПАО Сбербанк 344068, г. Ростов-на-Дону, ул. Евдокимова 37 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8(800)707-00-70 доб. 8-63091854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7707083893 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616143001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046015602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1027700132195</w:t>
            </w:r>
          </w:p>
          <w:p w:rsidR="009320DF" w:rsidRPr="009320DF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09246903</w:t>
            </w:r>
          </w:p>
          <w:p w:rsidR="009320DF" w:rsidRPr="009320DF" w:rsidRDefault="009320DF" w:rsidP="00DA4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Кор/счёт Банка: №</w:t>
            </w: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30101810600000000602</w:t>
            </w:r>
            <w:proofErr w:type="gramStart"/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Отделении по Ростовской области Южного ГУ Банка России</w:t>
            </w:r>
          </w:p>
          <w:p w:rsidR="009320DF" w:rsidRPr="000E4683" w:rsidRDefault="009320DF" w:rsidP="000E468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:rsidR="009320DF" w:rsidRPr="009320DF" w:rsidRDefault="009320DF" w:rsidP="00DA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лице ООО 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</w:t>
            </w:r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  <w:proofErr w:type="gramEnd"/>
            <w:r w:rsidRPr="0093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ОГРН 1127746673669,</w:t>
            </w:r>
          </w:p>
          <w:p w:rsidR="009320DF" w:rsidRPr="009320DF" w:rsidRDefault="009320DF" w:rsidP="000E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0DF">
              <w:rPr>
                <w:rFonts w:ascii="Times New Roman" w:hAnsi="Times New Roman" w:cs="Times New Roman"/>
                <w:sz w:val="24"/>
                <w:szCs w:val="24"/>
              </w:rPr>
              <w:t>ИНН 7709910588, КПП 770901001)</w:t>
            </w:r>
            <w:proofErr w:type="gramEnd"/>
          </w:p>
          <w:p w:rsidR="000E4683" w:rsidRDefault="000E4683" w:rsidP="000E468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683" w:rsidRDefault="000E4683" w:rsidP="000E468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683" w:rsidRDefault="000E4683" w:rsidP="000E468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0DF" w:rsidRPr="009320DF" w:rsidRDefault="009320DF" w:rsidP="000E468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«КОРТ»</w:t>
            </w:r>
          </w:p>
          <w:p w:rsidR="009320DF" w:rsidRPr="009320DF" w:rsidRDefault="009320DF" w:rsidP="00DA41DB">
            <w:pPr>
              <w:tabs>
                <w:tab w:val="left" w:pos="331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_____________/</w:t>
            </w:r>
            <w:proofErr w:type="spellStart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  <w:proofErr w:type="spellEnd"/>
            <w:r w:rsidRPr="0093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Г.В./</w:t>
            </w:r>
          </w:p>
        </w:tc>
      </w:tr>
    </w:tbl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0DF" w:rsidRPr="009320DF" w:rsidRDefault="009320DF" w:rsidP="009320DF">
      <w:pPr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320DF" w:rsidRPr="009320DF" w:rsidRDefault="009320DF" w:rsidP="009320DF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 xml:space="preserve">1. Если необходимо перевести задаток победителя торгов на счет продавца имущества: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"Просим перевести задаток победителя торгов по следующим реквизитам: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Получатель: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ИНН: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Сумма: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>/с: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к/с: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Назначение платежа: Перечисление задатка победителя торгов …………Лот№…….. без НДС"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F">
        <w:rPr>
          <w:rFonts w:ascii="Times New Roman" w:hAnsi="Times New Roman" w:cs="Times New Roman"/>
          <w:b/>
          <w:sz w:val="24"/>
          <w:szCs w:val="24"/>
        </w:rPr>
        <w:t>2. Если необходимо вернуть задатки проигравшим участникам торгов: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"Просим вернуть задаток по следующим реквизитам: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1. Получатель: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ИНН: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Сумма: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 xml:space="preserve">/с: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к/с: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9320DF" w:rsidRPr="009320DF" w:rsidRDefault="009320DF" w:rsidP="009320D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320DF">
        <w:rPr>
          <w:rFonts w:ascii="Times New Roman" w:hAnsi="Times New Roman" w:cs="Times New Roman"/>
          <w:sz w:val="24"/>
          <w:szCs w:val="24"/>
        </w:rPr>
        <w:t>Назначение платежа: Возврат задатка за участие в торгах</w:t>
      </w:r>
      <w:proofErr w:type="gramStart"/>
      <w:r w:rsidRPr="009320DF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gramEnd"/>
      <w:r w:rsidRPr="009320DF">
        <w:rPr>
          <w:rFonts w:ascii="Times New Roman" w:hAnsi="Times New Roman" w:cs="Times New Roman"/>
          <w:sz w:val="24"/>
          <w:szCs w:val="24"/>
        </w:rPr>
        <w:t>Лот№.............. без НДС"</w:t>
      </w:r>
    </w:p>
    <w:p w:rsidR="00C709D9" w:rsidRPr="009320DF" w:rsidRDefault="00C709D9">
      <w:pPr>
        <w:rPr>
          <w:rFonts w:ascii="Times New Roman" w:hAnsi="Times New Roman" w:cs="Times New Roman"/>
          <w:sz w:val="24"/>
          <w:szCs w:val="24"/>
        </w:rPr>
      </w:pPr>
    </w:p>
    <w:sectPr w:rsidR="00C709D9" w:rsidRPr="009320DF" w:rsidSect="000E4683">
      <w:headerReference w:type="default" r:id="rId8"/>
      <w:pgSz w:w="11906" w:h="16838"/>
      <w:pgMar w:top="776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0C" w:rsidRDefault="0099670C" w:rsidP="000E4683">
      <w:pPr>
        <w:spacing w:after="0" w:line="240" w:lineRule="auto"/>
      </w:pPr>
      <w:r>
        <w:separator/>
      </w:r>
    </w:p>
  </w:endnote>
  <w:endnote w:type="continuationSeparator" w:id="0">
    <w:p w:rsidR="0099670C" w:rsidRDefault="0099670C" w:rsidP="000E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0C" w:rsidRDefault="0099670C" w:rsidP="000E4683">
      <w:pPr>
        <w:spacing w:after="0" w:line="240" w:lineRule="auto"/>
      </w:pPr>
      <w:r>
        <w:separator/>
      </w:r>
    </w:p>
  </w:footnote>
  <w:footnote w:type="continuationSeparator" w:id="0">
    <w:p w:rsidR="0099670C" w:rsidRDefault="0099670C" w:rsidP="000E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46" w:rsidRDefault="002B224F">
    <w:pPr>
      <w:pStyle w:val="a3"/>
      <w:jc w:val="right"/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F23"/>
    <w:multiLevelType w:val="multilevel"/>
    <w:tmpl w:val="AC2A3B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F"/>
    <w:rsid w:val="000E4683"/>
    <w:rsid w:val="002B224F"/>
    <w:rsid w:val="009320DF"/>
    <w:rsid w:val="0099670C"/>
    <w:rsid w:val="00AA778D"/>
    <w:rsid w:val="00C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0D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320D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9320DF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-21">
    <w:name w:val="Средняя сетка 1 - Акцент 21"/>
    <w:basedOn w:val="a"/>
    <w:rsid w:val="009320DF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rsid w:val="009320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9320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9320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0D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320D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9320DF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-21">
    <w:name w:val="Средняя сетка 1 - Акцент 21"/>
    <w:basedOn w:val="a"/>
    <w:rsid w:val="009320DF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rsid w:val="009320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9320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9320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EviLPuffiK</cp:lastModifiedBy>
  <cp:revision>3</cp:revision>
  <dcterms:created xsi:type="dcterms:W3CDTF">2020-06-15T13:23:00Z</dcterms:created>
  <dcterms:modified xsi:type="dcterms:W3CDTF">2020-06-15T13:35:00Z</dcterms:modified>
</cp:coreProperties>
</file>