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41" w:rsidRPr="00DB0533" w:rsidRDefault="00EC7341" w:rsidP="00EC7341">
      <w:pPr>
        <w:ind w:left="482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EC7341" w:rsidRPr="00DB0533" w:rsidRDefault="00EC7341" w:rsidP="00EC7341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>к Аукционной документации</w:t>
      </w:r>
    </w:p>
    <w:p w:rsidR="00EC7341" w:rsidRDefault="00EC7341" w:rsidP="00EC7341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о порядке, о сроках и об условиях продажи имущества </w:t>
      </w:r>
    </w:p>
    <w:p w:rsidR="00EC7341" w:rsidRPr="00DB0533" w:rsidRDefault="00EC7341" w:rsidP="00EC7341">
      <w:pPr>
        <w:ind w:left="4820"/>
        <w:jc w:val="right"/>
        <w:rPr>
          <w:sz w:val="18"/>
          <w:szCs w:val="18"/>
        </w:rPr>
      </w:pPr>
      <w:r w:rsidRPr="00F75DBE">
        <w:rPr>
          <w:sz w:val="18"/>
          <w:szCs w:val="18"/>
        </w:rPr>
        <w:t>ООО Магазин «Зеленый»</w:t>
      </w:r>
      <w:r>
        <w:rPr>
          <w:sz w:val="18"/>
          <w:szCs w:val="18"/>
        </w:rPr>
        <w:t xml:space="preserve"> </w:t>
      </w:r>
    </w:p>
    <w:p w:rsidR="00EC7341" w:rsidRDefault="00EC7341" w:rsidP="00EC7341">
      <w:pPr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       путем проведения </w:t>
      </w:r>
      <w:r>
        <w:rPr>
          <w:sz w:val="18"/>
          <w:szCs w:val="18"/>
        </w:rPr>
        <w:t xml:space="preserve">торгов </w:t>
      </w:r>
      <w:r w:rsidRPr="00506FD8">
        <w:rPr>
          <w:sz w:val="18"/>
          <w:szCs w:val="18"/>
        </w:rPr>
        <w:t>в форме публичного предложения</w:t>
      </w:r>
      <w:r w:rsidRPr="00301AA7">
        <w:rPr>
          <w:sz w:val="18"/>
          <w:szCs w:val="18"/>
        </w:rPr>
        <w:t xml:space="preserve"> в электронной </w:t>
      </w:r>
    </w:p>
    <w:p w:rsidR="00EC7341" w:rsidRPr="00DB0533" w:rsidRDefault="00EC7341" w:rsidP="00EC7341">
      <w:pPr>
        <w:jc w:val="right"/>
      </w:pPr>
      <w:r w:rsidRPr="00301AA7">
        <w:rPr>
          <w:sz w:val="18"/>
          <w:szCs w:val="18"/>
        </w:rPr>
        <w:t>форме</w:t>
      </w:r>
    </w:p>
    <w:p w:rsidR="00EC7341" w:rsidRDefault="00EC7341" w:rsidP="00EC7341">
      <w:pPr>
        <w:keepNext/>
        <w:jc w:val="center"/>
        <w:outlineLvl w:val="0"/>
        <w:rPr>
          <w:b/>
          <w:sz w:val="22"/>
          <w:szCs w:val="22"/>
        </w:rPr>
      </w:pPr>
      <w:bookmarkStart w:id="0" w:name="приложение6"/>
    </w:p>
    <w:p w:rsidR="00EC7341" w:rsidRDefault="00EC7341" w:rsidP="00EC7341">
      <w:pPr>
        <w:keepNext/>
        <w:jc w:val="center"/>
        <w:outlineLvl w:val="0"/>
        <w:rPr>
          <w:b/>
          <w:sz w:val="22"/>
          <w:szCs w:val="22"/>
        </w:rPr>
      </w:pPr>
    </w:p>
    <w:p w:rsidR="00EC7341" w:rsidRDefault="00EC7341" w:rsidP="00EC7341">
      <w:pPr>
        <w:keepNext/>
        <w:jc w:val="center"/>
        <w:outlineLvl w:val="0"/>
        <w:rPr>
          <w:b/>
          <w:sz w:val="22"/>
          <w:szCs w:val="22"/>
        </w:rPr>
      </w:pPr>
    </w:p>
    <w:p w:rsidR="00EC7341" w:rsidRDefault="00EC7341" w:rsidP="00EC7341">
      <w:pPr>
        <w:keepNext/>
        <w:jc w:val="center"/>
        <w:outlineLvl w:val="0"/>
        <w:rPr>
          <w:b/>
          <w:sz w:val="22"/>
          <w:szCs w:val="22"/>
        </w:rPr>
      </w:pPr>
    </w:p>
    <w:bookmarkEnd w:id="0"/>
    <w:p w:rsidR="00EC7341" w:rsidRPr="00E44A98" w:rsidRDefault="00EC7341" w:rsidP="00EC7341">
      <w:pPr>
        <w:jc w:val="center"/>
        <w:rPr>
          <w:b/>
        </w:rPr>
      </w:pPr>
      <w:r w:rsidRPr="00E44A98">
        <w:rPr>
          <w:b/>
        </w:rPr>
        <w:t>ДОГОВОР №</w:t>
      </w:r>
      <w:r>
        <w:rPr>
          <w:b/>
        </w:rPr>
        <w:t xml:space="preserve"> 20</w:t>
      </w:r>
    </w:p>
    <w:p w:rsidR="00EC7341" w:rsidRDefault="00EC7341" w:rsidP="00EC7341">
      <w:pPr>
        <w:jc w:val="center"/>
        <w:rPr>
          <w:b/>
        </w:rPr>
      </w:pPr>
      <w:r w:rsidRPr="00E44A98">
        <w:rPr>
          <w:b/>
        </w:rPr>
        <w:t xml:space="preserve">купли-продажи </w:t>
      </w:r>
      <w:r>
        <w:rPr>
          <w:b/>
        </w:rPr>
        <w:t xml:space="preserve">недвижимости </w:t>
      </w:r>
    </w:p>
    <w:p w:rsidR="00EC7341" w:rsidRPr="00275F1C" w:rsidRDefault="00EC7341" w:rsidP="00EC7341">
      <w:pPr>
        <w:jc w:val="center"/>
      </w:pPr>
    </w:p>
    <w:p w:rsidR="00EC7341" w:rsidRPr="00275F1C" w:rsidRDefault="00EC7341" w:rsidP="00EC7341">
      <w:pPr>
        <w:autoSpaceDE w:val="0"/>
        <w:autoSpaceDN w:val="0"/>
        <w:adjustRightInd w:val="0"/>
        <w:jc w:val="both"/>
      </w:pPr>
      <w:r w:rsidRPr="00275F1C">
        <w:t xml:space="preserve">г. </w:t>
      </w:r>
      <w:r>
        <w:t>Челябинск</w:t>
      </w:r>
      <w:r w:rsidRPr="00275F1C">
        <w:tab/>
      </w:r>
      <w:r w:rsidRPr="00275F1C">
        <w:tab/>
      </w:r>
      <w:r w:rsidRPr="00275F1C">
        <w:tab/>
      </w:r>
      <w:r w:rsidRPr="00275F1C">
        <w:tab/>
      </w:r>
      <w:r w:rsidRPr="00275F1C">
        <w:tab/>
      </w:r>
      <w:r w:rsidRPr="00275F1C">
        <w:tab/>
      </w:r>
      <w:r w:rsidRPr="00275F1C">
        <w:tab/>
      </w:r>
      <w:r>
        <w:tab/>
      </w:r>
      <w:r w:rsidRPr="00275F1C">
        <w:t>«</w:t>
      </w:r>
      <w:r>
        <w:t>___</w:t>
      </w:r>
      <w:r w:rsidRPr="00275F1C">
        <w:t xml:space="preserve">» </w:t>
      </w:r>
      <w:r>
        <w:t xml:space="preserve">____________ 2022 </w:t>
      </w:r>
      <w:r w:rsidRPr="00275F1C">
        <w:t xml:space="preserve">г. </w:t>
      </w:r>
    </w:p>
    <w:p w:rsidR="00EC7341" w:rsidRPr="00275F1C" w:rsidRDefault="00EC7341" w:rsidP="00EC7341">
      <w:pPr>
        <w:widowControl w:val="0"/>
        <w:autoSpaceDE w:val="0"/>
        <w:autoSpaceDN w:val="0"/>
        <w:adjustRightInd w:val="0"/>
        <w:spacing w:line="216" w:lineRule="auto"/>
        <w:ind w:left="360"/>
        <w:jc w:val="both"/>
        <w:rPr>
          <w:b/>
          <w:bCs/>
        </w:rPr>
      </w:pPr>
    </w:p>
    <w:p w:rsidR="00EC7341" w:rsidRPr="00F75DBE" w:rsidRDefault="00EC7341" w:rsidP="00EC7341">
      <w:pPr>
        <w:widowControl w:val="0"/>
        <w:autoSpaceDE w:val="0"/>
        <w:autoSpaceDN w:val="0"/>
        <w:adjustRightInd w:val="0"/>
        <w:spacing w:line="216" w:lineRule="auto"/>
        <w:ind w:firstLine="900"/>
        <w:jc w:val="both"/>
      </w:pPr>
      <w:bookmarkStart w:id="1" w:name="_Hlk87361800"/>
      <w:r>
        <w:t>А</w:t>
      </w:r>
      <w:r w:rsidRPr="00F75DBE">
        <w:t>рбитражн</w:t>
      </w:r>
      <w:r>
        <w:t>ый</w:t>
      </w:r>
      <w:r w:rsidRPr="00F75DBE">
        <w:t xml:space="preserve"> управляющ</w:t>
      </w:r>
      <w:r>
        <w:t>ий</w:t>
      </w:r>
      <w:r w:rsidRPr="00F75DBE">
        <w:t xml:space="preserve"> Можайцев</w:t>
      </w:r>
      <w:r>
        <w:t>а</w:t>
      </w:r>
      <w:r w:rsidRPr="00F75DBE">
        <w:t xml:space="preserve"> Мари</w:t>
      </w:r>
      <w:r>
        <w:t>я</w:t>
      </w:r>
      <w:r w:rsidRPr="00F75DBE">
        <w:t xml:space="preserve"> Юрьевн</w:t>
      </w:r>
      <w:r>
        <w:t>а</w:t>
      </w:r>
      <w:r w:rsidRPr="00F75DBE">
        <w:t>, действующ</w:t>
      </w:r>
      <w:r>
        <w:t>ая</w:t>
      </w:r>
      <w:r w:rsidRPr="00F75DBE">
        <w:t xml:space="preserve"> на основании Решения Арбитражного суда Челябинской области от 02.11.2021 г. по делу №А76-19897/2021 в интересах ликвидированного лица ООО Магазин «Зеленый</w:t>
      </w:r>
      <w:r>
        <w:t xml:space="preserve">» </w:t>
      </w:r>
      <w:r w:rsidRPr="00F75DBE">
        <w:t>и в соответствии с</w:t>
      </w:r>
      <w:r>
        <w:t xml:space="preserve"> п.5.2. ст.64 Гражданского Кодекса РФ</w:t>
      </w:r>
      <w:r w:rsidRPr="00F75DBE">
        <w:t>,</w:t>
      </w:r>
      <w:r w:rsidRPr="00F75DBE">
        <w:rPr>
          <w:bCs/>
        </w:rPr>
        <w:t xml:space="preserve"> </w:t>
      </w:r>
      <w:r>
        <w:rPr>
          <w:bCs/>
        </w:rPr>
        <w:t xml:space="preserve">именуемая в дальнейшем «Продавец», </w:t>
      </w:r>
      <w:r w:rsidRPr="00F75DBE">
        <w:t xml:space="preserve">с одной стороны, и </w:t>
      </w:r>
    </w:p>
    <w:p w:rsidR="00EC7341" w:rsidRDefault="00EC7341" w:rsidP="00EC7341">
      <w:pPr>
        <w:widowControl w:val="0"/>
        <w:autoSpaceDE w:val="0"/>
        <w:autoSpaceDN w:val="0"/>
        <w:adjustRightInd w:val="0"/>
        <w:spacing w:line="216" w:lineRule="auto"/>
        <w:ind w:firstLine="900"/>
        <w:jc w:val="both"/>
      </w:pPr>
      <w:r w:rsidRPr="00C7424A">
        <w:rPr>
          <w:bCs/>
        </w:rPr>
        <w:t>и ____________________________  в лице _______________________________, действующего</w:t>
      </w:r>
      <w:r>
        <w:rPr>
          <w:bCs/>
        </w:rPr>
        <w:t xml:space="preserve"> </w:t>
      </w:r>
      <w:r w:rsidRPr="00C7424A">
        <w:rPr>
          <w:bCs/>
        </w:rPr>
        <w:t>на основании ________________________,</w:t>
      </w:r>
      <w:r>
        <w:rPr>
          <w:bCs/>
        </w:rPr>
        <w:t xml:space="preserve"> </w:t>
      </w:r>
      <w:r>
        <w:t>именуемый в дальнейшем «Покупатель</w:t>
      </w:r>
      <w:r w:rsidRPr="00032626">
        <w:t>»</w:t>
      </w:r>
      <w:r>
        <w:t xml:space="preserve">, </w:t>
      </w:r>
      <w:r w:rsidRPr="00275F1C">
        <w:t>с другой стороны, именуемые в дальнейшем «</w:t>
      </w:r>
      <w:r w:rsidRPr="00275F1C">
        <w:rPr>
          <w:b/>
        </w:rPr>
        <w:t>Стороны</w:t>
      </w:r>
      <w:r w:rsidRPr="00275F1C">
        <w:t>»</w:t>
      </w:r>
      <w:bookmarkEnd w:id="1"/>
      <w:r w:rsidRPr="00275F1C">
        <w:t xml:space="preserve">, </w:t>
      </w:r>
      <w:r w:rsidRPr="009A5255">
        <w:t xml:space="preserve">в соответствии с Протоколом  о результатах проведения торгов по продаже имущества </w:t>
      </w:r>
      <w:r w:rsidRPr="00C7424A">
        <w:t xml:space="preserve">ООО Магазин «Зеленый» </w:t>
      </w:r>
      <w:r w:rsidRPr="009A5255">
        <w:t xml:space="preserve">заключили настоящий договор </w:t>
      </w:r>
      <w:r w:rsidRPr="00275F1C">
        <w:t xml:space="preserve">(далее – </w:t>
      </w:r>
      <w:r w:rsidRPr="00275F1C">
        <w:rPr>
          <w:b/>
        </w:rPr>
        <w:t>«Договор»</w:t>
      </w:r>
      <w:r>
        <w:rPr>
          <w:b/>
        </w:rPr>
        <w:t xml:space="preserve">) </w:t>
      </w:r>
      <w:r w:rsidRPr="009A5255">
        <w:t xml:space="preserve">о нижеследующем:  </w:t>
      </w:r>
    </w:p>
    <w:p w:rsidR="00EC7341" w:rsidRDefault="00EC7341" w:rsidP="00EC7341">
      <w:pPr>
        <w:widowControl w:val="0"/>
        <w:autoSpaceDE w:val="0"/>
        <w:autoSpaceDN w:val="0"/>
        <w:adjustRightInd w:val="0"/>
        <w:spacing w:line="216" w:lineRule="auto"/>
        <w:ind w:firstLine="900"/>
        <w:jc w:val="both"/>
      </w:pPr>
    </w:p>
    <w:p w:rsidR="00EC7341" w:rsidRPr="00275F1C" w:rsidRDefault="00EC7341" w:rsidP="00EC7341">
      <w:pPr>
        <w:widowControl w:val="0"/>
        <w:autoSpaceDE w:val="0"/>
        <w:autoSpaceDN w:val="0"/>
        <w:adjustRightInd w:val="0"/>
        <w:spacing w:line="216" w:lineRule="auto"/>
        <w:ind w:firstLine="900"/>
        <w:jc w:val="center"/>
      </w:pPr>
      <w:r>
        <w:t xml:space="preserve">1 </w:t>
      </w:r>
      <w:r w:rsidRPr="00275F1C">
        <w:t>ПРЕДМЕТ ДОГОВОРА</w:t>
      </w:r>
    </w:p>
    <w:p w:rsidR="00EC7341" w:rsidRPr="00C7424A" w:rsidRDefault="00EC7341" w:rsidP="00EC7341">
      <w:pPr>
        <w:pStyle w:val="a5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C7424A">
        <w:rPr>
          <w:rFonts w:ascii="Times New Roman" w:hAnsi="Times New Roman"/>
          <w:color w:val="auto"/>
          <w:sz w:val="24"/>
          <w:szCs w:val="24"/>
        </w:rPr>
        <w:t>В соответствии с условиями настоящего договора Продавец обязуется передать в собственность, а Покупатель обязуется принять и оплатить следующее имущество – Лот №1: Наименование имущества - нежилое помещение. Площадь: общая 178,7 кв.м. Этаж: Цокольный. Кадастровый номер: 74:36:0214001:2539. Адрес: Челябинская обл., г. Челябинск, ул. Танкистов, д. 189, пом. 11, принадлежащее ООО Магазин «Зеленый»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7424A">
        <w:rPr>
          <w:rFonts w:ascii="Times New Roman" w:hAnsi="Times New Roman"/>
          <w:color w:val="auto"/>
          <w:sz w:val="24"/>
          <w:szCs w:val="24"/>
        </w:rPr>
        <w:t xml:space="preserve">на праве </w:t>
      </w:r>
      <w:r>
        <w:rPr>
          <w:rFonts w:ascii="Times New Roman" w:hAnsi="Times New Roman"/>
          <w:color w:val="auto"/>
          <w:sz w:val="24"/>
          <w:szCs w:val="24"/>
        </w:rPr>
        <w:t>собственности</w:t>
      </w:r>
      <w:r w:rsidRPr="00C7424A">
        <w:rPr>
          <w:rFonts w:ascii="Times New Roman" w:hAnsi="Times New Roman"/>
          <w:color w:val="auto"/>
          <w:sz w:val="24"/>
          <w:szCs w:val="24"/>
        </w:rPr>
        <w:t>.</w:t>
      </w:r>
    </w:p>
    <w:p w:rsidR="00EC7341" w:rsidRPr="00C7424A" w:rsidRDefault="00EC7341" w:rsidP="00EC7341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C7424A">
        <w:rPr>
          <w:rFonts w:ascii="Times New Roman" w:hAnsi="Times New Roman"/>
          <w:color w:val="auto"/>
          <w:sz w:val="24"/>
          <w:szCs w:val="24"/>
        </w:rPr>
        <w:t>1.2. Продавец гарантирует Покупателю, что на дату заключения настоящего Договора Имущество в споре и под арестом (запрещением) не состоит, не обременено каким-либо образом, не указанным в настоящем Договоре.</w:t>
      </w:r>
    </w:p>
    <w:p w:rsidR="00EC7341" w:rsidRDefault="00EC7341" w:rsidP="00EC7341">
      <w:pPr>
        <w:pStyle w:val="a5"/>
        <w:spacing w:before="0" w:beforeAutospacing="0" w:after="0" w:afterAutospacing="0"/>
        <w:jc w:val="both"/>
        <w:rPr>
          <w:color w:val="FF0000"/>
        </w:rPr>
      </w:pPr>
    </w:p>
    <w:p w:rsidR="00EC7341" w:rsidRPr="00275F1C" w:rsidRDefault="00EC7341" w:rsidP="00EC7341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275F1C">
        <w:t>ЦЕНА ДОГОВОРА И ПОРЯДОК РАСЧЕТОВ</w:t>
      </w:r>
    </w:p>
    <w:p w:rsidR="00EC7341" w:rsidRPr="00512CB8" w:rsidRDefault="00EC7341" w:rsidP="00EC7341">
      <w:pPr>
        <w:jc w:val="both"/>
        <w:rPr>
          <w:bCs/>
        </w:rPr>
      </w:pPr>
      <w:r w:rsidRPr="00512CB8">
        <w:t xml:space="preserve">2.1. Общая стоимость </w:t>
      </w:r>
      <w:r w:rsidRPr="00512CB8">
        <w:rPr>
          <w:bCs/>
        </w:rPr>
        <w:t>Имущества</w:t>
      </w:r>
      <w:r w:rsidRPr="00512CB8">
        <w:t xml:space="preserve"> составляет </w:t>
      </w:r>
      <w:r>
        <w:rPr>
          <w:b/>
        </w:rPr>
        <w:t>_______________________</w:t>
      </w:r>
      <w:r w:rsidRPr="005B36F0">
        <w:rPr>
          <w:bCs/>
        </w:rPr>
        <w:t xml:space="preserve">, </w:t>
      </w:r>
      <w:r>
        <w:rPr>
          <w:bCs/>
        </w:rPr>
        <w:t>без</w:t>
      </w:r>
      <w:r w:rsidRPr="005B36F0">
        <w:rPr>
          <w:bCs/>
        </w:rPr>
        <w:t xml:space="preserve"> НДС.</w:t>
      </w:r>
    </w:p>
    <w:p w:rsidR="00EC7341" w:rsidRPr="00512CB8" w:rsidRDefault="00EC7341" w:rsidP="00EC7341">
      <w:pPr>
        <w:ind w:firstLine="709"/>
        <w:jc w:val="both"/>
      </w:pPr>
      <w:r w:rsidRPr="00512CB8">
        <w:t xml:space="preserve">Внесенный Покупателем задаток в размере </w:t>
      </w:r>
      <w:r>
        <w:rPr>
          <w:b/>
        </w:rPr>
        <w:t>__________________________________</w:t>
      </w:r>
      <w:r w:rsidRPr="00512CB8">
        <w:t xml:space="preserve"> включается в стоимость имущества. </w:t>
      </w:r>
    </w:p>
    <w:p w:rsidR="00EC7341" w:rsidRPr="00512CB8" w:rsidRDefault="00EC7341" w:rsidP="00EC7341">
      <w:pPr>
        <w:jc w:val="both"/>
      </w:pPr>
      <w:r w:rsidRPr="00512CB8">
        <w:t>2.2.  Покупатель должен оплатить оставшуюся стоимость Имущества (за минусом задатка) в размере</w:t>
      </w:r>
      <w:r>
        <w:t xml:space="preserve"> ___________________________________</w:t>
      </w:r>
      <w:r w:rsidRPr="00512CB8">
        <w:t>, в течение 30 календарных дней с даты подписания настоящего договора.</w:t>
      </w:r>
    </w:p>
    <w:p w:rsidR="00EC7341" w:rsidRPr="00512CB8" w:rsidRDefault="00EC7341" w:rsidP="00EC7341">
      <w:pPr>
        <w:jc w:val="both"/>
        <w:rPr>
          <w:bCs/>
        </w:rPr>
      </w:pPr>
      <w:r w:rsidRPr="00512CB8">
        <w:t xml:space="preserve">2.3.  Датой оплаты Имущества считается дата зачисления денежных средств на расчетный счет Продавца, указанный в разделе </w:t>
      </w:r>
      <w:r>
        <w:t xml:space="preserve">6 </w:t>
      </w:r>
      <w:r w:rsidRPr="00512CB8">
        <w:t>настоящего договора.</w:t>
      </w:r>
    </w:p>
    <w:p w:rsidR="00EC7341" w:rsidRPr="00512CB8" w:rsidRDefault="00EC7341" w:rsidP="00EC7341">
      <w:pPr>
        <w:autoSpaceDE w:val="0"/>
        <w:autoSpaceDN w:val="0"/>
        <w:adjustRightInd w:val="0"/>
        <w:jc w:val="both"/>
      </w:pPr>
      <w:r w:rsidRPr="00512CB8">
        <w:t>2.4.  Покупатель несет все расходы, связанные с государственной регистрацией перехода к нему права собственности на Имущество.</w:t>
      </w:r>
    </w:p>
    <w:p w:rsidR="00EC7341" w:rsidRDefault="00EC7341" w:rsidP="00EC7341">
      <w:pPr>
        <w:autoSpaceDE w:val="0"/>
        <w:autoSpaceDN w:val="0"/>
        <w:adjustRightInd w:val="0"/>
      </w:pPr>
    </w:p>
    <w:p w:rsidR="00EC7341" w:rsidRDefault="00EC7341" w:rsidP="00EC73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</w:pPr>
      <w:r w:rsidRPr="00275F1C">
        <w:t>ПРАВА И ОБЯЗАННОСТИ СТОРОН</w:t>
      </w:r>
    </w:p>
    <w:p w:rsidR="00EC7341" w:rsidRPr="00275F1C" w:rsidRDefault="00EC7341" w:rsidP="00EC7341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275F1C">
        <w:t>Передача Продавцом объектов Покупателю осуществляется по акту приема-передачи. С этого момента на Покупателя переходит риск случайной гибели или случайного повреждения объекта.</w:t>
      </w:r>
    </w:p>
    <w:p w:rsidR="00EC7341" w:rsidRPr="00275F1C" w:rsidRDefault="00EC7341" w:rsidP="00EC7341">
      <w:pPr>
        <w:numPr>
          <w:ilvl w:val="1"/>
          <w:numId w:val="1"/>
        </w:numPr>
        <w:ind w:left="0" w:firstLine="0"/>
        <w:jc w:val="both"/>
      </w:pPr>
      <w:r w:rsidRPr="00275F1C">
        <w:lastRenderedPageBreak/>
        <w:t>Покупатель обязан принять и оплатить отчуждаемые объекты на условиях настоящего Договора.</w:t>
      </w:r>
    </w:p>
    <w:p w:rsidR="00EC7341" w:rsidRPr="00275F1C" w:rsidRDefault="00EC7341" w:rsidP="00EC7341">
      <w:pPr>
        <w:numPr>
          <w:ilvl w:val="1"/>
          <w:numId w:val="1"/>
        </w:numPr>
        <w:tabs>
          <w:tab w:val="clear" w:pos="720"/>
        </w:tabs>
        <w:ind w:left="0" w:firstLine="0"/>
        <w:jc w:val="both"/>
      </w:pPr>
      <w:r w:rsidRPr="00275F1C">
        <w:t xml:space="preserve"> Право собс</w:t>
      </w:r>
      <w:r>
        <w:t>твенности на указанный в п. 1.1 настоящего договора объект</w:t>
      </w:r>
      <w:r w:rsidRPr="00275F1C">
        <w:t xml:space="preserve"> возникает у Покупателя с момента </w:t>
      </w:r>
      <w:r>
        <w:t xml:space="preserve">регистрации в </w:t>
      </w:r>
      <w:r w:rsidRPr="0012345D">
        <w:t xml:space="preserve">Управлении Федеральной службы государственной регистрации, кадастра и картографии по </w:t>
      </w:r>
      <w:r>
        <w:t>Челябинской</w:t>
      </w:r>
      <w:r w:rsidRPr="0012345D">
        <w:t xml:space="preserve"> области</w:t>
      </w:r>
      <w:r w:rsidRPr="00275F1C">
        <w:t>.</w:t>
      </w:r>
    </w:p>
    <w:p w:rsidR="00EC7341" w:rsidRDefault="00EC7341" w:rsidP="00EC7341">
      <w:pPr>
        <w:autoSpaceDE w:val="0"/>
        <w:autoSpaceDN w:val="0"/>
        <w:adjustRightInd w:val="0"/>
        <w:jc w:val="both"/>
      </w:pPr>
    </w:p>
    <w:p w:rsidR="00EC7341" w:rsidRDefault="00EC7341" w:rsidP="00EC73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</w:pPr>
      <w:r w:rsidRPr="00275F1C">
        <w:t>ОТВЕТСТВЕННОСТЬ СТОРОН</w:t>
      </w:r>
    </w:p>
    <w:p w:rsidR="00EC7341" w:rsidRPr="00275F1C" w:rsidRDefault="00EC7341" w:rsidP="00EC7341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275F1C"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EC7341" w:rsidRPr="00275F1C" w:rsidRDefault="00EC7341" w:rsidP="00EC7341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275F1C">
        <w:t>Не поступление денежных средств в счет оп</w:t>
      </w:r>
      <w:r>
        <w:t>латы Имущества в сумме и в срок</w:t>
      </w:r>
      <w:r w:rsidRPr="00275F1C">
        <w:t>, указанны</w:t>
      </w:r>
      <w:r>
        <w:t>й</w:t>
      </w:r>
      <w:r w:rsidRPr="00275F1C">
        <w:t xml:space="preserve"> в п. </w:t>
      </w:r>
      <w:r>
        <w:t>2.2</w:t>
      </w:r>
      <w:r w:rsidRPr="00275F1C">
        <w:t xml:space="preserve"> настоящего договора, считается отказом Покупателя от исполнения обязательств по оплате объекта. </w:t>
      </w:r>
      <w:r>
        <w:t>Указанный в п. 2.1 задаток не возвращается.</w:t>
      </w:r>
    </w:p>
    <w:p w:rsidR="00EC7341" w:rsidRDefault="00EC7341" w:rsidP="00EC7341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C84073">
        <w:t>Ни одна сторона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или избежать (обстоятельства непреодолимой силы). Сторона, которая не исполняет своего обязательства, обязана известить другую сторону о препятствии в 3-дневный срок с момента его возникновения и его влиянии на исполнение обязательств по настоящему договору.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договор, может быть, расторгнут Продавцом и Покупателем путем направления уведомления другой стороне.</w:t>
      </w:r>
    </w:p>
    <w:p w:rsidR="00EC7341" w:rsidRPr="00C84073" w:rsidRDefault="00EC7341" w:rsidP="00EC7341">
      <w:pPr>
        <w:autoSpaceDE w:val="0"/>
        <w:autoSpaceDN w:val="0"/>
        <w:adjustRightInd w:val="0"/>
        <w:jc w:val="both"/>
      </w:pPr>
    </w:p>
    <w:p w:rsidR="00EC7341" w:rsidRDefault="00EC7341" w:rsidP="00EC73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</w:pPr>
      <w:r w:rsidRPr="00275F1C">
        <w:t>ЗАКЛЮЧИТЕЛЬНЫЕ ПОЛОЖЕНИЯ</w:t>
      </w:r>
    </w:p>
    <w:p w:rsidR="00EC7341" w:rsidRPr="00275F1C" w:rsidRDefault="00EC7341" w:rsidP="00EC7341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275F1C">
        <w:t xml:space="preserve">Настоящий договор вступает в силу с момента его </w:t>
      </w:r>
      <w:r>
        <w:t>подписания</w:t>
      </w:r>
      <w:r w:rsidRPr="00275F1C">
        <w:t xml:space="preserve"> и действует до полного выполнения сторонами своих обязательств по нему.</w:t>
      </w:r>
    </w:p>
    <w:p w:rsidR="00EC7341" w:rsidRPr="00275F1C" w:rsidRDefault="00EC7341" w:rsidP="00EC7341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275F1C"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EC7341" w:rsidRPr="00275F1C" w:rsidRDefault="00EC7341" w:rsidP="00EC7341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275F1C">
        <w:t>Споры, возникающие при исполнении настоящего договора, подлежат рассмотрению в  порядке, предусмотренном действующим законодательством РФ.</w:t>
      </w:r>
    </w:p>
    <w:p w:rsidR="00EC7341" w:rsidRPr="00275F1C" w:rsidRDefault="00EC7341" w:rsidP="00EC7341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275F1C">
        <w:t>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EC7341" w:rsidRDefault="00EC7341" w:rsidP="00EC7341">
      <w:pPr>
        <w:numPr>
          <w:ilvl w:val="1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</w:pPr>
      <w:r w:rsidRPr="00AC28BC">
        <w:t xml:space="preserve">Настоящий Договор составлен в </w:t>
      </w:r>
      <w:r>
        <w:t>четы</w:t>
      </w:r>
      <w:r w:rsidRPr="00AC28BC">
        <w:t xml:space="preserve">рех экземплярах, прошиты, пронумерованы, скреплены подписями сторон, из которых: </w:t>
      </w:r>
      <w:r>
        <w:t>1 экземпляр</w:t>
      </w:r>
      <w:r w:rsidRPr="00AC28BC">
        <w:t xml:space="preserve"> хран</w:t>
      </w:r>
      <w:r>
        <w:t>и</w:t>
      </w:r>
      <w:r w:rsidRPr="00AC28BC">
        <w:t xml:space="preserve">тся в </w:t>
      </w:r>
      <w:r>
        <w:t>Управлении Федеральной службы государственной регистрации, кадастра и картографии по Челябинской области</w:t>
      </w:r>
      <w:r w:rsidRPr="00AC28BC">
        <w:t xml:space="preserve">, </w:t>
      </w:r>
      <w:r>
        <w:t>2 экземпляра</w:t>
      </w:r>
      <w:r w:rsidRPr="00AC28BC">
        <w:t xml:space="preserve"> –  Покупателю, </w:t>
      </w:r>
      <w:r>
        <w:t>1 экземпляр</w:t>
      </w:r>
      <w:r w:rsidRPr="00AC28BC">
        <w:t xml:space="preserve"> – Продавцу</w:t>
      </w:r>
      <w:r>
        <w:t>.</w:t>
      </w:r>
    </w:p>
    <w:p w:rsidR="00EC7341" w:rsidRPr="00275F1C" w:rsidRDefault="00EC7341" w:rsidP="00EC7341">
      <w:pPr>
        <w:autoSpaceDE w:val="0"/>
        <w:autoSpaceDN w:val="0"/>
        <w:adjustRightInd w:val="0"/>
        <w:ind w:firstLine="540"/>
        <w:jc w:val="both"/>
      </w:pPr>
    </w:p>
    <w:p w:rsidR="00EC7341" w:rsidRDefault="00EC7341" w:rsidP="00EC7341">
      <w:pPr>
        <w:numPr>
          <w:ilvl w:val="0"/>
          <w:numId w:val="1"/>
        </w:numPr>
        <w:jc w:val="center"/>
        <w:rPr>
          <w:caps/>
        </w:rPr>
      </w:pPr>
      <w:r w:rsidRPr="00275F1C">
        <w:rPr>
          <w:caps/>
        </w:rPr>
        <w:t>Почтовые адреса, банковские реквизиты и подписи сторон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640"/>
      </w:tblGrid>
      <w:tr w:rsidR="00EC7341" w:rsidRPr="00275F1C" w:rsidTr="00C16E1F">
        <w:trPr>
          <w:trHeight w:val="173"/>
        </w:trPr>
        <w:tc>
          <w:tcPr>
            <w:tcW w:w="4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341" w:rsidRPr="00275F1C" w:rsidRDefault="00EC7341" w:rsidP="00C16E1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_Hlk87361842"/>
            <w:r w:rsidRPr="00275F1C">
              <w:rPr>
                <w:b/>
              </w:rPr>
              <w:t>Продавец:</w:t>
            </w:r>
          </w:p>
        </w:tc>
        <w:tc>
          <w:tcPr>
            <w:tcW w:w="4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341" w:rsidRPr="00275F1C" w:rsidRDefault="00EC7341" w:rsidP="00C16E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5F1C">
              <w:rPr>
                <w:b/>
              </w:rPr>
              <w:t>Покупатель:</w:t>
            </w:r>
          </w:p>
        </w:tc>
      </w:tr>
      <w:tr w:rsidR="00EC7341" w:rsidRPr="00A165C6" w:rsidTr="00C16E1F">
        <w:trPr>
          <w:trHeight w:val="2326"/>
        </w:trPr>
        <w:tc>
          <w:tcPr>
            <w:tcW w:w="4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341" w:rsidRDefault="00EC7341" w:rsidP="00C16E1F">
            <w:pPr>
              <w:rPr>
                <w:b/>
                <w:lang w:eastAsia="en-US"/>
              </w:rPr>
            </w:pPr>
            <w:r w:rsidRPr="000F308D">
              <w:rPr>
                <w:b/>
                <w:lang w:eastAsia="en-US"/>
              </w:rPr>
              <w:t xml:space="preserve">Арбитражный управляющий Можайцева Мария Юрьевна, в интересах ликвидированного лица ООО Магазин «Зеленый» </w:t>
            </w:r>
          </w:p>
          <w:p w:rsidR="00EC7341" w:rsidRPr="00AA2FC9" w:rsidRDefault="00EC7341" w:rsidP="00C16E1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341" w:rsidRPr="00AA2FC9" w:rsidRDefault="00EC7341" w:rsidP="00C16E1F">
            <w:pPr>
              <w:adjustRightInd w:val="0"/>
              <w:outlineLvl w:val="0"/>
              <w:rPr>
                <w:bCs/>
              </w:rPr>
            </w:pPr>
            <w:r w:rsidRPr="00AA2FC9">
              <w:rPr>
                <w:b/>
                <w:bCs/>
              </w:rPr>
              <w:t>_____________________ М.Ю. Можайцева</w:t>
            </w:r>
          </w:p>
          <w:p w:rsidR="00EC7341" w:rsidRPr="00AA2FC9" w:rsidRDefault="00EC7341" w:rsidP="00C16E1F">
            <w:pPr>
              <w:adjustRightInd w:val="0"/>
              <w:outlineLvl w:val="0"/>
              <w:rPr>
                <w:bCs/>
              </w:rPr>
            </w:pPr>
          </w:p>
          <w:p w:rsidR="00EC7341" w:rsidRPr="00275F1C" w:rsidRDefault="00EC7341" w:rsidP="00C16E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FC9">
              <w:t>М.П.</w:t>
            </w:r>
          </w:p>
        </w:tc>
        <w:tc>
          <w:tcPr>
            <w:tcW w:w="4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341" w:rsidRDefault="00EC7341" w:rsidP="00C16E1F"/>
          <w:p w:rsidR="00EC7341" w:rsidRDefault="00EC7341" w:rsidP="00C16E1F"/>
          <w:p w:rsidR="00EC7341" w:rsidRPr="00A165C6" w:rsidRDefault="00EC7341" w:rsidP="00C16E1F"/>
          <w:p w:rsidR="00EC7341" w:rsidRPr="00A165C6" w:rsidRDefault="00EC7341" w:rsidP="00C16E1F"/>
          <w:p w:rsidR="00EC7341" w:rsidRPr="00A165C6" w:rsidRDefault="00EC7341" w:rsidP="00C16E1F"/>
          <w:p w:rsidR="00EC7341" w:rsidRPr="00A165C6" w:rsidRDefault="00EC7341" w:rsidP="00C16E1F">
            <w:r w:rsidRPr="00A165C6">
              <w:t>__________________</w:t>
            </w:r>
            <w:r>
              <w:t xml:space="preserve"> </w:t>
            </w:r>
            <w:r>
              <w:rPr>
                <w:b/>
                <w:bCs/>
              </w:rPr>
              <w:t>( _________________)</w:t>
            </w:r>
          </w:p>
        </w:tc>
      </w:tr>
      <w:bookmarkEnd w:id="2"/>
    </w:tbl>
    <w:p w:rsidR="00EC7341" w:rsidRDefault="00EC7341" w:rsidP="00EC7341">
      <w:pPr>
        <w:jc w:val="both"/>
        <w:rPr>
          <w:sz w:val="22"/>
          <w:szCs w:val="22"/>
        </w:rPr>
      </w:pPr>
    </w:p>
    <w:p w:rsidR="007E5015" w:rsidRDefault="007E5015">
      <w:bookmarkStart w:id="3" w:name="_GoBack"/>
      <w:bookmarkEnd w:id="3"/>
    </w:p>
    <w:sectPr w:rsidR="007E5015" w:rsidSect="00F22B82">
      <w:footerReference w:type="default" r:id="rId5"/>
      <w:pgSz w:w="11906" w:h="16838"/>
      <w:pgMar w:top="1134" w:right="850" w:bottom="851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D5" w:rsidRDefault="00EC7341">
    <w:pPr>
      <w:pStyle w:val="a3"/>
      <w:jc w:val="right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02ED5" w:rsidRDefault="00EC7341" w:rsidP="003A4C25">
    <w:pPr>
      <w:pStyle w:val="a3"/>
      <w:ind w:right="360"/>
    </w:pPr>
  </w:p>
  <w:p w:rsidR="00702ED5" w:rsidRDefault="00EC7341"/>
  <w:p w:rsidR="00702ED5" w:rsidRDefault="00EC7341"/>
  <w:p w:rsidR="00702ED5" w:rsidRDefault="00EC7341"/>
  <w:p w:rsidR="00702ED5" w:rsidRDefault="00EC7341"/>
  <w:p w:rsidR="00702ED5" w:rsidRDefault="00EC734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869"/>
    <w:multiLevelType w:val="multilevel"/>
    <w:tmpl w:val="61F69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5FB27CD5"/>
    <w:multiLevelType w:val="multilevel"/>
    <w:tmpl w:val="816CA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1"/>
    <w:rsid w:val="007E5015"/>
    <w:rsid w:val="00CE72F1"/>
    <w:rsid w:val="00E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3937-564D-4CFF-923E-2831D0BD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CE72F1"/>
    <w:pPr>
      <w:ind w:left="426"/>
      <w:jc w:val="both"/>
    </w:pPr>
    <w:rPr>
      <w:szCs w:val="20"/>
    </w:rPr>
  </w:style>
  <w:style w:type="paragraph" w:customStyle="1" w:styleId="ConsNormal">
    <w:name w:val="ConsNormal"/>
    <w:rsid w:val="00EC73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C73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C73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EC734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2022-03-18T11:45:00Z</dcterms:created>
  <dcterms:modified xsi:type="dcterms:W3CDTF">2022-03-18T11:45:00Z</dcterms:modified>
</cp:coreProperties>
</file>