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259AD" w14:textId="77777777" w:rsidR="00B82FC6" w:rsidRPr="005F702F" w:rsidRDefault="00B82FC6" w:rsidP="00B82FC6">
      <w:pPr>
        <w:spacing w:after="0" w:line="240" w:lineRule="auto"/>
        <w:ind w:left="7655"/>
        <w:jc w:val="center"/>
        <w:rPr>
          <w:rFonts w:ascii="Arial" w:eastAsia="Times New Roman" w:hAnsi="Arial" w:cs="Arial"/>
          <w:b/>
          <w:sz w:val="20"/>
          <w:szCs w:val="20"/>
          <w:lang w:eastAsia="ru-RU"/>
        </w:rPr>
      </w:pPr>
      <w:r w:rsidRPr="005F702F">
        <w:rPr>
          <w:rFonts w:ascii="Arial" w:eastAsia="Times New Roman" w:hAnsi="Arial" w:cs="Arial"/>
          <w:b/>
          <w:sz w:val="20"/>
          <w:szCs w:val="20"/>
          <w:lang w:eastAsia="ru-RU"/>
        </w:rPr>
        <w:t>Приложение № 2</w:t>
      </w:r>
    </w:p>
    <w:p w14:paraId="7DD725F3" w14:textId="77777777" w:rsidR="00B82FC6" w:rsidRPr="005F702F" w:rsidRDefault="00B82FC6" w:rsidP="00B82FC6">
      <w:pPr>
        <w:spacing w:after="0" w:line="240" w:lineRule="auto"/>
        <w:jc w:val="center"/>
        <w:rPr>
          <w:rFonts w:ascii="Arial" w:eastAsia="Times New Roman" w:hAnsi="Arial" w:cs="Arial"/>
          <w:b/>
          <w:sz w:val="20"/>
          <w:szCs w:val="20"/>
          <w:lang w:eastAsia="ru-RU"/>
        </w:rPr>
      </w:pPr>
      <w:r w:rsidRPr="005F702F">
        <w:rPr>
          <w:rFonts w:ascii="Arial" w:eastAsia="Times New Roman" w:hAnsi="Arial" w:cs="Arial"/>
          <w:b/>
          <w:sz w:val="20"/>
          <w:szCs w:val="20"/>
          <w:lang w:eastAsia="ru-RU"/>
        </w:rPr>
        <w:t xml:space="preserve">Договор о задатке </w:t>
      </w:r>
    </w:p>
    <w:p w14:paraId="41D7CEE4" w14:textId="77777777" w:rsidR="00B82FC6" w:rsidRPr="005F702F" w:rsidRDefault="00B82FC6" w:rsidP="00B82FC6">
      <w:pPr>
        <w:spacing w:after="0" w:line="240" w:lineRule="auto"/>
        <w:jc w:val="center"/>
        <w:rPr>
          <w:rFonts w:ascii="Arial" w:eastAsia="Times New Roman" w:hAnsi="Arial" w:cs="Arial"/>
          <w:b/>
          <w:sz w:val="20"/>
          <w:szCs w:val="20"/>
          <w:lang w:eastAsia="ru-RU"/>
        </w:rPr>
      </w:pPr>
      <w:r w:rsidRPr="005F702F">
        <w:rPr>
          <w:rFonts w:ascii="Arial" w:eastAsia="Times New Roman" w:hAnsi="Arial" w:cs="Arial"/>
          <w:b/>
          <w:sz w:val="20"/>
          <w:szCs w:val="20"/>
          <w:lang w:eastAsia="ru-RU"/>
        </w:rPr>
        <w:t>(договор присоединения)</w:t>
      </w:r>
    </w:p>
    <w:p w14:paraId="0F28E529" w14:textId="77777777" w:rsidR="00B82FC6" w:rsidRPr="005F702F" w:rsidRDefault="00B82FC6" w:rsidP="00B82FC6">
      <w:pPr>
        <w:spacing w:after="0" w:line="240" w:lineRule="auto"/>
        <w:jc w:val="center"/>
        <w:rPr>
          <w:rFonts w:ascii="Arial" w:eastAsia="Times New Roman" w:hAnsi="Arial" w:cs="Arial"/>
          <w:sz w:val="20"/>
          <w:szCs w:val="20"/>
          <w:lang w:eastAsia="ru-RU"/>
        </w:rPr>
      </w:pPr>
    </w:p>
    <w:p w14:paraId="2EEC11B0" w14:textId="77777777" w:rsidR="00B82FC6" w:rsidRPr="005F702F" w:rsidRDefault="00B82FC6" w:rsidP="00B82FC6">
      <w:pPr>
        <w:spacing w:after="0" w:line="240" w:lineRule="auto"/>
        <w:rPr>
          <w:rFonts w:ascii="Arial" w:eastAsia="Times New Roman" w:hAnsi="Arial" w:cs="Arial"/>
          <w:sz w:val="20"/>
          <w:szCs w:val="20"/>
          <w:lang w:eastAsia="ru-RU"/>
        </w:rPr>
      </w:pPr>
      <w:r w:rsidRPr="005F702F">
        <w:rPr>
          <w:rFonts w:ascii="Arial" w:eastAsia="Times New Roman" w:hAnsi="Arial" w:cs="Arial"/>
          <w:sz w:val="20"/>
          <w:szCs w:val="20"/>
          <w:lang w:eastAsia="ru-RU"/>
        </w:rPr>
        <w:t xml:space="preserve">г. Москва                                                                                                               </w:t>
      </w:r>
      <w:proofErr w:type="gramStart"/>
      <w:r w:rsidRPr="005F702F">
        <w:rPr>
          <w:rFonts w:ascii="Arial" w:eastAsia="Times New Roman" w:hAnsi="Arial" w:cs="Arial"/>
          <w:sz w:val="20"/>
          <w:szCs w:val="20"/>
          <w:lang w:eastAsia="ru-RU"/>
        </w:rPr>
        <w:t xml:space="preserve">   «</w:t>
      </w:r>
      <w:proofErr w:type="gramEnd"/>
      <w:r w:rsidRPr="005F702F">
        <w:rPr>
          <w:rFonts w:ascii="Arial" w:eastAsia="Times New Roman" w:hAnsi="Arial" w:cs="Arial"/>
          <w:sz w:val="20"/>
          <w:szCs w:val="20"/>
          <w:lang w:eastAsia="ru-RU"/>
        </w:rPr>
        <w:t>__» ________  2022 г.</w:t>
      </w:r>
    </w:p>
    <w:p w14:paraId="316F64D4" w14:textId="77777777" w:rsidR="00B82FC6" w:rsidRPr="005F702F" w:rsidRDefault="00B82FC6" w:rsidP="00B82FC6">
      <w:pPr>
        <w:spacing w:after="0" w:line="240" w:lineRule="auto"/>
        <w:rPr>
          <w:rFonts w:ascii="Arial" w:eastAsia="Times New Roman" w:hAnsi="Arial" w:cs="Arial"/>
          <w:sz w:val="20"/>
          <w:szCs w:val="20"/>
          <w:lang w:eastAsia="ru-RU"/>
        </w:rPr>
      </w:pPr>
    </w:p>
    <w:p w14:paraId="197BF554" w14:textId="77777777" w:rsidR="00B82FC6" w:rsidRPr="005F702F" w:rsidRDefault="00B82FC6" w:rsidP="00B82FC6">
      <w:pPr>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b/>
          <w:sz w:val="20"/>
          <w:szCs w:val="20"/>
          <w:lang w:eastAsia="ru-RU"/>
        </w:rPr>
        <w:t>Общество с ограниченной ответственностью ВТБ ДЦ (ООО ВТБ ДЦ)</w:t>
      </w:r>
      <w:r w:rsidRPr="005F702F">
        <w:rPr>
          <w:rFonts w:ascii="Arial" w:eastAsia="Times New Roman" w:hAnsi="Arial" w:cs="Arial"/>
          <w:sz w:val="20"/>
          <w:szCs w:val="20"/>
          <w:lang w:eastAsia="ru-RU"/>
        </w:rPr>
        <w:t xml:space="preserve">, именуемое в дальнейшем «Организатор торгов», в лице Генерального директора </w:t>
      </w:r>
      <w:proofErr w:type="spellStart"/>
      <w:r w:rsidRPr="005F702F">
        <w:rPr>
          <w:rFonts w:ascii="Arial" w:eastAsia="Times New Roman" w:hAnsi="Arial" w:cs="Arial"/>
          <w:sz w:val="20"/>
          <w:szCs w:val="20"/>
          <w:lang w:eastAsia="ru-RU"/>
        </w:rPr>
        <w:t>Землякова</w:t>
      </w:r>
      <w:proofErr w:type="spellEnd"/>
      <w:r w:rsidRPr="005F702F">
        <w:rPr>
          <w:rFonts w:ascii="Arial" w:eastAsia="Times New Roman" w:hAnsi="Arial" w:cs="Arial"/>
          <w:sz w:val="20"/>
          <w:szCs w:val="20"/>
          <w:lang w:eastAsia="ru-RU"/>
        </w:rPr>
        <w:t xml:space="preserve"> Дениса Евгеньевича, действующего на основании Устава, с одной стороны, и </w:t>
      </w:r>
    </w:p>
    <w:p w14:paraId="437F68F6" w14:textId="77777777" w:rsidR="00B82FC6" w:rsidRPr="005F702F" w:rsidRDefault="00B82FC6" w:rsidP="00B82FC6">
      <w:pPr>
        <w:spacing w:after="0" w:line="240" w:lineRule="auto"/>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xml:space="preserve">_________________________________________________________, именуемое в дальнейшем «Заявитель», в лице _____________________________________________________________, действующего на основании ____________________, с другой стороны, совместно именуемые стороны, в соответствии со ст. 380, 428 Гражданского кодекса Российской Федерации, заключили настоящий договор о нижеследующем: </w:t>
      </w:r>
    </w:p>
    <w:p w14:paraId="09EA9038" w14:textId="77777777" w:rsidR="00B82FC6" w:rsidRPr="005F702F" w:rsidRDefault="00B82FC6" w:rsidP="00B82FC6">
      <w:pPr>
        <w:spacing w:after="0" w:line="240" w:lineRule="auto"/>
        <w:ind w:firstLine="567"/>
        <w:jc w:val="both"/>
        <w:rPr>
          <w:rFonts w:ascii="Arial" w:eastAsia="Times New Roman" w:hAnsi="Arial" w:cs="Arial"/>
          <w:sz w:val="20"/>
          <w:szCs w:val="20"/>
          <w:lang w:eastAsia="ru-RU"/>
        </w:rPr>
      </w:pPr>
    </w:p>
    <w:p w14:paraId="06AB6893" w14:textId="77777777" w:rsidR="00B82FC6" w:rsidRPr="005F702F" w:rsidRDefault="00B82FC6" w:rsidP="00B82FC6">
      <w:pPr>
        <w:pStyle w:val="a3"/>
        <w:numPr>
          <w:ilvl w:val="0"/>
          <w:numId w:val="1"/>
        </w:numPr>
        <w:spacing w:after="0" w:line="240" w:lineRule="auto"/>
        <w:jc w:val="center"/>
        <w:rPr>
          <w:rFonts w:ascii="Arial" w:eastAsia="Times New Roman" w:hAnsi="Arial" w:cs="Arial"/>
          <w:b/>
          <w:sz w:val="20"/>
          <w:szCs w:val="20"/>
          <w:lang w:eastAsia="ru-RU"/>
        </w:rPr>
      </w:pPr>
      <w:r w:rsidRPr="005F702F">
        <w:rPr>
          <w:rFonts w:ascii="Arial" w:eastAsia="Times New Roman" w:hAnsi="Arial" w:cs="Arial"/>
          <w:b/>
          <w:sz w:val="20"/>
          <w:szCs w:val="20"/>
          <w:lang w:eastAsia="ru-RU"/>
        </w:rPr>
        <w:t>Предмет договора</w:t>
      </w:r>
    </w:p>
    <w:p w14:paraId="78D773AA" w14:textId="77777777" w:rsidR="00B82FC6" w:rsidRPr="005F702F" w:rsidRDefault="00B82FC6" w:rsidP="00B82FC6">
      <w:pPr>
        <w:spacing w:after="0" w:line="240" w:lineRule="auto"/>
        <w:ind w:left="360"/>
        <w:rPr>
          <w:rFonts w:ascii="Arial" w:eastAsia="Times New Roman" w:hAnsi="Arial" w:cs="Arial"/>
          <w:b/>
          <w:sz w:val="20"/>
          <w:szCs w:val="20"/>
          <w:lang w:eastAsia="ru-RU"/>
        </w:rPr>
      </w:pPr>
    </w:p>
    <w:p w14:paraId="7C7D3DA9" w14:textId="56D34F88" w:rsidR="00B82FC6" w:rsidRPr="005F702F" w:rsidRDefault="00B82FC6" w:rsidP="00B82FC6">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xml:space="preserve">1.1. В соответствии с условиями настоящего договора, Заявитель обязуется перечислить денежные средства в размере </w:t>
      </w:r>
      <w:r w:rsidR="00BF2D9B" w:rsidRPr="005F702F">
        <w:rPr>
          <w:rFonts w:ascii="Arial" w:eastAsia="Times New Roman" w:hAnsi="Arial" w:cs="Arial"/>
          <w:b/>
          <w:sz w:val="20"/>
          <w:szCs w:val="20"/>
          <w:lang w:eastAsia="ru-RU"/>
        </w:rPr>
        <w:t>500 000 (Пятьсот тысяч) рублей 00 копеек</w:t>
      </w:r>
      <w:r w:rsidR="00BF2D9B" w:rsidRPr="005F702F">
        <w:rPr>
          <w:rFonts w:ascii="Arial" w:eastAsia="Times New Roman" w:hAnsi="Arial" w:cs="Arial"/>
          <w:sz w:val="20"/>
          <w:szCs w:val="20"/>
          <w:lang w:eastAsia="ru-RU"/>
        </w:rPr>
        <w:t xml:space="preserve"> , НДС не облагается </w:t>
      </w:r>
      <w:r w:rsidRPr="005F702F">
        <w:rPr>
          <w:rFonts w:ascii="Arial" w:eastAsia="Times New Roman" w:hAnsi="Arial" w:cs="Arial"/>
          <w:sz w:val="20"/>
          <w:szCs w:val="20"/>
          <w:lang w:eastAsia="ru-RU"/>
        </w:rPr>
        <w:t xml:space="preserve">(далее – «Задаток») в счет обеспечения исполнения обязательств по оплате приобретаемого имущества, принадлежащего на праве собственности </w:t>
      </w:r>
      <w:r w:rsidR="00880097" w:rsidRPr="005F702F">
        <w:rPr>
          <w:rFonts w:ascii="Arial" w:eastAsia="Times New Roman" w:hAnsi="Arial" w:cs="Arial"/>
          <w:b/>
          <w:sz w:val="20"/>
          <w:szCs w:val="20"/>
          <w:lang w:eastAsia="ru-RU"/>
        </w:rPr>
        <w:t>Банком ВТБ  (ПАО)</w:t>
      </w:r>
      <w:r w:rsidR="00880097" w:rsidRPr="005F702F">
        <w:rPr>
          <w:rFonts w:ascii="Arial" w:eastAsia="Times New Roman" w:hAnsi="Arial" w:cs="Arial"/>
          <w:sz w:val="20"/>
          <w:szCs w:val="20"/>
          <w:lang w:eastAsia="ru-RU"/>
        </w:rPr>
        <w:t xml:space="preserve"> </w:t>
      </w:r>
      <w:r w:rsidRPr="005F702F">
        <w:rPr>
          <w:rFonts w:ascii="Arial" w:eastAsia="Times New Roman" w:hAnsi="Arial" w:cs="Arial"/>
          <w:sz w:val="20"/>
          <w:szCs w:val="20"/>
          <w:lang w:eastAsia="ru-RU"/>
        </w:rPr>
        <w:t>(далее – «Продавец»</w:t>
      </w:r>
      <w:r w:rsidR="000845DA" w:rsidRPr="005F702F">
        <w:rPr>
          <w:rFonts w:ascii="Arial" w:eastAsia="Times New Roman" w:hAnsi="Arial" w:cs="Arial"/>
          <w:sz w:val="20"/>
          <w:szCs w:val="20"/>
          <w:lang w:eastAsia="ru-RU"/>
        </w:rPr>
        <w:t>, «Банк»</w:t>
      </w:r>
      <w:r w:rsidRPr="005F702F">
        <w:rPr>
          <w:rFonts w:ascii="Arial" w:eastAsia="Times New Roman" w:hAnsi="Arial" w:cs="Arial"/>
          <w:sz w:val="20"/>
          <w:szCs w:val="20"/>
          <w:lang w:eastAsia="ru-RU"/>
        </w:rPr>
        <w:t xml:space="preserve">), а Организатор торгов принимает Задаток. </w:t>
      </w:r>
    </w:p>
    <w:p w14:paraId="6BB374CD" w14:textId="77777777" w:rsidR="00B82FC6" w:rsidRPr="005F702F" w:rsidRDefault="00B82FC6" w:rsidP="00B82FC6">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1.2. Задаток вносится в качестве меры по обеспечению исполнения Заявителем следующих обязательств, которые могут возникнуть в случае признания его победителем торгов по продаже имущества:</w:t>
      </w:r>
    </w:p>
    <w:p w14:paraId="0F4D3153" w14:textId="312ADD8A" w:rsidR="00B82FC6" w:rsidRPr="005F702F" w:rsidRDefault="00B82FC6" w:rsidP="00B82FC6">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по подписанию договора уступки прав</w:t>
      </w:r>
      <w:r w:rsidR="00214EBE" w:rsidRPr="005F702F">
        <w:rPr>
          <w:rFonts w:ascii="Arial" w:eastAsia="Times New Roman" w:hAnsi="Arial" w:cs="Arial"/>
          <w:sz w:val="20"/>
          <w:szCs w:val="20"/>
          <w:lang w:eastAsia="ru-RU"/>
        </w:rPr>
        <w:t xml:space="preserve"> (требований)</w:t>
      </w:r>
      <w:r w:rsidRPr="005F702F">
        <w:rPr>
          <w:rFonts w:ascii="Arial" w:eastAsia="Times New Roman" w:hAnsi="Arial" w:cs="Arial"/>
          <w:sz w:val="20"/>
          <w:szCs w:val="20"/>
          <w:lang w:eastAsia="ru-RU"/>
        </w:rPr>
        <w:t xml:space="preserve"> кредитора </w:t>
      </w:r>
      <w:r w:rsidR="00BF2D9B" w:rsidRPr="005F702F">
        <w:rPr>
          <w:rFonts w:ascii="Arial" w:eastAsia="Times New Roman" w:hAnsi="Arial" w:cs="Arial"/>
          <w:sz w:val="20"/>
          <w:szCs w:val="20"/>
          <w:lang w:eastAsia="ru-RU"/>
        </w:rPr>
        <w:t>Банком ВТБ (публичное акционерное общество) (ИНН 7702070139, ОГРН 1027739609391)</w:t>
      </w:r>
      <w:r w:rsidRPr="005F702F">
        <w:rPr>
          <w:rFonts w:ascii="Arial" w:eastAsia="Times New Roman" w:hAnsi="Arial" w:cs="Arial"/>
          <w:sz w:val="20"/>
          <w:szCs w:val="20"/>
          <w:lang w:eastAsia="ru-RU"/>
        </w:rPr>
        <w:t xml:space="preserve"> </w:t>
      </w:r>
      <w:r w:rsidR="00BF2D9B" w:rsidRPr="005F702F">
        <w:rPr>
          <w:rFonts w:ascii="Arial" w:eastAsia="Times New Roman" w:hAnsi="Arial" w:cs="Arial"/>
          <w:sz w:val="20"/>
          <w:szCs w:val="20"/>
          <w:lang w:eastAsia="ru-RU"/>
        </w:rPr>
        <w:t xml:space="preserve">к </w:t>
      </w:r>
      <w:proofErr w:type="spellStart"/>
      <w:r w:rsidR="00BF2D9B" w:rsidRPr="005F702F">
        <w:rPr>
          <w:rFonts w:ascii="Arial" w:eastAsia="Times New Roman" w:hAnsi="Arial" w:cs="Arial"/>
          <w:sz w:val="20"/>
          <w:szCs w:val="20"/>
          <w:lang w:eastAsia="ru-RU"/>
        </w:rPr>
        <w:t>Обрывалиной</w:t>
      </w:r>
      <w:proofErr w:type="spellEnd"/>
      <w:r w:rsidR="00BF2D9B" w:rsidRPr="005F702F">
        <w:rPr>
          <w:rFonts w:ascii="Arial" w:eastAsia="Times New Roman" w:hAnsi="Arial" w:cs="Arial"/>
          <w:sz w:val="20"/>
          <w:szCs w:val="20"/>
          <w:lang w:eastAsia="ru-RU"/>
        </w:rPr>
        <w:t xml:space="preserve"> Елене </w:t>
      </w:r>
      <w:proofErr w:type="spellStart"/>
      <w:r w:rsidR="00BF2D9B" w:rsidRPr="005F702F">
        <w:rPr>
          <w:rFonts w:ascii="Arial" w:eastAsia="Times New Roman" w:hAnsi="Arial" w:cs="Arial"/>
          <w:sz w:val="20"/>
          <w:szCs w:val="20"/>
          <w:lang w:eastAsia="ru-RU"/>
        </w:rPr>
        <w:t>Вильевне</w:t>
      </w:r>
      <w:proofErr w:type="spellEnd"/>
      <w:r w:rsidR="00BF2D9B" w:rsidRPr="005F702F">
        <w:rPr>
          <w:rFonts w:ascii="Arial" w:eastAsia="Times New Roman" w:hAnsi="Arial" w:cs="Arial"/>
          <w:sz w:val="20"/>
          <w:szCs w:val="20"/>
          <w:lang w:eastAsia="ru-RU"/>
        </w:rPr>
        <w:t xml:space="preserve"> 25.12.1964 г.р., г. Ленинград (паспорт: 4009 894584, выдан: ТП 33 ОУФМС России по Санкт-Петербургу Ленинградской области в Красногвардейском </w:t>
      </w:r>
      <w:proofErr w:type="gramStart"/>
      <w:r w:rsidR="00BF2D9B" w:rsidRPr="005F702F">
        <w:rPr>
          <w:rFonts w:ascii="Arial" w:eastAsia="Times New Roman" w:hAnsi="Arial" w:cs="Arial"/>
          <w:sz w:val="20"/>
          <w:szCs w:val="20"/>
          <w:lang w:eastAsia="ru-RU"/>
        </w:rPr>
        <w:t>районе  г.</w:t>
      </w:r>
      <w:proofErr w:type="gramEnd"/>
      <w:r w:rsidR="00BF2D9B" w:rsidRPr="005F702F">
        <w:rPr>
          <w:rFonts w:ascii="Arial" w:eastAsia="Times New Roman" w:hAnsi="Arial" w:cs="Arial"/>
          <w:sz w:val="20"/>
          <w:szCs w:val="20"/>
          <w:lang w:eastAsia="ru-RU"/>
        </w:rPr>
        <w:t xml:space="preserve"> Санкт-Петербурга, дата выдачи: 27.01.2010 г., код-под. 780-033.) и  к ООО «Фаэтон-</w:t>
      </w:r>
      <w:proofErr w:type="spellStart"/>
      <w:r w:rsidR="00BF2D9B" w:rsidRPr="005F702F">
        <w:rPr>
          <w:rFonts w:ascii="Arial" w:eastAsia="Times New Roman" w:hAnsi="Arial" w:cs="Arial"/>
          <w:sz w:val="20"/>
          <w:szCs w:val="20"/>
          <w:lang w:eastAsia="ru-RU"/>
        </w:rPr>
        <w:t>Аэро</w:t>
      </w:r>
      <w:proofErr w:type="spellEnd"/>
      <w:r w:rsidR="00BF2D9B" w:rsidRPr="005F702F">
        <w:rPr>
          <w:rFonts w:ascii="Arial" w:eastAsia="Times New Roman" w:hAnsi="Arial" w:cs="Arial"/>
          <w:sz w:val="20"/>
          <w:szCs w:val="20"/>
          <w:lang w:eastAsia="ru-RU"/>
        </w:rPr>
        <w:t>»»  (ИНН 7813115096, ОГРН  1027806868704</w:t>
      </w:r>
      <w:r w:rsidRPr="005F702F">
        <w:rPr>
          <w:rFonts w:ascii="Arial" w:eastAsia="Times New Roman" w:hAnsi="Arial" w:cs="Arial"/>
          <w:sz w:val="20"/>
          <w:szCs w:val="20"/>
          <w:lang w:eastAsia="ru-RU"/>
        </w:rPr>
        <w:t xml:space="preserve">, прав </w:t>
      </w:r>
      <w:r w:rsidR="00214EBE" w:rsidRPr="005F702F">
        <w:rPr>
          <w:rFonts w:ascii="Arial" w:eastAsia="Times New Roman" w:hAnsi="Arial" w:cs="Arial"/>
          <w:sz w:val="20"/>
          <w:szCs w:val="20"/>
          <w:lang w:eastAsia="ru-RU"/>
        </w:rPr>
        <w:t>(требований) к</w:t>
      </w:r>
      <w:r w:rsidRPr="005F702F">
        <w:rPr>
          <w:rFonts w:ascii="Arial" w:eastAsia="Times New Roman" w:hAnsi="Arial" w:cs="Arial"/>
          <w:sz w:val="20"/>
          <w:szCs w:val="20"/>
          <w:lang w:eastAsia="ru-RU"/>
        </w:rPr>
        <w:t>редитора, обеспечивающих исполнение обязательств по Кредитному договору, возникших из сделок, заключенных в обеспечение исполнения обязательств по Кредитному договору (далее – Обеспечительные договоры)</w:t>
      </w:r>
      <w:r w:rsidR="00BF2D9B" w:rsidRPr="005F702F">
        <w:rPr>
          <w:rFonts w:ascii="Arial" w:eastAsia="Times New Roman" w:hAnsi="Arial" w:cs="Arial"/>
          <w:sz w:val="20"/>
          <w:szCs w:val="20"/>
          <w:lang w:eastAsia="ru-RU"/>
        </w:rPr>
        <w:t xml:space="preserve"> и Судебных </w:t>
      </w:r>
      <w:proofErr w:type="gramStart"/>
      <w:r w:rsidR="00BF2D9B" w:rsidRPr="005F702F">
        <w:rPr>
          <w:rFonts w:ascii="Arial" w:eastAsia="Times New Roman" w:hAnsi="Arial" w:cs="Arial"/>
          <w:sz w:val="20"/>
          <w:szCs w:val="20"/>
          <w:lang w:eastAsia="ru-RU"/>
        </w:rPr>
        <w:t xml:space="preserve">актов </w:t>
      </w:r>
      <w:r w:rsidRPr="005F702F">
        <w:rPr>
          <w:rFonts w:ascii="Arial" w:eastAsia="Times New Roman" w:hAnsi="Arial" w:cs="Arial"/>
          <w:sz w:val="20"/>
          <w:szCs w:val="20"/>
          <w:lang w:eastAsia="ru-RU"/>
        </w:rPr>
        <w:t>,</w:t>
      </w:r>
      <w:proofErr w:type="gramEnd"/>
      <w:r w:rsidRPr="005F702F">
        <w:rPr>
          <w:rFonts w:ascii="Arial" w:eastAsia="Times New Roman" w:hAnsi="Arial" w:cs="Arial"/>
          <w:sz w:val="20"/>
          <w:szCs w:val="20"/>
          <w:lang w:eastAsia="ru-RU"/>
        </w:rPr>
        <w:t xml:space="preserve"> а также других прав, связанных с требованиями по </w:t>
      </w:r>
      <w:r w:rsidR="00BF2D9B" w:rsidRPr="005F702F">
        <w:rPr>
          <w:rFonts w:ascii="Arial" w:eastAsia="Times New Roman" w:hAnsi="Arial" w:cs="Arial"/>
          <w:sz w:val="20"/>
          <w:szCs w:val="20"/>
          <w:lang w:eastAsia="ru-RU"/>
        </w:rPr>
        <w:t>Обеспечительным договорам и Судебным актам</w:t>
      </w:r>
      <w:r w:rsidRPr="005F702F">
        <w:rPr>
          <w:rFonts w:ascii="Arial" w:eastAsia="Times New Roman" w:hAnsi="Arial" w:cs="Arial"/>
          <w:sz w:val="20"/>
          <w:szCs w:val="20"/>
          <w:lang w:eastAsia="ru-RU"/>
        </w:rPr>
        <w:t>, в срок, предусмотренный п. 3.1.3. настоящего договора;</w:t>
      </w:r>
    </w:p>
    <w:p w14:paraId="1F69E744" w14:textId="6488BA6F" w:rsidR="00BF2D9B" w:rsidRPr="005F702F" w:rsidRDefault="00B82FC6" w:rsidP="00214EBE">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xml:space="preserve">- по оплате в полном объеме стоимости лота, определенной по итогам торгов, на корреспондентский счет Банка </w:t>
      </w:r>
      <w:r w:rsidR="007B01A3" w:rsidRPr="005F702F">
        <w:rPr>
          <w:rFonts w:ascii="Arial" w:eastAsia="Times New Roman" w:hAnsi="Arial" w:cs="Arial"/>
          <w:sz w:val="20"/>
          <w:szCs w:val="20"/>
          <w:lang w:eastAsia="ru-RU"/>
        </w:rPr>
        <w:t>в течение 3 (Трех) рабочих дней с даты подписания указанного договора уступки прав (требований)</w:t>
      </w:r>
      <w:r w:rsidRPr="005F702F">
        <w:rPr>
          <w:rFonts w:ascii="Arial" w:eastAsia="Times New Roman" w:hAnsi="Arial" w:cs="Arial"/>
          <w:sz w:val="20"/>
          <w:szCs w:val="20"/>
          <w:lang w:eastAsia="ru-RU"/>
        </w:rPr>
        <w:t>.</w:t>
      </w:r>
    </w:p>
    <w:p w14:paraId="3CD9D254" w14:textId="7C270B58" w:rsidR="00B82FC6" w:rsidRPr="005F702F" w:rsidRDefault="00B82FC6" w:rsidP="00B82FC6">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xml:space="preserve">1.3. Состав и описание предмета торгов, а также условия проведения торгов размещены на сайте электронной площадки АО «Новые информационные сервисы»: </w:t>
      </w:r>
      <w:hyperlink r:id="rId8" w:history="1">
        <w:r w:rsidRPr="005F702F">
          <w:rPr>
            <w:rStyle w:val="a5"/>
            <w:rFonts w:ascii="Arial" w:hAnsi="Arial" w:cs="Arial"/>
            <w:color w:val="auto"/>
            <w:sz w:val="20"/>
            <w:szCs w:val="20"/>
          </w:rPr>
          <w:t>http://</w:t>
        </w:r>
        <w:r w:rsidRPr="005F702F">
          <w:rPr>
            <w:rStyle w:val="a5"/>
            <w:rFonts w:ascii="Arial" w:hAnsi="Arial" w:cs="Arial"/>
            <w:color w:val="auto"/>
            <w:sz w:val="20"/>
            <w:szCs w:val="20"/>
            <w:lang w:val="en-US"/>
          </w:rPr>
          <w:t>trade</w:t>
        </w:r>
        <w:r w:rsidRPr="005F702F">
          <w:rPr>
            <w:rStyle w:val="a5"/>
            <w:rFonts w:ascii="Arial" w:hAnsi="Arial" w:cs="Arial"/>
            <w:color w:val="auto"/>
            <w:sz w:val="20"/>
            <w:szCs w:val="20"/>
          </w:rPr>
          <w:t>.nistp.ru</w:t>
        </w:r>
      </w:hyperlink>
      <w:r w:rsidRPr="005F702F">
        <w:rPr>
          <w:rFonts w:ascii="Arial" w:hAnsi="Arial" w:cs="Arial"/>
          <w:sz w:val="20"/>
          <w:szCs w:val="20"/>
        </w:rPr>
        <w:t xml:space="preserve"> </w:t>
      </w:r>
      <w:r w:rsidRPr="005F702F">
        <w:rPr>
          <w:rFonts w:ascii="Arial" w:eastAsia="Times New Roman" w:hAnsi="Arial" w:cs="Arial"/>
          <w:sz w:val="20"/>
          <w:szCs w:val="20"/>
          <w:lang w:eastAsia="ru-RU"/>
        </w:rPr>
        <w:t>и в сообщении, опубликованном в газете «Московский комсомолец» от _________  г. №__</w:t>
      </w:r>
      <w:r w:rsidR="001C6CBE" w:rsidRPr="005F702F">
        <w:rPr>
          <w:rFonts w:ascii="Arial" w:eastAsia="Times New Roman" w:hAnsi="Arial" w:cs="Arial"/>
          <w:sz w:val="20"/>
          <w:szCs w:val="20"/>
          <w:lang w:eastAsia="ru-RU"/>
        </w:rPr>
        <w:t>______</w:t>
      </w:r>
      <w:r w:rsidRPr="005F702F">
        <w:rPr>
          <w:rFonts w:ascii="Arial" w:eastAsia="Times New Roman" w:hAnsi="Arial" w:cs="Arial"/>
          <w:sz w:val="20"/>
          <w:szCs w:val="20"/>
          <w:lang w:eastAsia="ru-RU"/>
        </w:rPr>
        <w:t>_.</w:t>
      </w:r>
    </w:p>
    <w:p w14:paraId="0B66A3F4" w14:textId="56A8AA0C" w:rsidR="00B82FC6" w:rsidRPr="005F702F" w:rsidRDefault="00B82FC6" w:rsidP="00B82FC6">
      <w:pPr>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1.4. Подписанием настоящего договора Заявитель 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Pr="005F702F">
        <w:rPr>
          <w:rFonts w:ascii="Arial" w:hAnsi="Arial" w:cs="Arial"/>
          <w:sz w:val="20"/>
          <w:szCs w:val="20"/>
        </w:rPr>
        <w:t>http://</w:t>
      </w:r>
      <w:r w:rsidRPr="005F702F">
        <w:rPr>
          <w:rFonts w:ascii="Arial" w:hAnsi="Arial" w:cs="Arial"/>
          <w:sz w:val="20"/>
          <w:szCs w:val="20"/>
          <w:lang w:val="en-US"/>
        </w:rPr>
        <w:t>trade</w:t>
      </w:r>
      <w:r w:rsidRPr="005F702F">
        <w:rPr>
          <w:rFonts w:ascii="Arial" w:hAnsi="Arial" w:cs="Arial"/>
          <w:sz w:val="20"/>
          <w:szCs w:val="20"/>
        </w:rPr>
        <w:t>.nistp.ru</w:t>
      </w:r>
      <w:r w:rsidRPr="005F702F">
        <w:rPr>
          <w:rFonts w:ascii="Arial" w:eastAsia="Times New Roman" w:hAnsi="Arial" w:cs="Arial"/>
          <w:sz w:val="20"/>
          <w:szCs w:val="20"/>
          <w:lang w:eastAsia="ru-RU"/>
        </w:rPr>
        <w:t>), в сообщении, опубликованном в газете «Московский комсомолец» от _</w:t>
      </w:r>
      <w:r w:rsidR="001C6CBE" w:rsidRPr="005F702F">
        <w:rPr>
          <w:rFonts w:ascii="Arial" w:eastAsia="Times New Roman" w:hAnsi="Arial" w:cs="Arial"/>
          <w:sz w:val="20"/>
          <w:szCs w:val="20"/>
          <w:lang w:eastAsia="ru-RU"/>
        </w:rPr>
        <w:t>_____</w:t>
      </w:r>
      <w:r w:rsidRPr="005F702F">
        <w:rPr>
          <w:rFonts w:ascii="Arial" w:eastAsia="Times New Roman" w:hAnsi="Arial" w:cs="Arial"/>
          <w:sz w:val="20"/>
          <w:szCs w:val="20"/>
          <w:lang w:eastAsia="ru-RU"/>
        </w:rPr>
        <w:t>___ г. № _</w:t>
      </w:r>
      <w:r w:rsidR="001C6CBE" w:rsidRPr="005F702F">
        <w:rPr>
          <w:rFonts w:ascii="Arial" w:eastAsia="Times New Roman" w:hAnsi="Arial" w:cs="Arial"/>
          <w:sz w:val="20"/>
          <w:szCs w:val="20"/>
          <w:lang w:eastAsia="ru-RU"/>
        </w:rPr>
        <w:t>________</w:t>
      </w:r>
      <w:r w:rsidRPr="005F702F">
        <w:rPr>
          <w:rFonts w:ascii="Arial" w:eastAsia="Times New Roman" w:hAnsi="Arial" w:cs="Arial"/>
          <w:sz w:val="20"/>
          <w:szCs w:val="20"/>
          <w:lang w:eastAsia="ru-RU"/>
        </w:rPr>
        <w:t>__и в Информационной карте проведения электронных торгов.</w:t>
      </w:r>
    </w:p>
    <w:p w14:paraId="7BAC8D65" w14:textId="77777777" w:rsidR="00B82FC6" w:rsidRPr="005F702F" w:rsidRDefault="00B82FC6" w:rsidP="00B82FC6">
      <w:pPr>
        <w:spacing w:after="0" w:line="240" w:lineRule="auto"/>
        <w:ind w:firstLine="567"/>
        <w:rPr>
          <w:rFonts w:ascii="Arial" w:eastAsia="Times New Roman" w:hAnsi="Arial" w:cs="Arial"/>
          <w:sz w:val="20"/>
          <w:szCs w:val="20"/>
          <w:lang w:eastAsia="ru-RU"/>
        </w:rPr>
      </w:pPr>
    </w:p>
    <w:p w14:paraId="25B96004" w14:textId="77777777" w:rsidR="00B82FC6" w:rsidRPr="005F702F" w:rsidRDefault="00B82FC6" w:rsidP="00B82FC6">
      <w:pPr>
        <w:pStyle w:val="a3"/>
        <w:numPr>
          <w:ilvl w:val="0"/>
          <w:numId w:val="1"/>
        </w:numPr>
        <w:suppressAutoHyphens/>
        <w:spacing w:after="0" w:line="240" w:lineRule="auto"/>
        <w:jc w:val="center"/>
        <w:rPr>
          <w:rFonts w:ascii="Arial" w:hAnsi="Arial" w:cs="Arial"/>
          <w:b/>
          <w:bCs/>
          <w:sz w:val="20"/>
          <w:szCs w:val="20"/>
        </w:rPr>
      </w:pPr>
      <w:r w:rsidRPr="005F702F">
        <w:rPr>
          <w:rFonts w:ascii="Arial" w:hAnsi="Arial" w:cs="Arial"/>
          <w:b/>
          <w:bCs/>
          <w:sz w:val="20"/>
          <w:szCs w:val="20"/>
        </w:rPr>
        <w:t>Порядок внесения задатка</w:t>
      </w:r>
    </w:p>
    <w:p w14:paraId="53A54AE6" w14:textId="77777777" w:rsidR="00B82FC6" w:rsidRPr="005F702F" w:rsidRDefault="00B82FC6" w:rsidP="00B82FC6">
      <w:pPr>
        <w:suppressAutoHyphens/>
        <w:spacing w:after="0" w:line="240" w:lineRule="auto"/>
        <w:ind w:left="360"/>
        <w:rPr>
          <w:rFonts w:ascii="Arial" w:hAnsi="Arial" w:cs="Arial"/>
          <w:b/>
          <w:bCs/>
          <w:sz w:val="20"/>
          <w:szCs w:val="20"/>
        </w:rPr>
      </w:pPr>
    </w:p>
    <w:p w14:paraId="07374468" w14:textId="51C61ACC" w:rsidR="00B82FC6" w:rsidRPr="005F702F" w:rsidRDefault="00B82FC6" w:rsidP="00B82FC6">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xml:space="preserve">2.1. Задаток вносится на </w:t>
      </w:r>
      <w:r w:rsidRPr="005F702F">
        <w:rPr>
          <w:rFonts w:ascii="Arial" w:eastAsia="Times New Roman" w:hAnsi="Arial" w:cs="Arial"/>
          <w:b/>
          <w:sz w:val="20"/>
          <w:szCs w:val="20"/>
          <w:u w:val="single"/>
          <w:lang w:eastAsia="ru-RU"/>
        </w:rPr>
        <w:t>расчетный счет Организатора торгов по следующим реквизитам</w:t>
      </w:r>
      <w:r w:rsidRPr="005F702F">
        <w:rPr>
          <w:rFonts w:ascii="Arial" w:eastAsia="Times New Roman" w:hAnsi="Arial" w:cs="Arial"/>
          <w:sz w:val="20"/>
          <w:szCs w:val="20"/>
          <w:lang w:eastAsia="ru-RU"/>
        </w:rPr>
        <w:t>: получатель ООО ВТБ ДЦ, юр. адрес:</w:t>
      </w:r>
      <w:r w:rsidRPr="005F702F">
        <w:t xml:space="preserve"> </w:t>
      </w:r>
      <w:r w:rsidRPr="005F702F">
        <w:rPr>
          <w:rFonts w:ascii="Arial" w:eastAsia="Times New Roman" w:hAnsi="Arial" w:cs="Arial"/>
          <w:sz w:val="20"/>
          <w:szCs w:val="20"/>
          <w:lang w:eastAsia="ru-RU"/>
        </w:rPr>
        <w:t xml:space="preserve">125284, г. Москва, Ленинградский проспект, д. 35, строение 1, ИНН 7710904677, КПП 771401001, ОГРН 5117746058733, р/с 40702810800020000596, Банк: БАНК ВТБ (ПАО) г. Москва, к/с 30101810700000000187 в ГУ Банка России по ЦФО, БИК 044525187. Назначение платежа: «Задаток за участие в торгах по продаже прав (требований) </w:t>
      </w:r>
      <w:r w:rsidR="00214EBE" w:rsidRPr="005F702F">
        <w:rPr>
          <w:rFonts w:ascii="Arial" w:eastAsia="Times New Roman" w:hAnsi="Arial" w:cs="Arial"/>
          <w:sz w:val="20"/>
          <w:szCs w:val="20"/>
          <w:lang w:eastAsia="ru-RU"/>
        </w:rPr>
        <w:t>Банк ВТБ (ПАО)</w:t>
      </w:r>
      <w:r w:rsidRPr="005F702F">
        <w:rPr>
          <w:rFonts w:ascii="Arial" w:eastAsia="Times New Roman" w:hAnsi="Arial" w:cs="Arial"/>
          <w:sz w:val="20"/>
          <w:szCs w:val="20"/>
          <w:lang w:eastAsia="ru-RU"/>
        </w:rPr>
        <w:t xml:space="preserve"> к </w:t>
      </w:r>
      <w:proofErr w:type="spellStart"/>
      <w:r w:rsidR="00214EBE" w:rsidRPr="005F702F">
        <w:rPr>
          <w:rFonts w:ascii="Arial" w:eastAsia="Times New Roman" w:hAnsi="Arial" w:cs="Arial"/>
          <w:sz w:val="20"/>
          <w:szCs w:val="20"/>
          <w:lang w:eastAsia="ru-RU"/>
        </w:rPr>
        <w:t>Обрывалиной</w:t>
      </w:r>
      <w:proofErr w:type="spellEnd"/>
      <w:r w:rsidR="00214EBE" w:rsidRPr="005F702F">
        <w:rPr>
          <w:rFonts w:ascii="Arial" w:eastAsia="Times New Roman" w:hAnsi="Arial" w:cs="Arial"/>
          <w:sz w:val="20"/>
          <w:szCs w:val="20"/>
          <w:lang w:eastAsia="ru-RU"/>
        </w:rPr>
        <w:t xml:space="preserve"> Елене </w:t>
      </w:r>
      <w:proofErr w:type="spellStart"/>
      <w:proofErr w:type="gramStart"/>
      <w:r w:rsidR="00214EBE" w:rsidRPr="005F702F">
        <w:rPr>
          <w:rFonts w:ascii="Arial" w:eastAsia="Times New Roman" w:hAnsi="Arial" w:cs="Arial"/>
          <w:sz w:val="20"/>
          <w:szCs w:val="20"/>
          <w:lang w:eastAsia="ru-RU"/>
        </w:rPr>
        <w:t>Вильевне</w:t>
      </w:r>
      <w:proofErr w:type="spellEnd"/>
      <w:r w:rsidR="00214EBE" w:rsidRPr="005F702F">
        <w:rPr>
          <w:rFonts w:ascii="Arial" w:eastAsia="Times New Roman" w:hAnsi="Arial" w:cs="Arial"/>
          <w:sz w:val="20"/>
          <w:szCs w:val="20"/>
          <w:lang w:eastAsia="ru-RU"/>
        </w:rPr>
        <w:t xml:space="preserve">  и</w:t>
      </w:r>
      <w:proofErr w:type="gramEnd"/>
      <w:r w:rsidR="00214EBE" w:rsidRPr="005F702F">
        <w:rPr>
          <w:rFonts w:ascii="Arial" w:eastAsia="Times New Roman" w:hAnsi="Arial" w:cs="Arial"/>
          <w:sz w:val="20"/>
          <w:szCs w:val="20"/>
          <w:lang w:eastAsia="ru-RU"/>
        </w:rPr>
        <w:t xml:space="preserve"> к ООО «Фаэтон-</w:t>
      </w:r>
      <w:proofErr w:type="spellStart"/>
      <w:r w:rsidR="00214EBE" w:rsidRPr="005F702F">
        <w:rPr>
          <w:rFonts w:ascii="Arial" w:eastAsia="Times New Roman" w:hAnsi="Arial" w:cs="Arial"/>
          <w:sz w:val="20"/>
          <w:szCs w:val="20"/>
          <w:lang w:eastAsia="ru-RU"/>
        </w:rPr>
        <w:t>Аэро</w:t>
      </w:r>
      <w:proofErr w:type="spellEnd"/>
      <w:r w:rsidR="00214EBE" w:rsidRPr="005F702F">
        <w:rPr>
          <w:rFonts w:ascii="Arial" w:eastAsia="Times New Roman" w:hAnsi="Arial" w:cs="Arial"/>
          <w:sz w:val="20"/>
          <w:szCs w:val="20"/>
          <w:lang w:eastAsia="ru-RU"/>
        </w:rPr>
        <w:t xml:space="preserve">» </w:t>
      </w:r>
      <w:r w:rsidRPr="005F702F">
        <w:rPr>
          <w:rFonts w:ascii="Arial" w:eastAsia="Times New Roman" w:hAnsi="Arial" w:cs="Arial"/>
          <w:sz w:val="20"/>
          <w:szCs w:val="20"/>
          <w:lang w:eastAsia="ru-RU"/>
        </w:rPr>
        <w:t xml:space="preserve">по </w:t>
      </w:r>
      <w:r w:rsidR="00214EBE" w:rsidRPr="005F702F">
        <w:rPr>
          <w:rFonts w:ascii="Arial" w:eastAsia="Times New Roman" w:hAnsi="Arial" w:cs="Arial"/>
          <w:sz w:val="20"/>
          <w:szCs w:val="20"/>
          <w:lang w:eastAsia="ru-RU"/>
        </w:rPr>
        <w:t>Обеспечительн</w:t>
      </w:r>
      <w:r w:rsidR="00561B37" w:rsidRPr="005F702F">
        <w:rPr>
          <w:rFonts w:ascii="Arial" w:eastAsia="Times New Roman" w:hAnsi="Arial" w:cs="Arial"/>
          <w:sz w:val="20"/>
          <w:szCs w:val="20"/>
          <w:lang w:eastAsia="ru-RU"/>
        </w:rPr>
        <w:t xml:space="preserve">ому </w:t>
      </w:r>
      <w:r w:rsidR="00214EBE" w:rsidRPr="005F702F">
        <w:rPr>
          <w:rFonts w:ascii="Arial" w:eastAsia="Times New Roman" w:hAnsi="Arial" w:cs="Arial"/>
          <w:sz w:val="20"/>
          <w:szCs w:val="20"/>
          <w:lang w:eastAsia="ru-RU"/>
        </w:rPr>
        <w:t>договор</w:t>
      </w:r>
      <w:r w:rsidR="00561B37" w:rsidRPr="005F702F">
        <w:rPr>
          <w:rFonts w:ascii="Arial" w:eastAsia="Times New Roman" w:hAnsi="Arial" w:cs="Arial"/>
          <w:sz w:val="20"/>
          <w:szCs w:val="20"/>
          <w:lang w:eastAsia="ru-RU"/>
        </w:rPr>
        <w:t xml:space="preserve">у и </w:t>
      </w:r>
      <w:r w:rsidR="00214EBE" w:rsidRPr="005F702F">
        <w:rPr>
          <w:rFonts w:ascii="Arial" w:eastAsia="Times New Roman" w:hAnsi="Arial" w:cs="Arial"/>
          <w:sz w:val="20"/>
          <w:szCs w:val="20"/>
          <w:lang w:eastAsia="ru-RU"/>
        </w:rPr>
        <w:t>Судебны</w:t>
      </w:r>
      <w:r w:rsidR="00561B37" w:rsidRPr="005F702F">
        <w:rPr>
          <w:rFonts w:ascii="Arial" w:eastAsia="Times New Roman" w:hAnsi="Arial" w:cs="Arial"/>
          <w:sz w:val="20"/>
          <w:szCs w:val="20"/>
          <w:lang w:eastAsia="ru-RU"/>
        </w:rPr>
        <w:t>м</w:t>
      </w:r>
      <w:r w:rsidR="00214EBE" w:rsidRPr="005F702F">
        <w:rPr>
          <w:rFonts w:ascii="Arial" w:eastAsia="Times New Roman" w:hAnsi="Arial" w:cs="Arial"/>
          <w:sz w:val="20"/>
          <w:szCs w:val="20"/>
          <w:lang w:eastAsia="ru-RU"/>
        </w:rPr>
        <w:t xml:space="preserve"> акт</w:t>
      </w:r>
      <w:r w:rsidR="00561B37" w:rsidRPr="005F702F">
        <w:rPr>
          <w:rFonts w:ascii="Arial" w:eastAsia="Times New Roman" w:hAnsi="Arial" w:cs="Arial"/>
          <w:sz w:val="20"/>
          <w:szCs w:val="20"/>
          <w:lang w:eastAsia="ru-RU"/>
        </w:rPr>
        <w:t>ам</w:t>
      </w:r>
      <w:r w:rsidRPr="005F702F">
        <w:rPr>
          <w:rFonts w:ascii="Arial" w:eastAsia="Times New Roman" w:hAnsi="Arial" w:cs="Arial"/>
          <w:sz w:val="20"/>
          <w:szCs w:val="20"/>
          <w:lang w:eastAsia="ru-RU"/>
        </w:rPr>
        <w:t>, а также прав, обеспечивающих исполнение обязательств по Кредитным договору за лот № 1».</w:t>
      </w:r>
    </w:p>
    <w:p w14:paraId="6E47FE01" w14:textId="77777777" w:rsidR="00B82FC6" w:rsidRPr="005F702F" w:rsidRDefault="00B82FC6" w:rsidP="00B82FC6">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bCs/>
          <w:sz w:val="20"/>
          <w:szCs w:val="20"/>
          <w:lang w:eastAsia="ru-RU"/>
        </w:rPr>
        <w:t xml:space="preserve">Задаток считается внесенным с даты поступления всей суммы Задатка на указанный счет. Моментом исполнения обязательства </w:t>
      </w:r>
      <w:r w:rsidRPr="005F702F">
        <w:rPr>
          <w:rFonts w:ascii="Arial" w:eastAsia="Times New Roman" w:hAnsi="Arial" w:cs="Arial"/>
          <w:sz w:val="20"/>
          <w:szCs w:val="20"/>
          <w:lang w:eastAsia="ru-RU"/>
        </w:rPr>
        <w:t>Заявителя</w:t>
      </w:r>
      <w:r w:rsidRPr="005F702F">
        <w:rPr>
          <w:rFonts w:ascii="Arial" w:eastAsia="Times New Roman" w:hAnsi="Arial" w:cs="Arial"/>
          <w:bCs/>
          <w:sz w:val="20"/>
          <w:szCs w:val="20"/>
          <w:lang w:eastAsia="ru-RU"/>
        </w:rPr>
        <w:t xml:space="preserve"> по оплате Задатка считается момент зачисления денежных средств на расчетный счет Организатора торгов, что подтверждается выпиской с этого счета.</w:t>
      </w:r>
    </w:p>
    <w:p w14:paraId="5AE85D5B" w14:textId="77777777" w:rsidR="00B82FC6" w:rsidRPr="005F702F" w:rsidRDefault="00B82FC6" w:rsidP="00B82FC6">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2.2. Задаток должен быть внесен в полном объеме на расчетный счет Организатора торгов до окончания срока приема заявок на участие в торгах, указанного в извещении о проведении торгов.</w:t>
      </w:r>
    </w:p>
    <w:p w14:paraId="1F52429A" w14:textId="77777777" w:rsidR="00B82FC6" w:rsidRPr="005F702F" w:rsidRDefault="00B82FC6" w:rsidP="00B82FC6">
      <w:pPr>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2.3. Внесение денежных средств, в качестве Задатка на участие в торгах, допускается только Заявителем.</w:t>
      </w:r>
    </w:p>
    <w:p w14:paraId="31D1DFEB" w14:textId="77777777" w:rsidR="00B82FC6" w:rsidRPr="005F702F" w:rsidRDefault="00B82FC6" w:rsidP="00B82FC6">
      <w:pPr>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pacing w:val="-4"/>
          <w:sz w:val="20"/>
          <w:szCs w:val="20"/>
          <w:lang w:eastAsia="ru-RU"/>
        </w:rPr>
        <w:lastRenderedPageBreak/>
        <w:t xml:space="preserve">2.4. </w:t>
      </w:r>
      <w:r w:rsidRPr="005F702F">
        <w:rPr>
          <w:rFonts w:ascii="Arial" w:eastAsia="Times New Roman" w:hAnsi="Arial" w:cs="Arial"/>
          <w:sz w:val="20"/>
          <w:szCs w:val="20"/>
          <w:lang w:eastAsia="ru-RU"/>
        </w:rPr>
        <w:t xml:space="preserve">Заявитель соглашается с тем, что в случае, если к моменту окончания срока приема заявок не получено </w:t>
      </w:r>
      <w:r w:rsidRPr="005F702F">
        <w:rPr>
          <w:rFonts w:ascii="Arial" w:eastAsia="Times New Roman" w:hAnsi="Arial" w:cs="Arial"/>
          <w:spacing w:val="-3"/>
          <w:sz w:val="20"/>
          <w:szCs w:val="20"/>
          <w:lang w:eastAsia="ru-RU"/>
        </w:rPr>
        <w:t xml:space="preserve">доказательств поступления денежных средств на расчетный счет Организатора торгов, обязательства </w:t>
      </w:r>
      <w:r w:rsidRPr="005F702F">
        <w:rPr>
          <w:rFonts w:ascii="Arial" w:eastAsia="Times New Roman" w:hAnsi="Arial" w:cs="Arial"/>
          <w:sz w:val="20"/>
          <w:szCs w:val="20"/>
          <w:lang w:eastAsia="ru-RU"/>
        </w:rPr>
        <w:t>Заявителя</w:t>
      </w:r>
      <w:r w:rsidRPr="005F702F">
        <w:rPr>
          <w:rFonts w:ascii="Arial" w:eastAsia="Times New Roman" w:hAnsi="Arial" w:cs="Arial"/>
          <w:spacing w:val="-3"/>
          <w:sz w:val="20"/>
          <w:szCs w:val="20"/>
          <w:lang w:eastAsia="ru-RU"/>
        </w:rPr>
        <w:t xml:space="preserve"> по внесению Задатка </w:t>
      </w:r>
      <w:r w:rsidRPr="005F702F">
        <w:rPr>
          <w:rFonts w:ascii="Arial" w:eastAsia="Times New Roman" w:hAnsi="Arial" w:cs="Arial"/>
          <w:spacing w:val="-1"/>
          <w:sz w:val="20"/>
          <w:szCs w:val="20"/>
          <w:lang w:eastAsia="ru-RU"/>
        </w:rPr>
        <w:t>считаются невыполненными.</w:t>
      </w:r>
      <w:r w:rsidRPr="005F702F">
        <w:rPr>
          <w:rFonts w:ascii="Arial" w:eastAsia="Times New Roman" w:hAnsi="Arial" w:cs="Arial"/>
          <w:sz w:val="20"/>
          <w:szCs w:val="20"/>
          <w:lang w:eastAsia="ru-RU"/>
        </w:rPr>
        <w:t xml:space="preserve"> В этом случае Заявитель к участию в торгах не допускается. Представление Заявителем платежных документов с отметкой об исполнении при этом во внимание Организатором торгов не принимается.</w:t>
      </w:r>
    </w:p>
    <w:p w14:paraId="5B880945" w14:textId="77777777" w:rsidR="00B82FC6" w:rsidRPr="005F702F" w:rsidRDefault="00B82FC6" w:rsidP="00B82FC6">
      <w:pPr>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2.5. На денежные средства, перечисленные в качестве Задатка, в соответствии с настоящим договором, проценты не начисляются.</w:t>
      </w:r>
    </w:p>
    <w:p w14:paraId="0CD8802D" w14:textId="77777777" w:rsidR="00B82FC6" w:rsidRPr="005F702F" w:rsidRDefault="00B82FC6" w:rsidP="00B82FC6">
      <w:pPr>
        <w:tabs>
          <w:tab w:val="left" w:pos="567"/>
        </w:tabs>
        <w:spacing w:after="0" w:line="240" w:lineRule="auto"/>
        <w:ind w:firstLine="567"/>
        <w:jc w:val="both"/>
        <w:rPr>
          <w:rFonts w:ascii="Arial" w:hAnsi="Arial" w:cs="Arial"/>
          <w:sz w:val="20"/>
          <w:szCs w:val="20"/>
        </w:rPr>
      </w:pPr>
      <w:r w:rsidRPr="005F702F">
        <w:rPr>
          <w:rFonts w:ascii="Arial" w:eastAsia="Times New Roman" w:hAnsi="Arial" w:cs="Arial"/>
          <w:sz w:val="20"/>
          <w:szCs w:val="20"/>
          <w:lang w:eastAsia="ru-RU"/>
        </w:rPr>
        <w:t xml:space="preserve">2.6. </w:t>
      </w:r>
      <w:r w:rsidRPr="005F702F">
        <w:rPr>
          <w:rFonts w:ascii="Arial" w:hAnsi="Arial" w:cs="Arial"/>
          <w:sz w:val="20"/>
          <w:szCs w:val="20"/>
        </w:rPr>
        <w:t xml:space="preserve">Риски несвоевременного исполнения банками платежных документов и зачисления денежных средств несет </w:t>
      </w:r>
      <w:r w:rsidRPr="005F702F">
        <w:rPr>
          <w:rFonts w:ascii="Arial" w:eastAsia="Times New Roman" w:hAnsi="Arial" w:cs="Arial"/>
          <w:sz w:val="20"/>
          <w:szCs w:val="20"/>
          <w:lang w:eastAsia="ru-RU"/>
        </w:rPr>
        <w:t>Заявитель</w:t>
      </w:r>
      <w:r w:rsidRPr="005F702F">
        <w:rPr>
          <w:rFonts w:ascii="Arial" w:hAnsi="Arial" w:cs="Arial"/>
          <w:sz w:val="20"/>
          <w:szCs w:val="20"/>
        </w:rPr>
        <w:t>.</w:t>
      </w:r>
    </w:p>
    <w:p w14:paraId="68B9E53C" w14:textId="77777777" w:rsidR="00B82FC6" w:rsidRPr="005F702F" w:rsidRDefault="00B82FC6" w:rsidP="00B82FC6">
      <w:pPr>
        <w:tabs>
          <w:tab w:val="left" w:pos="567"/>
        </w:tabs>
        <w:spacing w:after="0" w:line="240" w:lineRule="auto"/>
        <w:ind w:firstLine="567"/>
        <w:jc w:val="both"/>
        <w:rPr>
          <w:rFonts w:ascii="Arial" w:hAnsi="Arial" w:cs="Arial"/>
          <w:sz w:val="20"/>
          <w:szCs w:val="20"/>
        </w:rPr>
      </w:pPr>
    </w:p>
    <w:p w14:paraId="3E9C130D" w14:textId="77777777" w:rsidR="00B82FC6" w:rsidRPr="005F702F" w:rsidRDefault="00B82FC6" w:rsidP="00B82FC6">
      <w:pPr>
        <w:pStyle w:val="a3"/>
        <w:numPr>
          <w:ilvl w:val="0"/>
          <w:numId w:val="1"/>
        </w:numPr>
        <w:spacing w:after="0" w:line="240" w:lineRule="auto"/>
        <w:jc w:val="center"/>
        <w:rPr>
          <w:rFonts w:ascii="Arial" w:eastAsia="Times New Roman" w:hAnsi="Arial" w:cs="Arial"/>
          <w:b/>
          <w:sz w:val="20"/>
          <w:szCs w:val="20"/>
          <w:lang w:eastAsia="ru-RU"/>
        </w:rPr>
      </w:pPr>
      <w:r w:rsidRPr="005F702F">
        <w:rPr>
          <w:rFonts w:ascii="Arial" w:eastAsia="Times New Roman" w:hAnsi="Arial" w:cs="Arial"/>
          <w:b/>
          <w:sz w:val="20"/>
          <w:szCs w:val="20"/>
          <w:lang w:eastAsia="ru-RU"/>
        </w:rPr>
        <w:t>Обязанности Сторон</w:t>
      </w:r>
    </w:p>
    <w:p w14:paraId="0493B4EA" w14:textId="77777777" w:rsidR="00B82FC6" w:rsidRPr="005F702F" w:rsidRDefault="00B82FC6" w:rsidP="00B82FC6">
      <w:pPr>
        <w:pStyle w:val="a3"/>
        <w:spacing w:after="0" w:line="240" w:lineRule="auto"/>
        <w:rPr>
          <w:rFonts w:ascii="Arial" w:eastAsia="Times New Roman" w:hAnsi="Arial" w:cs="Arial"/>
          <w:b/>
          <w:sz w:val="20"/>
          <w:szCs w:val="20"/>
          <w:lang w:eastAsia="ru-RU"/>
        </w:rPr>
      </w:pPr>
    </w:p>
    <w:p w14:paraId="31902AA8" w14:textId="77777777" w:rsidR="00B82FC6" w:rsidRPr="005F702F" w:rsidRDefault="00B82FC6"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3.1. Заявитель обязан:</w:t>
      </w:r>
    </w:p>
    <w:p w14:paraId="02C14AF9" w14:textId="77777777" w:rsidR="00B82FC6" w:rsidRPr="005F702F" w:rsidRDefault="00B82FC6"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xml:space="preserve">3.1.1. Предоставить Организатору торгов на бумажном носителе подписанный договор задатка (договор присоединения) до окончания срока приема заявок. </w:t>
      </w:r>
    </w:p>
    <w:p w14:paraId="4C65E110" w14:textId="77777777" w:rsidR="00B82FC6" w:rsidRPr="005F702F" w:rsidRDefault="00B82FC6"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xml:space="preserve">3.1.2. Обеспечить поступление указанных в </w:t>
      </w:r>
      <w:proofErr w:type="spellStart"/>
      <w:r w:rsidRPr="005F702F">
        <w:rPr>
          <w:rFonts w:ascii="Arial" w:eastAsia="Times New Roman" w:hAnsi="Arial" w:cs="Arial"/>
          <w:sz w:val="20"/>
          <w:szCs w:val="20"/>
          <w:lang w:eastAsia="ru-RU"/>
        </w:rPr>
        <w:t>п.п</w:t>
      </w:r>
      <w:proofErr w:type="spellEnd"/>
      <w:r w:rsidRPr="005F702F">
        <w:rPr>
          <w:rFonts w:ascii="Arial" w:eastAsia="Times New Roman" w:hAnsi="Arial" w:cs="Arial"/>
          <w:sz w:val="20"/>
          <w:szCs w:val="20"/>
          <w:lang w:eastAsia="ru-RU"/>
        </w:rPr>
        <w:t>. 1.1., 2.1. настоящего договора денежных средств на расчетный счет в порядке и сроки, предусмотренные настоящим договором.</w:t>
      </w:r>
    </w:p>
    <w:p w14:paraId="7B77FBE7" w14:textId="6C652038" w:rsidR="00B82FC6" w:rsidRPr="005F702F"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3.1.3. Подписать договор уступки прав (требований) по результатам торгов в случае признания его победителем торгов в течение 1</w:t>
      </w:r>
      <w:r w:rsidR="000845DA" w:rsidRPr="005F702F">
        <w:rPr>
          <w:rFonts w:ascii="Arial" w:eastAsia="Times New Roman" w:hAnsi="Arial" w:cs="Arial"/>
          <w:sz w:val="20"/>
          <w:szCs w:val="20"/>
          <w:lang w:eastAsia="ru-RU"/>
        </w:rPr>
        <w:t>0</w:t>
      </w:r>
      <w:r w:rsidRPr="005F702F">
        <w:rPr>
          <w:rFonts w:ascii="Arial" w:eastAsia="Times New Roman" w:hAnsi="Arial" w:cs="Arial"/>
          <w:sz w:val="20"/>
          <w:szCs w:val="20"/>
          <w:lang w:eastAsia="ru-RU"/>
        </w:rPr>
        <w:t xml:space="preserve"> (</w:t>
      </w:r>
      <w:r w:rsidR="000845DA" w:rsidRPr="005F702F">
        <w:rPr>
          <w:rFonts w:ascii="Arial" w:eastAsia="Times New Roman" w:hAnsi="Arial" w:cs="Arial"/>
          <w:sz w:val="20"/>
          <w:szCs w:val="20"/>
          <w:lang w:eastAsia="ru-RU"/>
        </w:rPr>
        <w:t>Десяти</w:t>
      </w:r>
      <w:r w:rsidRPr="005F702F">
        <w:rPr>
          <w:rFonts w:ascii="Arial" w:eastAsia="Times New Roman" w:hAnsi="Arial" w:cs="Arial"/>
          <w:sz w:val="20"/>
          <w:szCs w:val="20"/>
          <w:lang w:eastAsia="ru-RU"/>
        </w:rPr>
        <w:t xml:space="preserve">) рабочих дней с даты поступления в Банк последнего из следующих документов: </w:t>
      </w:r>
    </w:p>
    <w:p w14:paraId="4507BCA3" w14:textId="77777777" w:rsidR="00B82FC6" w:rsidRPr="005F702F" w:rsidRDefault="00B82FC6" w:rsidP="00B82FC6">
      <w:pPr>
        <w:pStyle w:val="a3"/>
        <w:tabs>
          <w:tab w:val="left" w:pos="426"/>
        </w:tabs>
        <w:autoSpaceDE w:val="0"/>
        <w:autoSpaceDN w:val="0"/>
        <w:adjustRightInd w:val="0"/>
        <w:spacing w:after="0"/>
        <w:ind w:left="0" w:firstLine="425"/>
        <w:jc w:val="both"/>
        <w:rPr>
          <w:rFonts w:ascii="Arial" w:hAnsi="Arial" w:cs="Arial"/>
          <w:sz w:val="20"/>
          <w:szCs w:val="20"/>
        </w:rPr>
      </w:pPr>
      <w:r w:rsidRPr="005F702F">
        <w:rPr>
          <w:rFonts w:ascii="Arial" w:hAnsi="Arial" w:cs="Arial"/>
          <w:sz w:val="20"/>
          <w:szCs w:val="20"/>
        </w:rPr>
        <w:t>- протокола по результатам торгов, составленного в соответствии с регламентом электронной торговой площадки;</w:t>
      </w:r>
    </w:p>
    <w:p w14:paraId="54DC8C76" w14:textId="77777777" w:rsidR="00B82FC6" w:rsidRPr="005F702F"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r w:rsidRPr="005F702F">
        <w:rPr>
          <w:rFonts w:ascii="Arial" w:eastAsia="Times New Roman" w:hAnsi="Arial" w:cs="Arial"/>
          <w:i/>
          <w:sz w:val="20"/>
          <w:szCs w:val="20"/>
          <w:lang w:eastAsia="ru-RU"/>
        </w:rPr>
        <w:t>В случае если победителем торгов будет юридическое лицо:</w:t>
      </w:r>
    </w:p>
    <w:p w14:paraId="2C055D24" w14:textId="77777777" w:rsidR="00B82FC6" w:rsidRPr="005F702F"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нотариально заверенных копий актуальных учредительных документов победителя торгов и выписки из Единого государственного реестра юридических лиц, содержащей сведения о победителе торгов (данная выписка должна быть выдана не ранее, чем за 14 дней до даты заключения договора уступки прав (требований);</w:t>
      </w:r>
    </w:p>
    <w:p w14:paraId="64D2F27C" w14:textId="77777777" w:rsidR="00B82FC6" w:rsidRPr="005F702F"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оригиналов (выписок из них или надлежащим образом заверенных копий) документов, подтверждающих полномочия лица/лиц, подписывающего(-их) договор уступки прав (требований) от имени победителя торгов;</w:t>
      </w:r>
    </w:p>
    <w:p w14:paraId="0BAD7909" w14:textId="57D85078" w:rsidR="00B82FC6" w:rsidRPr="005F702F"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xml:space="preserve">- </w:t>
      </w:r>
      <w:r w:rsidR="001C6CBE" w:rsidRPr="005F702F">
        <w:rPr>
          <w:rFonts w:ascii="Arial" w:eastAsia="Times New Roman" w:hAnsi="Arial" w:cs="Arial"/>
          <w:sz w:val="20"/>
          <w:szCs w:val="20"/>
          <w:lang w:eastAsia="ru-RU"/>
        </w:rPr>
        <w:t xml:space="preserve">оригиналов (выписок из них или надлежащим образом заверенных копий) документов (протоколов и т.п.), содержащих решения </w:t>
      </w:r>
      <w:r w:rsidRPr="005F702F">
        <w:rPr>
          <w:rFonts w:ascii="Arial" w:eastAsia="Times New Roman" w:hAnsi="Arial" w:cs="Arial"/>
          <w:sz w:val="20"/>
          <w:szCs w:val="20"/>
          <w:lang w:eastAsia="ru-RU"/>
        </w:rPr>
        <w:t xml:space="preserve">уполномоченных органов управления победителя торгов об одобрении сделок - договора уступки прав (требований), с указанием в таком решении всех существенных условий сделки в случае, если необходимость такого решения предусмотрена действующим законодательством РФ и/или учредительными документами победителя торгов, либо предоставление </w:t>
      </w:r>
      <w:bookmarkStart w:id="0" w:name="_Hlk104326517"/>
      <w:r w:rsidRPr="005F702F">
        <w:rPr>
          <w:rFonts w:ascii="Arial" w:eastAsia="Times New Roman" w:hAnsi="Arial" w:cs="Arial"/>
          <w:sz w:val="20"/>
          <w:szCs w:val="20"/>
          <w:lang w:eastAsia="ru-RU"/>
        </w:rPr>
        <w:t xml:space="preserve">документов, подтверждающих отсутствие </w:t>
      </w:r>
      <w:bookmarkEnd w:id="0"/>
      <w:r w:rsidRPr="005F702F">
        <w:rPr>
          <w:rFonts w:ascii="Arial" w:eastAsia="Times New Roman" w:hAnsi="Arial" w:cs="Arial"/>
          <w:sz w:val="20"/>
          <w:szCs w:val="20"/>
          <w:lang w:eastAsia="ru-RU"/>
        </w:rPr>
        <w:t>необходимости предоставления решений уполномоченных органов управления победителя торгов об одобрении (совершении) сделки (сделок);</w:t>
      </w:r>
    </w:p>
    <w:p w14:paraId="5ED752FE" w14:textId="0597B2FE" w:rsidR="009E4869" w:rsidRPr="005F702F" w:rsidRDefault="009E4869"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оригиналов (выписок из них или надлежащим образом заверенных копий) документов (протоколов и т.п.), содержащих согласие третьего лица, органа или государственного органа либо органа местного самоуправления на заключение Цессионарием договора уступки прав (требований), необходимость получения которого для заключения Цессионарием договора уступки прав (требований) предусмотрена законом, либо письменного заверения Цессионария об отсутствии необходимости в таком согласии  для заключения Цессионарием договора уступки прав (требований);</w:t>
      </w:r>
    </w:p>
    <w:p w14:paraId="1908F6A9" w14:textId="6D87179D" w:rsidR="00B82FC6" w:rsidRPr="005F702F"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xml:space="preserve">- </w:t>
      </w:r>
      <w:r w:rsidR="009E4869" w:rsidRPr="005F702F">
        <w:rPr>
          <w:rFonts w:ascii="Arial" w:eastAsia="Times New Roman" w:hAnsi="Arial" w:cs="Arial"/>
          <w:sz w:val="20"/>
          <w:szCs w:val="20"/>
          <w:lang w:eastAsia="ru-RU"/>
        </w:rPr>
        <w:t>оригинала/</w:t>
      </w:r>
      <w:r w:rsidRPr="005F702F">
        <w:rPr>
          <w:rFonts w:ascii="Arial" w:eastAsia="Times New Roman" w:hAnsi="Arial" w:cs="Arial"/>
          <w:sz w:val="20"/>
          <w:szCs w:val="20"/>
          <w:lang w:eastAsia="ru-RU"/>
        </w:rPr>
        <w:t>надлежащим образом заверенной копии списка/выписки из списка участников победителя торгов с указанием сведений о каждом участнике победителя торгов, размере его доли в уставном капитале победителя торгов и ее оплате, а также о размере доли, принадлежащей победителю торгов, дате ее перехода к победителю торгов или приобретения победителем торгов (список/выписка из списка участников должен быть составлен на дату не ранее, чем за 14 дней до даты заключения договора уступки прав (требований) (в случае, если победитель торгов является обществом с ограниченной ответственностью);</w:t>
      </w:r>
    </w:p>
    <w:p w14:paraId="07EB6134" w14:textId="77777777" w:rsidR="00B82FC6" w:rsidRPr="005F702F"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оригинала документа, составленного держателем реестра акционеров победителя торгов и содержащего информацию из реестра акционеров об акционерах победителя торгов, владеющих акциями в размере 5% и более, с указанием сведений об эмитенте (победителе торгов),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Указанный документ должен быть составлен по состоянию на дату не ранее чем за 30 дней до даты подписания договора уступки прав (требований) (в случае, если победитель торгов является акционерным обществом).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p>
    <w:p w14:paraId="6BFCB705" w14:textId="7E91F3C2" w:rsidR="006E7201" w:rsidRPr="005F702F" w:rsidRDefault="006E7201" w:rsidP="005F702F">
      <w:pPr>
        <w:shd w:val="clear" w:color="auto" w:fill="FFFFFF"/>
        <w:tabs>
          <w:tab w:val="left" w:pos="426"/>
        </w:tabs>
        <w:autoSpaceDE w:val="0"/>
        <w:autoSpaceDN w:val="0"/>
        <w:adjustRightInd w:val="0"/>
        <w:spacing w:line="240" w:lineRule="auto"/>
        <w:contextualSpacing/>
        <w:jc w:val="both"/>
        <w:rPr>
          <w:rFonts w:ascii="Arial" w:eastAsiaTheme="minorHAnsi" w:hAnsi="Arial" w:cs="Arial"/>
          <w:sz w:val="20"/>
        </w:rPr>
      </w:pPr>
      <w:r w:rsidRPr="005F702F">
        <w:rPr>
          <w:rFonts w:ascii="Arial" w:eastAsiaTheme="minorHAnsi" w:hAnsi="Arial" w:cs="Arial"/>
          <w:sz w:val="20"/>
        </w:rPr>
        <w:lastRenderedPageBreak/>
        <w:tab/>
      </w:r>
      <w:r w:rsidRPr="005F702F">
        <w:rPr>
          <w:rFonts w:ascii="Arial" w:eastAsiaTheme="minorHAnsi" w:hAnsi="Arial" w:cs="Arial"/>
          <w:sz w:val="20"/>
        </w:rPr>
        <w:tab/>
      </w:r>
      <w:bookmarkStart w:id="1" w:name="_Hlk101521141"/>
      <w:r w:rsidRPr="005F702F">
        <w:rPr>
          <w:rFonts w:ascii="Arial" w:eastAsiaTheme="minorHAnsi" w:hAnsi="Arial" w:cs="Arial"/>
          <w:sz w:val="20"/>
        </w:rPr>
        <w:t xml:space="preserve">- </w:t>
      </w:r>
      <w:r w:rsidR="007B01A3" w:rsidRPr="005F702F">
        <w:rPr>
          <w:rFonts w:ascii="Arial" w:eastAsiaTheme="minorHAnsi" w:hAnsi="Arial" w:cs="Arial"/>
          <w:sz w:val="20"/>
        </w:rPr>
        <w:t>оригиналов (выписок из них или надлежащим образом заверенных копий) документов (протоколов и т.п.), содержащих решения</w:t>
      </w:r>
      <w:r w:rsidR="007B01A3" w:rsidRPr="005F702F">
        <w:rPr>
          <w:rFonts w:ascii="Arial" w:hAnsi="Arial"/>
          <w:sz w:val="20"/>
        </w:rPr>
        <w:t xml:space="preserve"> </w:t>
      </w:r>
      <w:r w:rsidRPr="005F702F">
        <w:rPr>
          <w:rFonts w:ascii="Arial" w:eastAsiaTheme="minorHAnsi" w:hAnsi="Arial" w:cs="Arial"/>
          <w:sz w:val="20"/>
        </w:rPr>
        <w:t>об избрании совета директоров (наблюдательного совета), коллегиального исполнительного органа (в случае наличия у Цессионария указанных органов управления).</w:t>
      </w:r>
    </w:p>
    <w:bookmarkEnd w:id="1"/>
    <w:p w14:paraId="59061E52" w14:textId="77777777" w:rsidR="00B82FC6" w:rsidRPr="005F702F"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оригинала заявления Цессионария о том, что он не находится в процессе ликвидации, о неприменении в отношении Цессионария процедур, применяемых в деле о банкротстве, об отсутствии решения о приостановлении деятельности Цессионария, в том числе в порядке, предусмотренном Кодексом Российской Федерации об административных правонарушениях;</w:t>
      </w:r>
    </w:p>
    <w:p w14:paraId="5AC61205" w14:textId="77777777" w:rsidR="00B82FC6" w:rsidRPr="005F702F"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если Победителем торгов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7BAE28AC" w14:textId="77777777" w:rsidR="00C21F1C" w:rsidRPr="005F702F" w:rsidRDefault="00C21F1C" w:rsidP="00C21F1C">
      <w:pPr>
        <w:shd w:val="clear" w:color="auto" w:fill="FFFFFF"/>
        <w:tabs>
          <w:tab w:val="left" w:pos="426"/>
        </w:tabs>
        <w:autoSpaceDE w:val="0"/>
        <w:autoSpaceDN w:val="0"/>
        <w:adjustRightInd w:val="0"/>
        <w:contextualSpacing/>
        <w:jc w:val="both"/>
        <w:rPr>
          <w:rFonts w:ascii="Arial" w:eastAsiaTheme="minorHAnsi" w:hAnsi="Arial" w:cs="Arial"/>
          <w:sz w:val="20"/>
        </w:rPr>
      </w:pPr>
    </w:p>
    <w:p w14:paraId="635B4D09" w14:textId="77777777" w:rsidR="00B82FC6" w:rsidRPr="005F702F"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r w:rsidRPr="005F702F">
        <w:rPr>
          <w:rFonts w:ascii="Arial" w:eastAsia="Times New Roman" w:hAnsi="Arial" w:cs="Arial"/>
          <w:i/>
          <w:sz w:val="20"/>
          <w:szCs w:val="20"/>
          <w:lang w:eastAsia="ru-RU"/>
        </w:rPr>
        <w:t>В случае если победителем торгов будет физическое лицо:</w:t>
      </w:r>
    </w:p>
    <w:p w14:paraId="40A74A88" w14:textId="77777777" w:rsidR="00B82FC6" w:rsidRPr="005F702F"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предоставление копии паспорта гражданина РФ, удостоверяющего личность победителя торгов, и документа, подтверждающего регистрацию по месту жительства победителя торгов, в случае если паспорт гражданина РФ не содержит таких сведений;</w:t>
      </w:r>
    </w:p>
    <w:p w14:paraId="6CE30B56" w14:textId="77777777" w:rsidR="00B82FC6" w:rsidRPr="005F702F"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xml:space="preserve">- предоставление нотариально удостоверенного согласия супруга/-и победителя торгов на заключение договора уступки прав (требований) (в случае необходимости), либо, при отсутствии брака, </w:t>
      </w:r>
    </w:p>
    <w:p w14:paraId="5D36CA77" w14:textId="77777777" w:rsidR="00B82FC6" w:rsidRPr="005F702F"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нотариально удостоверенное заявление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прав (требований), но не ранее, чем за 5 рабочих дней до даты их подписания;</w:t>
      </w:r>
    </w:p>
    <w:p w14:paraId="1A022A8C" w14:textId="77777777" w:rsidR="00B82FC6" w:rsidRPr="005F702F"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оригинала заявления Цессионария о неприменении в отношении него процедур, применяемых в деле о банкротстве гражданина;</w:t>
      </w:r>
    </w:p>
    <w:p w14:paraId="6027053D" w14:textId="77777777" w:rsidR="00B82FC6" w:rsidRPr="005F702F"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если Победителем торгов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5400E0D5" w14:textId="77777777" w:rsidR="00B82FC6" w:rsidRPr="005F702F"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i/>
          <w:sz w:val="20"/>
          <w:szCs w:val="20"/>
          <w:lang w:eastAsia="ru-RU"/>
        </w:rPr>
        <w:t>В случае заключения договора уступки Требований с индивидуальным предпринимателем:</w:t>
      </w:r>
    </w:p>
    <w:p w14:paraId="40BE25E4" w14:textId="77777777" w:rsidR="00B82FC6" w:rsidRPr="005F702F"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Требований;</w:t>
      </w:r>
    </w:p>
    <w:p w14:paraId="59C085DA" w14:textId="77777777" w:rsidR="00B82FC6" w:rsidRPr="005F702F"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49DBD6DC" w14:textId="77777777" w:rsidR="00B82FC6" w:rsidRPr="005F702F"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11CE8786" w14:textId="77777777" w:rsidR="00B82FC6" w:rsidRPr="005F702F"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нотариально заверенной копии всех страниц паспорта Победителя торгов, удостоверяющего личность Победителя торгов, и документа, подтверждающего регистрацию по месту жительства Победителя торгов, в случае если паспорт Победителя торгов не содержит таких сведений;</w:t>
      </w:r>
    </w:p>
    <w:p w14:paraId="3B31CBBD" w14:textId="77777777" w:rsidR="00B82FC6" w:rsidRPr="005F702F"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оригинала нотариально удостоверенного согласия супруга Победителя торгов на заключение Договоров (в случае необходимости), либо при отсутствии брака предоставление нотариально удостоверенного заявления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Требований, но не ранее, чем за 5 рабочих дней до даты их подписания;</w:t>
      </w:r>
    </w:p>
    <w:p w14:paraId="0061E403" w14:textId="77777777" w:rsidR="00B82FC6" w:rsidRPr="005F702F"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оригинала заявления об отсутствии возбужденного в отношении Цессионария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4674EC1B" w14:textId="77777777" w:rsidR="00B82FC6" w:rsidRPr="005F702F"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xml:space="preserve">- если Победителем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w:t>
      </w:r>
      <w:r w:rsidRPr="005F702F">
        <w:rPr>
          <w:rFonts w:ascii="Arial" w:eastAsia="Times New Roman" w:hAnsi="Arial" w:cs="Arial"/>
          <w:sz w:val="20"/>
          <w:szCs w:val="20"/>
          <w:lang w:eastAsia="ru-RU"/>
        </w:rPr>
        <w:lastRenderedPageBreak/>
        <w:t>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0E929750" w14:textId="77777777" w:rsidR="00B82FC6" w:rsidRPr="005F702F"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При этом перечисленный Заявителем Задаток в размере, указанном в п.1.1. настоящего договора, засчитывается Продавцами в счет оплаты по заключенному договору уступки прав (требования) и перечисляется с расчетного счета Организатора торгов на счета Продавцов.</w:t>
      </w:r>
    </w:p>
    <w:p w14:paraId="28C38F36" w14:textId="77777777" w:rsidR="00B82FC6" w:rsidRPr="005F702F" w:rsidRDefault="00B82FC6"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xml:space="preserve">3.1.4. Документы, указанные в пункте 3.1.3 настоящего договора передаются </w:t>
      </w:r>
      <w:r w:rsidRPr="005F702F">
        <w:rPr>
          <w:rFonts w:ascii="Arial" w:hAnsi="Arial" w:cs="Arial"/>
          <w:sz w:val="20"/>
          <w:szCs w:val="20"/>
        </w:rPr>
        <w:t xml:space="preserve">победителем торгов </w:t>
      </w:r>
      <w:r w:rsidRPr="005F702F">
        <w:rPr>
          <w:rFonts w:ascii="Arial" w:eastAsia="Times New Roman" w:hAnsi="Arial" w:cs="Arial"/>
          <w:sz w:val="20"/>
          <w:szCs w:val="20"/>
          <w:lang w:eastAsia="ru-RU"/>
        </w:rPr>
        <w:t>Банку в течение 5 (Пяти) рабочих дней со дня признания его победителем торгов с сопроводительным письмом, в котором должен быть указан адрес электронной почты победителя торгов, на который будет считаться надлежащим извещением направление Продавцом уведомления о готовности заключения договора об уступке прав (требований).</w:t>
      </w:r>
    </w:p>
    <w:p w14:paraId="7159D877" w14:textId="77777777" w:rsidR="00C21F1C" w:rsidRPr="005F702F" w:rsidRDefault="00A9706D" w:rsidP="005F702F">
      <w:pPr>
        <w:shd w:val="clear" w:color="auto" w:fill="FFFFFF"/>
        <w:tabs>
          <w:tab w:val="left" w:pos="426"/>
        </w:tabs>
        <w:autoSpaceDE w:val="0"/>
        <w:autoSpaceDN w:val="0"/>
        <w:adjustRightInd w:val="0"/>
        <w:spacing w:line="240" w:lineRule="auto"/>
        <w:contextualSpacing/>
        <w:jc w:val="both"/>
        <w:rPr>
          <w:rFonts w:ascii="Arial" w:eastAsiaTheme="minorHAnsi" w:hAnsi="Arial" w:cs="Arial"/>
          <w:sz w:val="20"/>
        </w:rPr>
      </w:pPr>
      <w:r w:rsidRPr="005F702F">
        <w:rPr>
          <w:rFonts w:ascii="Arial" w:eastAsia="Times New Roman" w:hAnsi="Arial" w:cs="Arial"/>
          <w:sz w:val="20"/>
          <w:szCs w:val="20"/>
          <w:lang w:eastAsia="ru-RU"/>
        </w:rPr>
        <w:tab/>
      </w:r>
      <w:r w:rsidRPr="005F702F">
        <w:rPr>
          <w:rFonts w:ascii="Arial" w:eastAsiaTheme="minorHAnsi" w:hAnsi="Arial" w:cs="Arial"/>
          <w:sz w:val="20"/>
        </w:rPr>
        <w:t xml:space="preserve">3.1.5. </w:t>
      </w:r>
      <w:r w:rsidR="00C21F1C" w:rsidRPr="005F702F">
        <w:rPr>
          <w:rFonts w:ascii="Arial" w:eastAsiaTheme="minorHAnsi" w:hAnsi="Arial" w:cs="Arial"/>
          <w:sz w:val="20"/>
        </w:rPr>
        <w:t xml:space="preserve">Задаток </w:t>
      </w:r>
      <w:r w:rsidRPr="005F702F">
        <w:rPr>
          <w:rFonts w:ascii="Arial" w:eastAsiaTheme="minorHAnsi" w:hAnsi="Arial" w:cs="Arial"/>
          <w:sz w:val="20"/>
        </w:rPr>
        <w:t xml:space="preserve">Заявителю </w:t>
      </w:r>
      <w:r w:rsidR="00C21F1C" w:rsidRPr="005F702F">
        <w:rPr>
          <w:rFonts w:ascii="Arial" w:eastAsiaTheme="minorHAnsi" w:hAnsi="Arial" w:cs="Arial"/>
          <w:sz w:val="20"/>
        </w:rPr>
        <w:t>не возвращается, результаты торгов аннулируются организатором торгов, а победитель торгов утрачивает право на заключение договора об уступке прав (требований) в следующих случаях:</w:t>
      </w:r>
    </w:p>
    <w:p w14:paraId="1ED242DF" w14:textId="77777777" w:rsidR="00C21F1C" w:rsidRPr="005F702F" w:rsidRDefault="00A9706D" w:rsidP="005F702F">
      <w:pPr>
        <w:shd w:val="clear" w:color="auto" w:fill="FFFFFF"/>
        <w:tabs>
          <w:tab w:val="left" w:pos="426"/>
        </w:tabs>
        <w:autoSpaceDE w:val="0"/>
        <w:autoSpaceDN w:val="0"/>
        <w:adjustRightInd w:val="0"/>
        <w:spacing w:line="240" w:lineRule="auto"/>
        <w:contextualSpacing/>
        <w:jc w:val="both"/>
        <w:rPr>
          <w:rFonts w:ascii="Arial" w:eastAsiaTheme="minorHAnsi" w:hAnsi="Arial" w:cs="Arial"/>
          <w:sz w:val="20"/>
        </w:rPr>
      </w:pPr>
      <w:r w:rsidRPr="005F702F">
        <w:rPr>
          <w:rFonts w:ascii="Arial" w:eastAsia="Times New Roman" w:hAnsi="Arial" w:cs="Arial"/>
          <w:sz w:val="20"/>
          <w:szCs w:val="20"/>
          <w:lang w:eastAsia="ru-RU"/>
        </w:rPr>
        <w:tab/>
        <w:t>- если Заявитель после подписания договора уступки прав (требований) не произведет его оплату в срок, установленный подписанным договором уступки прав (требования);</w:t>
      </w:r>
    </w:p>
    <w:p w14:paraId="035C1F63" w14:textId="77777777" w:rsidR="00C21F1C" w:rsidRPr="005F702F" w:rsidRDefault="00A9706D" w:rsidP="005F702F">
      <w:pPr>
        <w:shd w:val="clear" w:color="auto" w:fill="FFFFFF"/>
        <w:tabs>
          <w:tab w:val="left" w:pos="426"/>
        </w:tabs>
        <w:autoSpaceDE w:val="0"/>
        <w:autoSpaceDN w:val="0"/>
        <w:adjustRightInd w:val="0"/>
        <w:spacing w:line="240" w:lineRule="auto"/>
        <w:contextualSpacing/>
        <w:jc w:val="both"/>
        <w:rPr>
          <w:rFonts w:ascii="Arial" w:eastAsiaTheme="minorHAnsi" w:hAnsi="Arial" w:cs="Arial"/>
          <w:sz w:val="20"/>
        </w:rPr>
      </w:pPr>
      <w:r w:rsidRPr="005F702F">
        <w:rPr>
          <w:rFonts w:ascii="Arial" w:eastAsiaTheme="minorHAnsi" w:hAnsi="Arial" w:cs="Arial"/>
          <w:sz w:val="20"/>
        </w:rPr>
        <w:tab/>
      </w:r>
      <w:r w:rsidR="00C21F1C" w:rsidRPr="005F702F">
        <w:rPr>
          <w:rFonts w:ascii="Arial" w:eastAsiaTheme="minorHAnsi" w:hAnsi="Arial" w:cs="Arial"/>
          <w:sz w:val="20"/>
        </w:rPr>
        <w:t xml:space="preserve">- </w:t>
      </w:r>
      <w:proofErr w:type="spellStart"/>
      <w:r w:rsidR="00C21F1C" w:rsidRPr="005F702F">
        <w:rPr>
          <w:rFonts w:ascii="Arial" w:eastAsiaTheme="minorHAnsi" w:hAnsi="Arial" w:cs="Arial"/>
          <w:sz w:val="20"/>
        </w:rPr>
        <w:t>незаключения</w:t>
      </w:r>
      <w:proofErr w:type="spellEnd"/>
      <w:r w:rsidR="00C21F1C" w:rsidRPr="005F702F">
        <w:rPr>
          <w:rFonts w:ascii="Arial" w:eastAsiaTheme="minorHAnsi" w:hAnsi="Arial" w:cs="Arial"/>
          <w:sz w:val="20"/>
        </w:rPr>
        <w:t xml:space="preserve"> </w:t>
      </w:r>
      <w:r w:rsidRPr="005F702F">
        <w:rPr>
          <w:rFonts w:ascii="Arial" w:eastAsiaTheme="minorHAnsi" w:hAnsi="Arial" w:cs="Arial"/>
          <w:sz w:val="20"/>
        </w:rPr>
        <w:t>Заявителем</w:t>
      </w:r>
      <w:r w:rsidR="00C21F1C" w:rsidRPr="005F702F">
        <w:rPr>
          <w:rFonts w:ascii="Arial" w:eastAsiaTheme="minorHAnsi" w:hAnsi="Arial" w:cs="Arial"/>
          <w:sz w:val="20"/>
        </w:rPr>
        <w:t xml:space="preserve"> договора об уступке прав (требований) в течение 16 (Шестнадцати) рабочих дней со дня признания его победителем торгов, по причине уклонения или отказа Цессионария от заключения указанного договора, и/или</w:t>
      </w:r>
    </w:p>
    <w:p w14:paraId="002CB930" w14:textId="77777777" w:rsidR="00C21F1C" w:rsidRPr="005F702F" w:rsidRDefault="00C21F1C" w:rsidP="005A1748">
      <w:pPr>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heme="minorHAnsi" w:hAnsi="Arial" w:cs="Arial"/>
          <w:sz w:val="20"/>
        </w:rPr>
        <w:t xml:space="preserve">- нарушения </w:t>
      </w:r>
      <w:r w:rsidR="00A9706D" w:rsidRPr="005F702F">
        <w:rPr>
          <w:rFonts w:ascii="Arial" w:eastAsiaTheme="minorHAnsi" w:hAnsi="Arial" w:cs="Arial"/>
          <w:sz w:val="20"/>
        </w:rPr>
        <w:t xml:space="preserve">Заявителем </w:t>
      </w:r>
      <w:r w:rsidRPr="005F702F">
        <w:rPr>
          <w:rFonts w:ascii="Arial" w:eastAsiaTheme="minorHAnsi" w:hAnsi="Arial" w:cs="Arial"/>
          <w:sz w:val="20"/>
        </w:rPr>
        <w:t xml:space="preserve">срока предоставления полного комплекта документов для заключения договора об уступке прав (требований), </w:t>
      </w:r>
      <w:r w:rsidR="00A9706D" w:rsidRPr="005F702F">
        <w:rPr>
          <w:rFonts w:ascii="Arial" w:eastAsia="Times New Roman" w:hAnsi="Arial" w:cs="Arial"/>
          <w:sz w:val="20"/>
          <w:szCs w:val="20"/>
          <w:lang w:eastAsia="ru-RU"/>
        </w:rPr>
        <w:t>установленного в пункте 3.1.4. настоящего договора.</w:t>
      </w:r>
    </w:p>
    <w:p w14:paraId="4EC91DF5" w14:textId="77777777" w:rsidR="00B82FC6" w:rsidRPr="005F702F" w:rsidRDefault="00B82FC6" w:rsidP="00B82FC6">
      <w:pPr>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3.2. Организатор торгов обязан:</w:t>
      </w:r>
    </w:p>
    <w:p w14:paraId="148F30B3" w14:textId="77777777" w:rsidR="00B82FC6" w:rsidRPr="005F702F" w:rsidRDefault="00B82FC6" w:rsidP="00B82FC6">
      <w:pPr>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3.2.1. В случае снятия предмета торгов с торгов (отмены торгов) вернуть Задаток Заявителю в течение 5 (Пяти) рабочих дней со дня отмены торгов.</w:t>
      </w:r>
    </w:p>
    <w:p w14:paraId="544C0C15" w14:textId="77777777" w:rsidR="00B82FC6" w:rsidRPr="005F702F" w:rsidRDefault="00B82FC6"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3.2.2. Вернуть сумму задатка Заявителю в случае отказа Заявителю в допуске к участию в торгах в течение 5 (Пяти) рабочих дней с момента направления Заявителю отказа в допуске.</w:t>
      </w:r>
    </w:p>
    <w:p w14:paraId="04785F4B" w14:textId="77777777" w:rsidR="00B82FC6" w:rsidRPr="005F702F" w:rsidRDefault="00B82FC6"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3.2.3. Вернуть сумму задатка Заявителю в случае отзыва Заявителем Заявки на участие в торгах до даты и времени окончания приема заявок в течение 5 (Пяти) рабочих дней с момента отзыва Заявителем Заявки на участие. В случае если Заявитель отозвал свою заявку на участие в торгах после окончания времени приема заявок, Задаток Заявителю не возвращается до даты проведения торгов и подписания протокола о результатах проведения торгов.</w:t>
      </w:r>
    </w:p>
    <w:p w14:paraId="18EC75AC" w14:textId="77777777" w:rsidR="00B82FC6" w:rsidRPr="005F702F" w:rsidRDefault="00B82FC6"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xml:space="preserve">3.2.4. Вернуть сумму задатка Заявителю в случае, если Заявитель не признан Победителем торгов и с Заявителем не </w:t>
      </w:r>
      <w:r w:rsidRPr="005F702F">
        <w:rPr>
          <w:rFonts w:ascii="Arial" w:hAnsi="Arial" w:cs="Arial"/>
          <w:sz w:val="20"/>
          <w:szCs w:val="20"/>
        </w:rPr>
        <w:t>заключается договор уступки прав (требований) по итогам проведения торгов,</w:t>
      </w:r>
      <w:r w:rsidRPr="005F702F">
        <w:rPr>
          <w:rFonts w:ascii="Arial" w:eastAsia="Times New Roman" w:hAnsi="Arial" w:cs="Arial"/>
          <w:sz w:val="20"/>
          <w:szCs w:val="20"/>
          <w:lang w:eastAsia="ru-RU"/>
        </w:rPr>
        <w:t xml:space="preserve"> в течение 5 (Пяти) рабочих дней со дня подписания протокола о результатах проведения торгов.</w:t>
      </w:r>
    </w:p>
    <w:p w14:paraId="426B0E84" w14:textId="396D0F19" w:rsidR="00B82FC6" w:rsidRPr="005F702F" w:rsidRDefault="00B82FC6" w:rsidP="00B82FC6">
      <w:pPr>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xml:space="preserve">3.2.5. Вернуть сумму задатка Заявителю в течение 5 (Пяти) рабочих дней со дня подписания протокола </w:t>
      </w:r>
      <w:r w:rsidR="007B01A3" w:rsidRPr="005F702F">
        <w:rPr>
          <w:rFonts w:ascii="Arial" w:eastAsia="Times New Roman" w:hAnsi="Arial" w:cs="Arial"/>
          <w:sz w:val="20"/>
          <w:szCs w:val="20"/>
          <w:lang w:eastAsia="ru-RU"/>
        </w:rPr>
        <w:t>о признании несостоявшимися торгов</w:t>
      </w:r>
      <w:r w:rsidR="007B01A3" w:rsidRPr="005F702F" w:rsidDel="007B01A3">
        <w:rPr>
          <w:rFonts w:ascii="Arial" w:eastAsia="Times New Roman" w:hAnsi="Arial" w:cs="Arial"/>
          <w:sz w:val="20"/>
          <w:szCs w:val="20"/>
          <w:lang w:eastAsia="ru-RU"/>
        </w:rPr>
        <w:t xml:space="preserve"> </w:t>
      </w:r>
      <w:r w:rsidRPr="005F702F">
        <w:rPr>
          <w:rFonts w:ascii="Arial" w:eastAsia="Times New Roman" w:hAnsi="Arial" w:cs="Arial"/>
          <w:sz w:val="20"/>
          <w:szCs w:val="20"/>
          <w:lang w:eastAsia="ru-RU"/>
        </w:rPr>
        <w:t>в случаях, когда торги признаны несостоявшимися не по вине Заявителя.</w:t>
      </w:r>
    </w:p>
    <w:p w14:paraId="2018BF4A" w14:textId="4A0AB102" w:rsidR="00B82FC6" w:rsidRPr="005F702F" w:rsidRDefault="00B82FC6"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xml:space="preserve">3.2.6. В случае признания Заявителя Победителем внесенный им Задаток подлежит перечислению Организатором торгов Продавцу в течение </w:t>
      </w:r>
      <w:bookmarkStart w:id="2" w:name="_GoBack"/>
      <w:r w:rsidR="009C79EA" w:rsidRPr="005F702F">
        <w:rPr>
          <w:rFonts w:ascii="Arial" w:eastAsia="Times New Roman" w:hAnsi="Arial" w:cs="Arial"/>
          <w:sz w:val="20"/>
          <w:szCs w:val="20"/>
          <w:lang w:eastAsia="ru-RU"/>
        </w:rPr>
        <w:t>5</w:t>
      </w:r>
      <w:r w:rsidRPr="005F702F">
        <w:rPr>
          <w:rFonts w:ascii="Arial" w:eastAsia="Times New Roman" w:hAnsi="Arial" w:cs="Arial"/>
          <w:sz w:val="20"/>
          <w:szCs w:val="20"/>
          <w:lang w:eastAsia="ru-RU"/>
        </w:rPr>
        <w:t xml:space="preserve"> (</w:t>
      </w:r>
      <w:r w:rsidR="009C79EA" w:rsidRPr="005F702F">
        <w:rPr>
          <w:rFonts w:ascii="Arial" w:eastAsia="Times New Roman" w:hAnsi="Arial" w:cs="Arial"/>
          <w:sz w:val="20"/>
          <w:szCs w:val="20"/>
          <w:lang w:eastAsia="ru-RU"/>
        </w:rPr>
        <w:t>Пяти</w:t>
      </w:r>
      <w:r w:rsidRPr="005F702F">
        <w:rPr>
          <w:rFonts w:ascii="Arial" w:eastAsia="Times New Roman" w:hAnsi="Arial" w:cs="Arial"/>
          <w:sz w:val="20"/>
          <w:szCs w:val="20"/>
          <w:lang w:eastAsia="ru-RU"/>
        </w:rPr>
        <w:t xml:space="preserve">) </w:t>
      </w:r>
      <w:bookmarkEnd w:id="2"/>
      <w:r w:rsidRPr="005F702F">
        <w:rPr>
          <w:rFonts w:ascii="Arial" w:eastAsia="Times New Roman" w:hAnsi="Arial" w:cs="Arial"/>
          <w:sz w:val="20"/>
          <w:szCs w:val="20"/>
          <w:lang w:eastAsia="ru-RU"/>
        </w:rPr>
        <w:t>рабочих дней с даты объявления Победителя в частичную оплату по договору уступке прав (требований).</w:t>
      </w:r>
    </w:p>
    <w:p w14:paraId="706F2B7C" w14:textId="77777777" w:rsidR="00B82FC6" w:rsidRPr="005F702F" w:rsidRDefault="00B82FC6" w:rsidP="00B82FC6">
      <w:pPr>
        <w:autoSpaceDE w:val="0"/>
        <w:autoSpaceDN w:val="0"/>
        <w:adjustRightInd w:val="0"/>
        <w:spacing w:after="0" w:line="240" w:lineRule="auto"/>
        <w:jc w:val="both"/>
        <w:rPr>
          <w:rFonts w:ascii="Arial" w:eastAsia="Times New Roman" w:hAnsi="Arial" w:cs="Arial"/>
          <w:sz w:val="20"/>
          <w:szCs w:val="20"/>
          <w:lang w:eastAsia="ru-RU"/>
        </w:rPr>
      </w:pPr>
    </w:p>
    <w:p w14:paraId="73E41753" w14:textId="77777777" w:rsidR="00B82FC6" w:rsidRPr="005F702F" w:rsidRDefault="00B82FC6" w:rsidP="00B82FC6">
      <w:pPr>
        <w:autoSpaceDE w:val="0"/>
        <w:autoSpaceDN w:val="0"/>
        <w:adjustRightInd w:val="0"/>
        <w:spacing w:after="0" w:line="240" w:lineRule="auto"/>
        <w:jc w:val="center"/>
        <w:rPr>
          <w:rFonts w:ascii="Arial" w:eastAsia="Times New Roman" w:hAnsi="Arial" w:cs="Arial"/>
          <w:b/>
          <w:sz w:val="20"/>
          <w:szCs w:val="20"/>
          <w:lang w:eastAsia="ru-RU"/>
        </w:rPr>
      </w:pPr>
      <w:r w:rsidRPr="005F702F">
        <w:rPr>
          <w:rFonts w:ascii="Arial" w:eastAsia="Times New Roman" w:hAnsi="Arial" w:cs="Arial"/>
          <w:b/>
          <w:sz w:val="20"/>
          <w:szCs w:val="20"/>
          <w:lang w:eastAsia="ru-RU"/>
        </w:rPr>
        <w:t xml:space="preserve">4. Срок действия договора </w:t>
      </w:r>
    </w:p>
    <w:p w14:paraId="105FBEEB" w14:textId="77777777" w:rsidR="00B82FC6" w:rsidRPr="005F702F" w:rsidRDefault="00B82FC6" w:rsidP="00B82FC6">
      <w:pPr>
        <w:autoSpaceDE w:val="0"/>
        <w:autoSpaceDN w:val="0"/>
        <w:adjustRightInd w:val="0"/>
        <w:spacing w:after="0" w:line="240" w:lineRule="auto"/>
        <w:jc w:val="center"/>
        <w:rPr>
          <w:rFonts w:ascii="Arial" w:eastAsia="Times New Roman" w:hAnsi="Arial" w:cs="Arial"/>
          <w:b/>
          <w:sz w:val="20"/>
          <w:szCs w:val="20"/>
          <w:lang w:eastAsia="ru-RU"/>
        </w:rPr>
      </w:pPr>
    </w:p>
    <w:p w14:paraId="442C0946" w14:textId="77777777" w:rsidR="00B82FC6" w:rsidRPr="005F702F" w:rsidRDefault="00B82FC6"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4.1. Настоящий договор вступает в силу со дня его подписания сторонами. Подача Заявителем Заявки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(договора присоединения) при перечислении Заявителем Задатка в счет обеспечения заявки на участие в торгах.</w:t>
      </w:r>
    </w:p>
    <w:p w14:paraId="686C9C57" w14:textId="77777777" w:rsidR="00B82FC6" w:rsidRPr="005F702F" w:rsidRDefault="00B82FC6"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4.2. 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14:paraId="29B6B49C" w14:textId="77777777" w:rsidR="00B82FC6" w:rsidRPr="005F702F" w:rsidRDefault="00B82FC6" w:rsidP="00B82FC6">
      <w:pPr>
        <w:spacing w:after="0" w:line="240" w:lineRule="auto"/>
        <w:rPr>
          <w:rFonts w:ascii="Arial" w:eastAsia="Times New Roman" w:hAnsi="Arial" w:cs="Arial"/>
          <w:b/>
          <w:sz w:val="20"/>
          <w:szCs w:val="20"/>
          <w:lang w:eastAsia="ru-RU"/>
        </w:rPr>
      </w:pPr>
    </w:p>
    <w:p w14:paraId="613B99F0" w14:textId="77777777" w:rsidR="00B82FC6" w:rsidRPr="005F702F" w:rsidRDefault="00B82FC6" w:rsidP="00B82FC6">
      <w:pPr>
        <w:spacing w:after="0" w:line="240" w:lineRule="auto"/>
        <w:jc w:val="center"/>
        <w:rPr>
          <w:rFonts w:ascii="Arial" w:eastAsia="Times New Roman" w:hAnsi="Arial" w:cs="Arial"/>
          <w:b/>
          <w:sz w:val="20"/>
          <w:szCs w:val="20"/>
          <w:lang w:eastAsia="ru-RU"/>
        </w:rPr>
      </w:pPr>
      <w:r w:rsidRPr="005F702F">
        <w:rPr>
          <w:rFonts w:ascii="Arial" w:eastAsia="Times New Roman" w:hAnsi="Arial" w:cs="Arial"/>
          <w:b/>
          <w:sz w:val="20"/>
          <w:szCs w:val="20"/>
          <w:lang w:eastAsia="ru-RU"/>
        </w:rPr>
        <w:t>5. Заключительные положения</w:t>
      </w:r>
    </w:p>
    <w:p w14:paraId="468D8127" w14:textId="77777777" w:rsidR="00B82FC6" w:rsidRPr="005F702F" w:rsidRDefault="00B82FC6" w:rsidP="00B82FC6">
      <w:pPr>
        <w:spacing w:after="0" w:line="240" w:lineRule="auto"/>
        <w:jc w:val="center"/>
        <w:rPr>
          <w:rFonts w:ascii="Arial" w:eastAsia="Times New Roman" w:hAnsi="Arial" w:cs="Arial"/>
          <w:b/>
          <w:sz w:val="20"/>
          <w:szCs w:val="20"/>
          <w:lang w:eastAsia="ru-RU"/>
        </w:rPr>
      </w:pPr>
    </w:p>
    <w:p w14:paraId="3DA07D66" w14:textId="77777777" w:rsidR="00B82FC6" w:rsidRPr="005F702F" w:rsidRDefault="00B82FC6" w:rsidP="00B82FC6">
      <w:pPr>
        <w:tabs>
          <w:tab w:val="left" w:pos="414"/>
        </w:tabs>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 xml:space="preserve">5.1. Заявитель обязан незамедлительно информировать Организатора торгов в письменной форме об изменении своих </w:t>
      </w:r>
      <w:r w:rsidRPr="005F702F">
        <w:rPr>
          <w:rFonts w:ascii="Arial" w:eastAsia="Times New Roman" w:hAnsi="Arial" w:cs="Arial"/>
          <w:spacing w:val="-1"/>
          <w:sz w:val="20"/>
          <w:szCs w:val="20"/>
          <w:lang w:eastAsia="ru-RU"/>
        </w:rPr>
        <w:t>банковских реквизитов. Организатор торгов не отвечает за нарушение установленных настоящим д</w:t>
      </w:r>
      <w:r w:rsidRPr="005F702F">
        <w:rPr>
          <w:rFonts w:ascii="Arial" w:eastAsia="Times New Roman" w:hAnsi="Arial" w:cs="Arial"/>
          <w:spacing w:val="1"/>
          <w:sz w:val="20"/>
          <w:szCs w:val="20"/>
          <w:lang w:eastAsia="ru-RU"/>
        </w:rPr>
        <w:t xml:space="preserve">оговором сроков возврата Задатка в случае, если </w:t>
      </w:r>
      <w:r w:rsidRPr="005F702F">
        <w:rPr>
          <w:rFonts w:ascii="Arial" w:eastAsia="Times New Roman" w:hAnsi="Arial" w:cs="Arial"/>
          <w:sz w:val="20"/>
          <w:szCs w:val="20"/>
          <w:lang w:eastAsia="ru-RU"/>
        </w:rPr>
        <w:t>Заявитель</w:t>
      </w:r>
      <w:r w:rsidRPr="005F702F">
        <w:rPr>
          <w:rFonts w:ascii="Arial" w:eastAsia="Times New Roman" w:hAnsi="Arial" w:cs="Arial"/>
          <w:spacing w:val="1"/>
          <w:sz w:val="20"/>
          <w:szCs w:val="20"/>
          <w:lang w:eastAsia="ru-RU"/>
        </w:rPr>
        <w:t xml:space="preserve"> своевременно не </w:t>
      </w:r>
      <w:r w:rsidRPr="005F702F">
        <w:rPr>
          <w:rFonts w:ascii="Arial" w:eastAsia="Times New Roman" w:hAnsi="Arial" w:cs="Arial"/>
          <w:sz w:val="20"/>
          <w:szCs w:val="20"/>
          <w:lang w:eastAsia="ru-RU"/>
        </w:rPr>
        <w:t>информировал Организатора торгов об изменении своих банковских реквизитов.</w:t>
      </w:r>
    </w:p>
    <w:p w14:paraId="50F78FCA" w14:textId="77777777" w:rsidR="00B82FC6" w:rsidRPr="005F702F" w:rsidRDefault="00B82FC6" w:rsidP="00B82FC6">
      <w:pPr>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5.2.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14:paraId="44541B23" w14:textId="77777777" w:rsidR="00B82FC6" w:rsidRPr="005F702F" w:rsidRDefault="00B82FC6" w:rsidP="00B82FC6">
      <w:pPr>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lastRenderedPageBreak/>
        <w:t>5.3. Споры и разногласия, возникшие при исполнении настоящего договора, разрешаются путем переговоров Сторон. В случае невозможности разрешения споров и разногласий путем переговоров они подлежат рассмотрению в Арбитражном суде г. Москвы или в суде общей юрисдикции в соответствии с их компетенцией по месту нахождения Организатора торгов.</w:t>
      </w:r>
    </w:p>
    <w:p w14:paraId="69A1F6FD" w14:textId="77777777" w:rsidR="00B82FC6" w:rsidRPr="005F702F" w:rsidRDefault="00B82FC6" w:rsidP="00B82FC6">
      <w:pPr>
        <w:spacing w:after="0" w:line="240" w:lineRule="auto"/>
        <w:ind w:firstLine="567"/>
        <w:jc w:val="both"/>
        <w:rPr>
          <w:rFonts w:ascii="Arial" w:eastAsia="Times New Roman" w:hAnsi="Arial" w:cs="Arial"/>
          <w:sz w:val="20"/>
          <w:szCs w:val="20"/>
          <w:lang w:eastAsia="ru-RU"/>
        </w:rPr>
      </w:pPr>
      <w:r w:rsidRPr="005F702F">
        <w:rPr>
          <w:rFonts w:ascii="Arial" w:eastAsia="Times New Roman" w:hAnsi="Arial" w:cs="Arial"/>
          <w:sz w:val="20"/>
          <w:szCs w:val="20"/>
          <w:lang w:eastAsia="ru-RU"/>
        </w:rPr>
        <w:t>5.4. Настоящий договор составлен в 2 (двух) экземплярах, имеющих одинаковую юридическую силу, по одному экземпляру для каждой из сторон.</w:t>
      </w:r>
    </w:p>
    <w:p w14:paraId="058D299F" w14:textId="77777777" w:rsidR="00B82FC6" w:rsidRPr="005F702F" w:rsidRDefault="00B82FC6" w:rsidP="00B82FC6">
      <w:pPr>
        <w:spacing w:after="0" w:line="240" w:lineRule="auto"/>
        <w:jc w:val="center"/>
        <w:rPr>
          <w:rFonts w:ascii="Arial" w:eastAsia="Times New Roman" w:hAnsi="Arial" w:cs="Arial"/>
          <w:sz w:val="20"/>
          <w:szCs w:val="20"/>
          <w:lang w:eastAsia="ru-RU"/>
        </w:rPr>
      </w:pPr>
    </w:p>
    <w:p w14:paraId="138266D8" w14:textId="77777777" w:rsidR="00B82FC6" w:rsidRPr="005F702F" w:rsidRDefault="00B82FC6" w:rsidP="00B82FC6">
      <w:pPr>
        <w:spacing w:after="0" w:line="240" w:lineRule="auto"/>
        <w:jc w:val="center"/>
        <w:rPr>
          <w:rFonts w:ascii="Arial" w:eastAsia="Times New Roman" w:hAnsi="Arial" w:cs="Arial"/>
          <w:b/>
          <w:sz w:val="20"/>
          <w:szCs w:val="20"/>
          <w:lang w:eastAsia="ru-RU"/>
        </w:rPr>
      </w:pPr>
      <w:r w:rsidRPr="005F702F">
        <w:rPr>
          <w:rFonts w:ascii="Arial" w:eastAsia="Times New Roman" w:hAnsi="Arial" w:cs="Arial"/>
          <w:b/>
          <w:sz w:val="20"/>
          <w:szCs w:val="20"/>
          <w:lang w:eastAsia="ru-RU"/>
        </w:rPr>
        <w:t>6. Юридические адреса и банковские реквизиты сторон</w:t>
      </w:r>
    </w:p>
    <w:tbl>
      <w:tblPr>
        <w:tblW w:w="0" w:type="auto"/>
        <w:tblInd w:w="108" w:type="dxa"/>
        <w:tblLook w:val="04A0" w:firstRow="1" w:lastRow="0" w:firstColumn="1" w:lastColumn="0" w:noHBand="0" w:noVBand="1"/>
      </w:tblPr>
      <w:tblGrid>
        <w:gridCol w:w="4872"/>
        <w:gridCol w:w="4374"/>
      </w:tblGrid>
      <w:tr w:rsidR="00B82FC6" w:rsidRPr="005F702F" w14:paraId="11CA80DC" w14:textId="77777777" w:rsidTr="0053149D">
        <w:tc>
          <w:tcPr>
            <w:tcW w:w="4872" w:type="dxa"/>
          </w:tcPr>
          <w:p w14:paraId="0CB03B26" w14:textId="77777777" w:rsidR="00B82FC6" w:rsidRPr="005F702F" w:rsidRDefault="00B82FC6" w:rsidP="0053149D">
            <w:pPr>
              <w:spacing w:after="0" w:line="240" w:lineRule="auto"/>
              <w:rPr>
                <w:rFonts w:ascii="Arial" w:eastAsia="Times New Roman" w:hAnsi="Arial" w:cs="Arial"/>
                <w:b/>
                <w:sz w:val="20"/>
                <w:szCs w:val="20"/>
                <w:lang w:eastAsia="ru-RU"/>
              </w:rPr>
            </w:pPr>
            <w:r w:rsidRPr="005F702F">
              <w:rPr>
                <w:rFonts w:ascii="Arial" w:eastAsia="Times New Roman" w:hAnsi="Arial" w:cs="Arial"/>
                <w:b/>
                <w:sz w:val="20"/>
                <w:szCs w:val="20"/>
                <w:lang w:eastAsia="ru-RU"/>
              </w:rPr>
              <w:t xml:space="preserve">Организатор торгов:                                                       </w:t>
            </w:r>
          </w:p>
          <w:p w14:paraId="5FD9C9A4" w14:textId="77777777" w:rsidR="00B82FC6" w:rsidRPr="005F702F" w:rsidRDefault="00B82FC6" w:rsidP="0053149D">
            <w:pPr>
              <w:spacing w:after="0" w:line="240" w:lineRule="auto"/>
              <w:rPr>
                <w:rFonts w:ascii="Arial" w:eastAsia="Times New Roman" w:hAnsi="Arial" w:cs="Arial"/>
                <w:b/>
                <w:sz w:val="20"/>
                <w:szCs w:val="20"/>
                <w:lang w:eastAsia="ru-RU"/>
              </w:rPr>
            </w:pPr>
            <w:r w:rsidRPr="005F702F">
              <w:rPr>
                <w:rFonts w:ascii="Arial" w:eastAsia="Times New Roman" w:hAnsi="Arial" w:cs="Arial"/>
                <w:b/>
                <w:sz w:val="20"/>
                <w:szCs w:val="20"/>
                <w:lang w:eastAsia="ru-RU"/>
              </w:rPr>
              <w:t>ООО ВТБ ДЦ</w:t>
            </w:r>
          </w:p>
          <w:p w14:paraId="41197231" w14:textId="77777777" w:rsidR="00B82FC6" w:rsidRPr="005F702F" w:rsidRDefault="00B82FC6" w:rsidP="0053149D">
            <w:pPr>
              <w:spacing w:after="0" w:line="240" w:lineRule="auto"/>
              <w:rPr>
                <w:rFonts w:ascii="Arial" w:eastAsia="Times New Roman" w:hAnsi="Arial" w:cs="Arial"/>
                <w:sz w:val="20"/>
                <w:szCs w:val="20"/>
                <w:lang w:eastAsia="ru-RU"/>
              </w:rPr>
            </w:pPr>
            <w:r w:rsidRPr="005F702F">
              <w:rPr>
                <w:rFonts w:ascii="Arial" w:eastAsia="Times New Roman" w:hAnsi="Arial" w:cs="Arial"/>
                <w:sz w:val="20"/>
                <w:szCs w:val="20"/>
                <w:lang w:eastAsia="ru-RU"/>
              </w:rPr>
              <w:t xml:space="preserve">125284, г. Москва, пр-т Ленинградский, д. 35, </w:t>
            </w:r>
          </w:p>
          <w:p w14:paraId="083EA4EF" w14:textId="77777777" w:rsidR="00B82FC6" w:rsidRPr="005F702F" w:rsidRDefault="00B82FC6" w:rsidP="0053149D">
            <w:pPr>
              <w:spacing w:after="0" w:line="240" w:lineRule="auto"/>
              <w:rPr>
                <w:rFonts w:ascii="Arial" w:eastAsia="Times New Roman" w:hAnsi="Arial" w:cs="Arial"/>
                <w:sz w:val="20"/>
                <w:szCs w:val="20"/>
                <w:lang w:eastAsia="ru-RU"/>
              </w:rPr>
            </w:pPr>
            <w:r w:rsidRPr="005F702F">
              <w:rPr>
                <w:rFonts w:ascii="Arial" w:eastAsia="Times New Roman" w:hAnsi="Arial" w:cs="Arial"/>
                <w:sz w:val="20"/>
                <w:szCs w:val="20"/>
                <w:lang w:eastAsia="ru-RU"/>
              </w:rPr>
              <w:t>стр. 1</w:t>
            </w:r>
          </w:p>
          <w:p w14:paraId="664A2436" w14:textId="77777777" w:rsidR="00B82FC6" w:rsidRPr="005F702F" w:rsidRDefault="00B82FC6" w:rsidP="0053149D">
            <w:pPr>
              <w:spacing w:after="0" w:line="240" w:lineRule="auto"/>
              <w:rPr>
                <w:rFonts w:ascii="Arial" w:eastAsia="Times New Roman" w:hAnsi="Arial" w:cs="Arial"/>
                <w:sz w:val="20"/>
                <w:szCs w:val="20"/>
                <w:lang w:eastAsia="ru-RU"/>
              </w:rPr>
            </w:pPr>
            <w:r w:rsidRPr="005F702F">
              <w:rPr>
                <w:rFonts w:ascii="Arial" w:eastAsia="Times New Roman" w:hAnsi="Arial" w:cs="Arial"/>
                <w:sz w:val="20"/>
                <w:szCs w:val="20"/>
                <w:lang w:eastAsia="ru-RU"/>
              </w:rPr>
              <w:t>ИНН 7710904677</w:t>
            </w:r>
          </w:p>
          <w:p w14:paraId="455C1F15" w14:textId="77777777" w:rsidR="00B82FC6" w:rsidRPr="005F702F" w:rsidRDefault="00B82FC6" w:rsidP="0053149D">
            <w:pPr>
              <w:spacing w:after="0" w:line="240" w:lineRule="auto"/>
              <w:rPr>
                <w:rFonts w:ascii="Arial" w:eastAsia="Times New Roman" w:hAnsi="Arial" w:cs="Arial"/>
                <w:sz w:val="20"/>
                <w:szCs w:val="20"/>
                <w:lang w:eastAsia="ru-RU"/>
              </w:rPr>
            </w:pPr>
            <w:r w:rsidRPr="005F702F">
              <w:rPr>
                <w:rFonts w:ascii="Arial" w:eastAsia="Times New Roman" w:hAnsi="Arial" w:cs="Arial"/>
                <w:sz w:val="20"/>
                <w:szCs w:val="20"/>
                <w:lang w:eastAsia="ru-RU"/>
              </w:rPr>
              <w:t>КПП 771401001</w:t>
            </w:r>
          </w:p>
          <w:p w14:paraId="7A213EF1" w14:textId="77777777" w:rsidR="00B82FC6" w:rsidRPr="005F702F" w:rsidRDefault="00B82FC6" w:rsidP="0053149D">
            <w:pPr>
              <w:spacing w:after="0" w:line="240" w:lineRule="auto"/>
              <w:rPr>
                <w:rFonts w:ascii="Arial" w:eastAsia="Times New Roman" w:hAnsi="Arial" w:cs="Arial"/>
                <w:sz w:val="20"/>
                <w:szCs w:val="20"/>
                <w:lang w:eastAsia="ru-RU"/>
              </w:rPr>
            </w:pPr>
            <w:r w:rsidRPr="005F702F">
              <w:rPr>
                <w:rFonts w:ascii="Arial" w:eastAsia="Times New Roman" w:hAnsi="Arial" w:cs="Arial"/>
                <w:sz w:val="20"/>
                <w:szCs w:val="20"/>
                <w:lang w:eastAsia="ru-RU"/>
              </w:rPr>
              <w:t>ОГРН 5117746058733</w:t>
            </w:r>
          </w:p>
          <w:p w14:paraId="6878AD57" w14:textId="77777777" w:rsidR="00B82FC6" w:rsidRPr="005F702F" w:rsidRDefault="00B82FC6" w:rsidP="0053149D">
            <w:pPr>
              <w:spacing w:after="0" w:line="240" w:lineRule="auto"/>
              <w:rPr>
                <w:rFonts w:ascii="Arial" w:eastAsia="Times New Roman" w:hAnsi="Arial" w:cs="Arial"/>
                <w:sz w:val="20"/>
                <w:szCs w:val="20"/>
                <w:lang w:eastAsia="ru-RU"/>
              </w:rPr>
            </w:pPr>
            <w:r w:rsidRPr="005F702F">
              <w:rPr>
                <w:rFonts w:ascii="Arial" w:eastAsia="Times New Roman" w:hAnsi="Arial" w:cs="Arial"/>
                <w:sz w:val="20"/>
                <w:szCs w:val="20"/>
                <w:lang w:eastAsia="ru-RU"/>
              </w:rPr>
              <w:t>р/с 40702810800020000596 в Банке ВТБ (ПАО) г. Москва</w:t>
            </w:r>
          </w:p>
          <w:p w14:paraId="789EE44E" w14:textId="77777777" w:rsidR="00B82FC6" w:rsidRPr="005F702F" w:rsidRDefault="00B82FC6" w:rsidP="0053149D">
            <w:pPr>
              <w:spacing w:after="0" w:line="240" w:lineRule="auto"/>
              <w:rPr>
                <w:rFonts w:ascii="Arial" w:eastAsia="Times New Roman" w:hAnsi="Arial" w:cs="Arial"/>
                <w:sz w:val="20"/>
                <w:szCs w:val="20"/>
                <w:lang w:eastAsia="ru-RU"/>
              </w:rPr>
            </w:pPr>
            <w:r w:rsidRPr="005F702F">
              <w:rPr>
                <w:rFonts w:ascii="Arial" w:eastAsia="Times New Roman" w:hAnsi="Arial" w:cs="Arial"/>
                <w:sz w:val="20"/>
                <w:szCs w:val="20"/>
                <w:lang w:eastAsia="ru-RU"/>
              </w:rPr>
              <w:t xml:space="preserve">к/с 30101810700000000187 в ГУ Банка России </w:t>
            </w:r>
          </w:p>
          <w:p w14:paraId="02A96E4A" w14:textId="77777777" w:rsidR="00B82FC6" w:rsidRPr="005F702F" w:rsidRDefault="00B82FC6" w:rsidP="0053149D">
            <w:pPr>
              <w:spacing w:after="0" w:line="240" w:lineRule="auto"/>
              <w:rPr>
                <w:rFonts w:ascii="Arial" w:eastAsia="Times New Roman" w:hAnsi="Arial" w:cs="Arial"/>
                <w:sz w:val="20"/>
                <w:szCs w:val="20"/>
                <w:lang w:eastAsia="ru-RU"/>
              </w:rPr>
            </w:pPr>
            <w:r w:rsidRPr="005F702F">
              <w:rPr>
                <w:rFonts w:ascii="Arial" w:eastAsia="Times New Roman" w:hAnsi="Arial" w:cs="Arial"/>
                <w:sz w:val="20"/>
                <w:szCs w:val="20"/>
                <w:lang w:eastAsia="ru-RU"/>
              </w:rPr>
              <w:t>по ЦФО</w:t>
            </w:r>
          </w:p>
          <w:p w14:paraId="38F8BA5D" w14:textId="77777777" w:rsidR="00B82FC6" w:rsidRPr="005F702F" w:rsidRDefault="00B82FC6" w:rsidP="0053149D">
            <w:pPr>
              <w:spacing w:after="0" w:line="240" w:lineRule="auto"/>
              <w:rPr>
                <w:rFonts w:ascii="Arial" w:eastAsia="Times New Roman" w:hAnsi="Arial" w:cs="Arial"/>
                <w:b/>
                <w:sz w:val="20"/>
                <w:szCs w:val="20"/>
                <w:lang w:eastAsia="ru-RU"/>
              </w:rPr>
            </w:pPr>
            <w:r w:rsidRPr="005F702F">
              <w:rPr>
                <w:rFonts w:ascii="Arial" w:eastAsia="Times New Roman" w:hAnsi="Arial" w:cs="Arial"/>
                <w:sz w:val="20"/>
                <w:szCs w:val="20"/>
                <w:lang w:eastAsia="ru-RU"/>
              </w:rPr>
              <w:t>БИК 044525187</w:t>
            </w:r>
          </w:p>
        </w:tc>
        <w:tc>
          <w:tcPr>
            <w:tcW w:w="4374" w:type="dxa"/>
          </w:tcPr>
          <w:p w14:paraId="39126571" w14:textId="77777777" w:rsidR="00B82FC6" w:rsidRPr="005F702F" w:rsidRDefault="00B82FC6" w:rsidP="0053149D">
            <w:pPr>
              <w:spacing w:after="0" w:line="240" w:lineRule="auto"/>
              <w:rPr>
                <w:rFonts w:ascii="Arial" w:eastAsia="Times New Roman" w:hAnsi="Arial" w:cs="Arial"/>
                <w:b/>
                <w:sz w:val="20"/>
                <w:szCs w:val="20"/>
                <w:lang w:eastAsia="ru-RU"/>
              </w:rPr>
            </w:pPr>
            <w:r w:rsidRPr="005F702F">
              <w:rPr>
                <w:rFonts w:ascii="Arial" w:eastAsia="Times New Roman" w:hAnsi="Arial" w:cs="Arial"/>
                <w:b/>
                <w:sz w:val="20"/>
                <w:szCs w:val="20"/>
                <w:lang w:eastAsia="ru-RU"/>
              </w:rPr>
              <w:t>Заявитель:</w:t>
            </w:r>
          </w:p>
        </w:tc>
      </w:tr>
    </w:tbl>
    <w:p w14:paraId="20BE457A" w14:textId="77777777" w:rsidR="00B82FC6" w:rsidRPr="005F702F" w:rsidRDefault="00B82FC6" w:rsidP="00B82FC6">
      <w:pPr>
        <w:spacing w:after="0" w:line="240" w:lineRule="auto"/>
        <w:ind w:left="360"/>
        <w:rPr>
          <w:rFonts w:ascii="Arial" w:eastAsia="Times New Roman" w:hAnsi="Arial" w:cs="Arial"/>
          <w:b/>
          <w:sz w:val="20"/>
          <w:szCs w:val="20"/>
          <w:lang w:eastAsia="ru-RU"/>
        </w:rPr>
      </w:pPr>
    </w:p>
    <w:p w14:paraId="3E7C0CB9" w14:textId="77777777" w:rsidR="00B82FC6" w:rsidRPr="005F702F" w:rsidRDefault="00B82FC6" w:rsidP="00B82FC6">
      <w:pPr>
        <w:spacing w:after="0" w:line="240" w:lineRule="auto"/>
        <w:jc w:val="center"/>
        <w:rPr>
          <w:rFonts w:ascii="Arial" w:eastAsia="Times New Roman" w:hAnsi="Arial" w:cs="Arial"/>
          <w:b/>
          <w:sz w:val="20"/>
          <w:szCs w:val="20"/>
          <w:lang w:eastAsia="ru-RU"/>
        </w:rPr>
      </w:pPr>
      <w:r w:rsidRPr="005F702F">
        <w:rPr>
          <w:rFonts w:ascii="Arial" w:eastAsia="Times New Roman" w:hAnsi="Arial" w:cs="Arial"/>
          <w:b/>
          <w:sz w:val="20"/>
          <w:szCs w:val="20"/>
          <w:lang w:eastAsia="ru-RU"/>
        </w:rPr>
        <w:t>7. Подписи сторон:</w:t>
      </w:r>
    </w:p>
    <w:p w14:paraId="3800DFE9" w14:textId="77777777" w:rsidR="00B82FC6" w:rsidRPr="005F702F" w:rsidRDefault="00B82FC6" w:rsidP="00B82FC6">
      <w:pPr>
        <w:spacing w:after="0" w:line="240" w:lineRule="auto"/>
        <w:ind w:left="720"/>
        <w:jc w:val="center"/>
        <w:rPr>
          <w:rFonts w:ascii="Arial" w:eastAsia="Times New Roman" w:hAnsi="Arial" w:cs="Arial"/>
          <w:b/>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440"/>
      </w:tblGrid>
      <w:tr w:rsidR="005F702F" w:rsidRPr="005F702F" w14:paraId="259FFDE1" w14:textId="77777777" w:rsidTr="0053149D">
        <w:tc>
          <w:tcPr>
            <w:tcW w:w="5070" w:type="dxa"/>
          </w:tcPr>
          <w:p w14:paraId="149ACB28" w14:textId="77777777" w:rsidR="00B82FC6" w:rsidRPr="005F702F" w:rsidRDefault="00B82FC6" w:rsidP="0053149D">
            <w:pPr>
              <w:spacing w:after="0" w:line="240" w:lineRule="auto"/>
              <w:rPr>
                <w:rFonts w:ascii="Arial" w:eastAsia="Times New Roman" w:hAnsi="Arial" w:cs="Arial"/>
                <w:b/>
                <w:sz w:val="20"/>
                <w:szCs w:val="20"/>
                <w:lang w:eastAsia="ru-RU"/>
              </w:rPr>
            </w:pPr>
            <w:r w:rsidRPr="005F702F">
              <w:rPr>
                <w:rFonts w:ascii="Arial" w:eastAsia="Times New Roman" w:hAnsi="Arial" w:cs="Arial"/>
                <w:b/>
                <w:sz w:val="20"/>
                <w:szCs w:val="20"/>
                <w:lang w:eastAsia="ru-RU"/>
              </w:rPr>
              <w:t>Организатор торгов:</w:t>
            </w:r>
          </w:p>
        </w:tc>
        <w:tc>
          <w:tcPr>
            <w:tcW w:w="4501" w:type="dxa"/>
          </w:tcPr>
          <w:p w14:paraId="11708B63" w14:textId="77777777" w:rsidR="00B82FC6" w:rsidRPr="005F702F" w:rsidRDefault="00B82FC6" w:rsidP="0053149D">
            <w:pPr>
              <w:spacing w:after="0" w:line="240" w:lineRule="auto"/>
              <w:rPr>
                <w:rFonts w:ascii="Arial" w:eastAsia="Times New Roman" w:hAnsi="Arial" w:cs="Arial"/>
                <w:b/>
                <w:sz w:val="20"/>
                <w:szCs w:val="20"/>
                <w:lang w:eastAsia="ru-RU"/>
              </w:rPr>
            </w:pPr>
            <w:r w:rsidRPr="005F702F">
              <w:rPr>
                <w:rFonts w:ascii="Arial" w:eastAsia="Times New Roman" w:hAnsi="Arial" w:cs="Arial"/>
                <w:b/>
                <w:sz w:val="20"/>
                <w:szCs w:val="20"/>
                <w:lang w:eastAsia="ru-RU"/>
              </w:rPr>
              <w:t>Заявитель</w:t>
            </w:r>
            <w:r w:rsidRPr="005F702F">
              <w:rPr>
                <w:rFonts w:ascii="Arial" w:eastAsia="Times New Roman" w:hAnsi="Arial" w:cs="Arial"/>
                <w:sz w:val="20"/>
                <w:szCs w:val="20"/>
                <w:lang w:eastAsia="ru-RU"/>
              </w:rPr>
              <w:t>:</w:t>
            </w:r>
          </w:p>
        </w:tc>
      </w:tr>
      <w:tr w:rsidR="00B82FC6" w:rsidRPr="005F702F" w14:paraId="03627B03" w14:textId="77777777" w:rsidTr="0053149D">
        <w:tc>
          <w:tcPr>
            <w:tcW w:w="5070" w:type="dxa"/>
          </w:tcPr>
          <w:p w14:paraId="05DB5AF6" w14:textId="77777777" w:rsidR="00B82FC6" w:rsidRPr="005F702F" w:rsidRDefault="00B82FC6" w:rsidP="0053149D">
            <w:pPr>
              <w:spacing w:after="0" w:line="240" w:lineRule="auto"/>
              <w:rPr>
                <w:rFonts w:ascii="Arial" w:eastAsia="Times New Roman" w:hAnsi="Arial" w:cs="Arial"/>
                <w:b/>
                <w:sz w:val="20"/>
                <w:szCs w:val="20"/>
                <w:lang w:eastAsia="ru-RU"/>
              </w:rPr>
            </w:pPr>
            <w:r w:rsidRPr="005F702F">
              <w:rPr>
                <w:rFonts w:ascii="Arial" w:eastAsia="Times New Roman" w:hAnsi="Arial" w:cs="Arial"/>
                <w:b/>
                <w:sz w:val="20"/>
                <w:szCs w:val="20"/>
                <w:lang w:eastAsia="ru-RU"/>
              </w:rPr>
              <w:t>Генеральный директор</w:t>
            </w:r>
          </w:p>
          <w:p w14:paraId="4B3D4803" w14:textId="77777777" w:rsidR="00B82FC6" w:rsidRPr="005F702F" w:rsidRDefault="00B82FC6" w:rsidP="0053149D">
            <w:pPr>
              <w:spacing w:after="0" w:line="240" w:lineRule="auto"/>
              <w:rPr>
                <w:rFonts w:ascii="Arial" w:eastAsia="Times New Roman" w:hAnsi="Arial" w:cs="Arial"/>
                <w:b/>
                <w:sz w:val="20"/>
                <w:szCs w:val="20"/>
                <w:lang w:eastAsia="ru-RU"/>
              </w:rPr>
            </w:pPr>
          </w:p>
          <w:p w14:paraId="09008139" w14:textId="77777777" w:rsidR="00B82FC6" w:rsidRPr="005F702F" w:rsidRDefault="00B82FC6" w:rsidP="0053149D">
            <w:pPr>
              <w:spacing w:after="0" w:line="240" w:lineRule="auto"/>
              <w:rPr>
                <w:rFonts w:ascii="Arial" w:eastAsia="Times New Roman" w:hAnsi="Arial" w:cs="Arial"/>
                <w:b/>
                <w:sz w:val="20"/>
                <w:szCs w:val="20"/>
                <w:lang w:eastAsia="ru-RU"/>
              </w:rPr>
            </w:pPr>
          </w:p>
          <w:p w14:paraId="736A0AEC" w14:textId="77777777" w:rsidR="00B82FC6" w:rsidRPr="005F702F" w:rsidRDefault="00B82FC6" w:rsidP="0053149D">
            <w:pPr>
              <w:spacing w:after="0" w:line="240" w:lineRule="auto"/>
              <w:rPr>
                <w:rFonts w:ascii="Arial" w:eastAsia="Times New Roman" w:hAnsi="Arial" w:cs="Arial"/>
                <w:b/>
                <w:sz w:val="20"/>
                <w:szCs w:val="20"/>
                <w:lang w:eastAsia="ru-RU"/>
              </w:rPr>
            </w:pPr>
          </w:p>
          <w:p w14:paraId="4631E7CF" w14:textId="77777777" w:rsidR="00B82FC6" w:rsidRPr="005F702F" w:rsidRDefault="00B82FC6" w:rsidP="0053149D">
            <w:pPr>
              <w:spacing w:after="0" w:line="240" w:lineRule="auto"/>
              <w:rPr>
                <w:rFonts w:ascii="Arial" w:eastAsia="Times New Roman" w:hAnsi="Arial" w:cs="Arial"/>
                <w:b/>
                <w:sz w:val="20"/>
                <w:szCs w:val="20"/>
                <w:lang w:eastAsia="ru-RU"/>
              </w:rPr>
            </w:pPr>
            <w:r w:rsidRPr="005F702F">
              <w:rPr>
                <w:rFonts w:ascii="Arial" w:eastAsia="Times New Roman" w:hAnsi="Arial" w:cs="Arial"/>
                <w:b/>
                <w:sz w:val="20"/>
                <w:szCs w:val="20"/>
                <w:lang w:eastAsia="ru-RU"/>
              </w:rPr>
              <w:t>_________________ / Д.Е. Земляков/</w:t>
            </w:r>
          </w:p>
          <w:p w14:paraId="0396D595" w14:textId="77777777" w:rsidR="00B82FC6" w:rsidRPr="005F702F" w:rsidRDefault="00B82FC6" w:rsidP="0053149D">
            <w:pPr>
              <w:spacing w:after="0" w:line="240" w:lineRule="auto"/>
              <w:rPr>
                <w:rFonts w:ascii="Arial" w:eastAsia="Times New Roman" w:hAnsi="Arial" w:cs="Arial"/>
                <w:b/>
                <w:sz w:val="20"/>
                <w:szCs w:val="20"/>
                <w:lang w:eastAsia="ru-RU"/>
              </w:rPr>
            </w:pPr>
          </w:p>
        </w:tc>
        <w:tc>
          <w:tcPr>
            <w:tcW w:w="4501" w:type="dxa"/>
          </w:tcPr>
          <w:p w14:paraId="4C8C5F63" w14:textId="77777777" w:rsidR="00B82FC6" w:rsidRPr="005F702F" w:rsidRDefault="00B82FC6" w:rsidP="0053149D">
            <w:pPr>
              <w:spacing w:after="0" w:line="240" w:lineRule="auto"/>
              <w:rPr>
                <w:rFonts w:ascii="Arial" w:eastAsia="Times New Roman" w:hAnsi="Arial" w:cs="Arial"/>
                <w:b/>
                <w:sz w:val="20"/>
                <w:szCs w:val="20"/>
                <w:lang w:eastAsia="ru-RU"/>
              </w:rPr>
            </w:pPr>
          </w:p>
          <w:p w14:paraId="403443E3" w14:textId="77777777" w:rsidR="00B82FC6" w:rsidRPr="005F702F" w:rsidRDefault="00B82FC6" w:rsidP="0053149D">
            <w:pPr>
              <w:spacing w:after="0" w:line="240" w:lineRule="auto"/>
              <w:rPr>
                <w:rFonts w:ascii="Arial" w:eastAsia="Times New Roman" w:hAnsi="Arial" w:cs="Arial"/>
                <w:b/>
                <w:sz w:val="20"/>
                <w:szCs w:val="20"/>
                <w:lang w:eastAsia="ru-RU"/>
              </w:rPr>
            </w:pPr>
          </w:p>
          <w:p w14:paraId="301D3D06" w14:textId="77777777" w:rsidR="00B82FC6" w:rsidRPr="005F702F" w:rsidRDefault="00B82FC6" w:rsidP="0053149D">
            <w:pPr>
              <w:spacing w:after="0" w:line="240" w:lineRule="auto"/>
              <w:rPr>
                <w:rFonts w:ascii="Arial" w:eastAsia="Times New Roman" w:hAnsi="Arial" w:cs="Arial"/>
                <w:b/>
                <w:sz w:val="20"/>
                <w:szCs w:val="20"/>
                <w:lang w:eastAsia="ru-RU"/>
              </w:rPr>
            </w:pPr>
          </w:p>
          <w:p w14:paraId="6CBAD5AF" w14:textId="77777777" w:rsidR="00B82FC6" w:rsidRPr="005F702F" w:rsidRDefault="00B82FC6" w:rsidP="0053149D">
            <w:pPr>
              <w:spacing w:after="0" w:line="240" w:lineRule="auto"/>
              <w:rPr>
                <w:rFonts w:ascii="Arial" w:eastAsia="Times New Roman" w:hAnsi="Arial" w:cs="Arial"/>
                <w:b/>
                <w:sz w:val="20"/>
                <w:szCs w:val="20"/>
                <w:lang w:eastAsia="ru-RU"/>
              </w:rPr>
            </w:pPr>
          </w:p>
          <w:p w14:paraId="56A497DA" w14:textId="77777777" w:rsidR="00B82FC6" w:rsidRPr="005F702F" w:rsidRDefault="00B82FC6" w:rsidP="0053149D">
            <w:pPr>
              <w:spacing w:after="0" w:line="240" w:lineRule="auto"/>
              <w:rPr>
                <w:rFonts w:ascii="Arial" w:eastAsia="Times New Roman" w:hAnsi="Arial" w:cs="Arial"/>
                <w:b/>
                <w:sz w:val="20"/>
                <w:szCs w:val="20"/>
                <w:lang w:eastAsia="ru-RU"/>
              </w:rPr>
            </w:pPr>
            <w:r w:rsidRPr="005F702F">
              <w:rPr>
                <w:rFonts w:ascii="Arial" w:eastAsia="Times New Roman" w:hAnsi="Arial" w:cs="Arial"/>
                <w:b/>
                <w:sz w:val="20"/>
                <w:szCs w:val="20"/>
                <w:lang w:eastAsia="ru-RU"/>
              </w:rPr>
              <w:t>______________/_____________/</w:t>
            </w:r>
          </w:p>
        </w:tc>
      </w:tr>
    </w:tbl>
    <w:p w14:paraId="7415DC62" w14:textId="77777777" w:rsidR="00B82FC6" w:rsidRPr="005F702F" w:rsidRDefault="00B82FC6" w:rsidP="00B82FC6">
      <w:pPr>
        <w:rPr>
          <w:rFonts w:ascii="Arial" w:hAnsi="Arial" w:cs="Arial"/>
          <w:sz w:val="20"/>
          <w:szCs w:val="20"/>
        </w:rPr>
      </w:pPr>
    </w:p>
    <w:p w14:paraId="05B48195" w14:textId="77777777" w:rsidR="00E8671A" w:rsidRPr="005F702F" w:rsidRDefault="00E8671A"/>
    <w:sectPr w:rsidR="00E8671A" w:rsidRPr="005F702F" w:rsidSect="00B405A7">
      <w:headerReference w:type="default" r:id="rId9"/>
      <w:footerReference w:type="default" r:id="rId10"/>
      <w:footerReference w:type="first" r:id="rId11"/>
      <w:pgSz w:w="11906" w:h="16838"/>
      <w:pgMar w:top="851" w:right="851" w:bottom="992" w:left="1701" w:header="567" w:footer="567"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4ABC0" w14:textId="77777777" w:rsidR="00CD31AC" w:rsidRDefault="00CD31AC">
      <w:pPr>
        <w:spacing w:after="0" w:line="240" w:lineRule="auto"/>
      </w:pPr>
      <w:r>
        <w:separator/>
      </w:r>
    </w:p>
  </w:endnote>
  <w:endnote w:type="continuationSeparator" w:id="0">
    <w:p w14:paraId="35FED708" w14:textId="77777777" w:rsidR="00CD31AC" w:rsidRDefault="00CD31AC">
      <w:pPr>
        <w:spacing w:after="0" w:line="240" w:lineRule="auto"/>
      </w:pPr>
      <w:r>
        <w:continuationSeparator/>
      </w:r>
    </w:p>
  </w:endnote>
  <w:endnote w:type="continuationNotice" w:id="1">
    <w:p w14:paraId="187BFEC2" w14:textId="77777777" w:rsidR="00CD31AC" w:rsidRDefault="00CD3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7680" w14:textId="77777777" w:rsidR="00B405A7" w:rsidRDefault="005F70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9635"/>
      <w:docPartObj>
        <w:docPartGallery w:val="Page Numbers (Bottom of Page)"/>
        <w:docPartUnique/>
      </w:docPartObj>
    </w:sdtPr>
    <w:sdtEndPr>
      <w:rPr>
        <w:rFonts w:ascii="Arial" w:hAnsi="Arial" w:cs="Arial"/>
        <w:sz w:val="18"/>
        <w:szCs w:val="18"/>
      </w:rPr>
    </w:sdtEndPr>
    <w:sdtContent>
      <w:p w14:paraId="71E6039A" w14:textId="77777777" w:rsidR="0001712C" w:rsidRPr="000C5FB6" w:rsidRDefault="00ED2CDC">
        <w:pPr>
          <w:pStyle w:val="a6"/>
          <w:jc w:val="right"/>
          <w:rPr>
            <w:rFonts w:ascii="Arial" w:hAnsi="Arial" w:cs="Arial"/>
            <w:sz w:val="18"/>
            <w:szCs w:val="18"/>
          </w:rPr>
        </w:pPr>
        <w:r w:rsidRPr="000C5FB6">
          <w:rPr>
            <w:rFonts w:ascii="Arial" w:hAnsi="Arial" w:cs="Arial"/>
            <w:sz w:val="18"/>
            <w:szCs w:val="18"/>
          </w:rPr>
          <w:fldChar w:fldCharType="begin"/>
        </w:r>
        <w:r w:rsidRPr="000C5FB6">
          <w:rPr>
            <w:rFonts w:ascii="Arial" w:hAnsi="Arial" w:cs="Arial"/>
            <w:sz w:val="18"/>
            <w:szCs w:val="18"/>
          </w:rPr>
          <w:instrText>PAGE   \* MERGEFORMAT</w:instrText>
        </w:r>
        <w:r w:rsidRPr="000C5FB6">
          <w:rPr>
            <w:rFonts w:ascii="Arial" w:hAnsi="Arial" w:cs="Arial"/>
            <w:sz w:val="18"/>
            <w:szCs w:val="18"/>
          </w:rPr>
          <w:fldChar w:fldCharType="separate"/>
        </w:r>
        <w:r>
          <w:rPr>
            <w:rFonts w:ascii="Arial" w:hAnsi="Arial" w:cs="Arial"/>
            <w:noProof/>
            <w:sz w:val="18"/>
            <w:szCs w:val="18"/>
          </w:rPr>
          <w:t>19</w:t>
        </w:r>
        <w:r w:rsidRPr="000C5FB6">
          <w:rPr>
            <w:rFonts w:ascii="Arial" w:hAnsi="Arial" w:cs="Arial"/>
            <w:sz w:val="18"/>
            <w:szCs w:val="18"/>
          </w:rPr>
          <w:fldChar w:fldCharType="end"/>
        </w:r>
      </w:p>
    </w:sdtContent>
  </w:sdt>
  <w:p w14:paraId="2025157F" w14:textId="77777777" w:rsidR="0001712C" w:rsidRPr="0001712C" w:rsidRDefault="005F702F" w:rsidP="0001712C">
    <w:pPr>
      <w:pStyle w:val="a6"/>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A3F20" w14:textId="77777777" w:rsidR="00CD31AC" w:rsidRDefault="00CD31AC">
      <w:pPr>
        <w:spacing w:after="0" w:line="240" w:lineRule="auto"/>
      </w:pPr>
      <w:r>
        <w:separator/>
      </w:r>
    </w:p>
  </w:footnote>
  <w:footnote w:type="continuationSeparator" w:id="0">
    <w:p w14:paraId="1C8DB1AD" w14:textId="77777777" w:rsidR="00CD31AC" w:rsidRDefault="00CD31AC">
      <w:pPr>
        <w:spacing w:after="0" w:line="240" w:lineRule="auto"/>
      </w:pPr>
      <w:r>
        <w:continuationSeparator/>
      </w:r>
    </w:p>
  </w:footnote>
  <w:footnote w:type="continuationNotice" w:id="1">
    <w:p w14:paraId="08806228" w14:textId="77777777" w:rsidR="00CD31AC" w:rsidRDefault="00CD31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08E1" w14:textId="77777777" w:rsidR="00CD31AC" w:rsidRDefault="00CD31A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77353"/>
    <w:multiLevelType w:val="hybridMultilevel"/>
    <w:tmpl w:val="6ACCB60A"/>
    <w:lvl w:ilvl="0" w:tplc="0D42F9EC">
      <w:start w:val="1"/>
      <w:numFmt w:val="decimal"/>
      <w:lvlText w:val="%1."/>
      <w:lvlJc w:val="left"/>
      <w:pPr>
        <w:tabs>
          <w:tab w:val="num" w:pos="720"/>
        </w:tabs>
        <w:ind w:left="720" w:hanging="360"/>
      </w:pPr>
      <w:rPr>
        <w:rFonts w:hint="default"/>
      </w:rPr>
    </w:lvl>
    <w:lvl w:ilvl="1" w:tplc="8DF8ED22">
      <w:numFmt w:val="none"/>
      <w:lvlText w:val=""/>
      <w:lvlJc w:val="left"/>
      <w:pPr>
        <w:tabs>
          <w:tab w:val="num" w:pos="360"/>
        </w:tabs>
      </w:pPr>
    </w:lvl>
    <w:lvl w:ilvl="2" w:tplc="CA50E558">
      <w:numFmt w:val="none"/>
      <w:lvlText w:val=""/>
      <w:lvlJc w:val="left"/>
      <w:pPr>
        <w:tabs>
          <w:tab w:val="num" w:pos="360"/>
        </w:tabs>
      </w:pPr>
    </w:lvl>
    <w:lvl w:ilvl="3" w:tplc="057E2190">
      <w:numFmt w:val="none"/>
      <w:lvlText w:val=""/>
      <w:lvlJc w:val="left"/>
      <w:pPr>
        <w:tabs>
          <w:tab w:val="num" w:pos="360"/>
        </w:tabs>
      </w:pPr>
    </w:lvl>
    <w:lvl w:ilvl="4" w:tplc="DA3CCECC">
      <w:numFmt w:val="none"/>
      <w:lvlText w:val=""/>
      <w:lvlJc w:val="left"/>
      <w:pPr>
        <w:tabs>
          <w:tab w:val="num" w:pos="360"/>
        </w:tabs>
      </w:pPr>
    </w:lvl>
    <w:lvl w:ilvl="5" w:tplc="EE6407F2">
      <w:numFmt w:val="none"/>
      <w:lvlText w:val=""/>
      <w:lvlJc w:val="left"/>
      <w:pPr>
        <w:tabs>
          <w:tab w:val="num" w:pos="360"/>
        </w:tabs>
      </w:pPr>
    </w:lvl>
    <w:lvl w:ilvl="6" w:tplc="0AB64B9A">
      <w:numFmt w:val="none"/>
      <w:lvlText w:val=""/>
      <w:lvlJc w:val="left"/>
      <w:pPr>
        <w:tabs>
          <w:tab w:val="num" w:pos="360"/>
        </w:tabs>
      </w:pPr>
    </w:lvl>
    <w:lvl w:ilvl="7" w:tplc="A33A8520">
      <w:numFmt w:val="none"/>
      <w:lvlText w:val=""/>
      <w:lvlJc w:val="left"/>
      <w:pPr>
        <w:tabs>
          <w:tab w:val="num" w:pos="360"/>
        </w:tabs>
      </w:pPr>
    </w:lvl>
    <w:lvl w:ilvl="8" w:tplc="B194325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C6"/>
    <w:rsid w:val="00032BFF"/>
    <w:rsid w:val="000845DA"/>
    <w:rsid w:val="001C6CBE"/>
    <w:rsid w:val="00214EBE"/>
    <w:rsid w:val="002D5BCA"/>
    <w:rsid w:val="002F18D3"/>
    <w:rsid w:val="00561B37"/>
    <w:rsid w:val="005A1748"/>
    <w:rsid w:val="005F702F"/>
    <w:rsid w:val="006E7201"/>
    <w:rsid w:val="0078171F"/>
    <w:rsid w:val="007B01A3"/>
    <w:rsid w:val="00854C4D"/>
    <w:rsid w:val="00880097"/>
    <w:rsid w:val="009367B6"/>
    <w:rsid w:val="009C79EA"/>
    <w:rsid w:val="009E4869"/>
    <w:rsid w:val="00A9706D"/>
    <w:rsid w:val="00B82FC6"/>
    <w:rsid w:val="00BF2D9B"/>
    <w:rsid w:val="00C171E6"/>
    <w:rsid w:val="00C21F1C"/>
    <w:rsid w:val="00CD31AC"/>
    <w:rsid w:val="00DA3C38"/>
    <w:rsid w:val="00E8671A"/>
    <w:rsid w:val="00ED2CDC"/>
    <w:rsid w:val="00FD2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518F"/>
  <w15:chartTrackingRefBased/>
  <w15:docId w15:val="{BE185E7C-3B92-4CA5-8FB9-54DE0A06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2FC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
    <w:basedOn w:val="a"/>
    <w:link w:val="a4"/>
    <w:uiPriority w:val="99"/>
    <w:qFormat/>
    <w:rsid w:val="00B82FC6"/>
    <w:pPr>
      <w:ind w:left="720"/>
      <w:contextualSpacing/>
    </w:pPr>
  </w:style>
  <w:style w:type="character" w:styleId="a5">
    <w:name w:val="Hyperlink"/>
    <w:basedOn w:val="a0"/>
    <w:uiPriority w:val="99"/>
    <w:unhideWhenUsed/>
    <w:rsid w:val="00B82FC6"/>
    <w:rPr>
      <w:color w:val="0563C1" w:themeColor="hyperlink"/>
      <w:u w:val="single"/>
    </w:rPr>
  </w:style>
  <w:style w:type="paragraph" w:styleId="a6">
    <w:name w:val="footer"/>
    <w:basedOn w:val="a"/>
    <w:link w:val="a7"/>
    <w:uiPriority w:val="99"/>
    <w:unhideWhenUsed/>
    <w:rsid w:val="00B82F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2FC6"/>
    <w:rPr>
      <w:rFonts w:ascii="Calibri" w:eastAsia="Calibri" w:hAnsi="Calibri" w:cs="Times New Roman"/>
    </w:rPr>
  </w:style>
  <w:style w:type="character" w:customStyle="1" w:styleId="a4">
    <w:name w:val="Абзац списка Знак"/>
    <w:aliases w:val="Нумерованый список Знак,List Paragraph1 Знак"/>
    <w:link w:val="a3"/>
    <w:uiPriority w:val="99"/>
    <w:locked/>
    <w:rsid w:val="00B82FC6"/>
    <w:rPr>
      <w:rFonts w:ascii="Calibri" w:eastAsia="Calibri" w:hAnsi="Calibri" w:cs="Times New Roman"/>
    </w:rPr>
  </w:style>
  <w:style w:type="table" w:styleId="a8">
    <w:name w:val="Table Grid"/>
    <w:basedOn w:val="a1"/>
    <w:uiPriority w:val="39"/>
    <w:rsid w:val="00B8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E72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7201"/>
    <w:rPr>
      <w:rFonts w:ascii="Calibri" w:eastAsia="Calibri" w:hAnsi="Calibri" w:cs="Times New Roman"/>
    </w:rPr>
  </w:style>
  <w:style w:type="character" w:styleId="ab">
    <w:name w:val="annotation reference"/>
    <w:basedOn w:val="a0"/>
    <w:uiPriority w:val="99"/>
    <w:semiHidden/>
    <w:unhideWhenUsed/>
    <w:rsid w:val="00FD29C5"/>
    <w:rPr>
      <w:sz w:val="16"/>
      <w:szCs w:val="16"/>
    </w:rPr>
  </w:style>
  <w:style w:type="paragraph" w:styleId="ac">
    <w:name w:val="annotation text"/>
    <w:basedOn w:val="a"/>
    <w:link w:val="ad"/>
    <w:uiPriority w:val="99"/>
    <w:semiHidden/>
    <w:unhideWhenUsed/>
    <w:rsid w:val="00FD29C5"/>
    <w:pPr>
      <w:spacing w:line="240" w:lineRule="auto"/>
    </w:pPr>
    <w:rPr>
      <w:sz w:val="20"/>
      <w:szCs w:val="20"/>
    </w:rPr>
  </w:style>
  <w:style w:type="character" w:customStyle="1" w:styleId="ad">
    <w:name w:val="Текст примечания Знак"/>
    <w:basedOn w:val="a0"/>
    <w:link w:val="ac"/>
    <w:uiPriority w:val="99"/>
    <w:semiHidden/>
    <w:rsid w:val="00FD29C5"/>
    <w:rPr>
      <w:rFonts w:ascii="Calibri" w:eastAsia="Calibri" w:hAnsi="Calibri" w:cs="Times New Roman"/>
      <w:sz w:val="20"/>
      <w:szCs w:val="20"/>
    </w:rPr>
  </w:style>
  <w:style w:type="paragraph" w:styleId="ae">
    <w:name w:val="annotation subject"/>
    <w:basedOn w:val="ac"/>
    <w:next w:val="ac"/>
    <w:link w:val="af"/>
    <w:uiPriority w:val="99"/>
    <w:semiHidden/>
    <w:unhideWhenUsed/>
    <w:rsid w:val="00FD29C5"/>
    <w:rPr>
      <w:b/>
      <w:bCs/>
    </w:rPr>
  </w:style>
  <w:style w:type="character" w:customStyle="1" w:styleId="af">
    <w:name w:val="Тема примечания Знак"/>
    <w:basedOn w:val="ad"/>
    <w:link w:val="ae"/>
    <w:uiPriority w:val="99"/>
    <w:semiHidden/>
    <w:rsid w:val="00FD29C5"/>
    <w:rPr>
      <w:rFonts w:ascii="Calibri" w:eastAsia="Calibri" w:hAnsi="Calibri" w:cs="Times New Roman"/>
      <w:b/>
      <w:bCs/>
      <w:sz w:val="20"/>
      <w:szCs w:val="20"/>
    </w:rPr>
  </w:style>
  <w:style w:type="paragraph" w:styleId="af0">
    <w:name w:val="Balloon Text"/>
    <w:basedOn w:val="a"/>
    <w:link w:val="af1"/>
    <w:uiPriority w:val="99"/>
    <w:semiHidden/>
    <w:unhideWhenUsed/>
    <w:rsid w:val="00FD29C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D29C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e.nist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F53B2-538D-46D8-9517-59A78C69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2927</Words>
  <Characters>16688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Жанна А.</dc:creator>
  <cp:keywords/>
  <dc:description/>
  <cp:lastModifiedBy>Леонидова Кристина А.</cp:lastModifiedBy>
  <cp:revision>6</cp:revision>
  <cp:lastPrinted>2022-04-22T08:31:00Z</cp:lastPrinted>
  <dcterms:created xsi:type="dcterms:W3CDTF">2022-05-16T07:26:00Z</dcterms:created>
  <dcterms:modified xsi:type="dcterms:W3CDTF">2022-06-14T15:32:00Z</dcterms:modified>
</cp:coreProperties>
</file>