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16" w:rsidRDefault="002F5616" w:rsidP="004932EF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1134-ПП/3</w:t>
      </w:r>
    </w:p>
    <w:p w:rsidR="002F5616" w:rsidRDefault="002F5616" w:rsidP="004932EF">
      <w:pPr>
        <w:pStyle w:val="a5"/>
        <w:jc w:val="center"/>
      </w:pPr>
      <w:r>
        <w:t>О РЕЗУЛЬТАТАХ ТОРГОВ ПОСРЕДСТВОМ ПУБЛИЧНОГО ПРЕДЛОЖЕНИЯ</w:t>
      </w:r>
    </w:p>
    <w:p w:rsidR="002F5616" w:rsidRDefault="002F5616" w:rsidP="004932EF">
      <w:pPr>
        <w:pStyle w:val="a5"/>
        <w:jc w:val="both"/>
      </w:pPr>
      <w:r>
        <w:rPr>
          <w:rStyle w:val="a4"/>
        </w:rPr>
        <w:t> </w:t>
      </w:r>
    </w:p>
    <w:p w:rsidR="002F5616" w:rsidRDefault="002F5616" w:rsidP="004932EF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"16" января 2023 г.</w:t>
      </w:r>
    </w:p>
    <w:p w:rsidR="002F5616" w:rsidRDefault="002F5616" w:rsidP="004932EF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 xml:space="preserve"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случае,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2F5616" w:rsidRDefault="002F5616" w:rsidP="004932EF">
      <w:pPr>
        <w:pStyle w:val="a5"/>
        <w:jc w:val="both"/>
      </w:pPr>
      <w:r>
        <w:t>Сообщение о проведении торгов опубликовано в Экономика и Жизнь от "14" декабря 2022 г.</w:t>
      </w:r>
    </w:p>
    <w:p w:rsidR="002F5616" w:rsidRDefault="002F5616" w:rsidP="004932EF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3 </w:t>
      </w:r>
      <w:r>
        <w:rPr>
          <w:rStyle w:val="a4"/>
        </w:rPr>
        <w:t>.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2F5616" w:rsidRDefault="002F5616" w:rsidP="004932EF">
      <w:pPr>
        <w:pStyle w:val="a5"/>
        <w:jc w:val="both"/>
      </w:pPr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240 005,00 кв.м., адрес объекта: обл. Московская, р-н Дмитровский, г/пос Яхрома, в районе д Федоровка, уч-к 34, с кадастровым номером 50:04:0230313:3 Существующие ограничения (обременения): Доверительное управление в пользу Закрытое акционерное общество "Управляющая компания "Диана", ИНН 7719280945 (№ рег. Записи 50-50-04/005/2014-333 от 24.02.2014). Сведения о частях земельного участка: - 50:04:0230313:3/1: площадь 11003 м2. Ограничения прав на земельный участок, предусмотренные статьями 56, 56.1 Земельного кодекса Российской </w:t>
      </w:r>
      <w:r>
        <w:rPr>
          <w:rStyle w:val="a3"/>
          <w:b/>
          <w:bCs/>
        </w:rPr>
        <w:lastRenderedPageBreak/>
        <w:t xml:space="preserve">Федерации, Постановление "Об утверждении правил охраны электрических сетей напряжением свыше 1000 вольт" № 255 от 26.03.1984, срок действия: 23.04.2015. - 50:04:0230313:3/2 – площадь 13712 м2.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 - 50:04:0230313:3/3 – площадь 21914 м2.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18.08.2015 - 50:04:0230313:3/4 – площадь 8002 м2. 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27.01.2017 - 50:04:0230313:3/5 – площадь 4561 м2.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10.04.2021. 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8013766.95 </w:t>
      </w:r>
      <w:r>
        <w:t>рублей (НДС не облагается).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836"/>
        <w:gridCol w:w="3836"/>
        <w:gridCol w:w="1903"/>
      </w:tblGrid>
      <w:tr w:rsidR="002F5616" w:rsidTr="00BF2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2F5616" w:rsidTr="00BF2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8013766.95</w:t>
            </w:r>
          </w:p>
        </w:tc>
      </w:tr>
      <w:tr w:rsidR="002F5616" w:rsidTr="00BF2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7212390.26</w:t>
            </w:r>
          </w:p>
        </w:tc>
      </w:tr>
      <w:tr w:rsidR="002F5616" w:rsidTr="00BF2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6411013.56</w:t>
            </w:r>
          </w:p>
        </w:tc>
      </w:tr>
      <w:tr w:rsidR="002F5616" w:rsidTr="00BF2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5609636.87</w:t>
            </w:r>
          </w:p>
        </w:tc>
      </w:tr>
      <w:tr w:rsidR="002F5616" w:rsidTr="00BF2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4808260.17</w:t>
            </w:r>
          </w:p>
        </w:tc>
      </w:tr>
      <w:tr w:rsidR="002F5616" w:rsidTr="00BF25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5616" w:rsidRDefault="002F5616" w:rsidP="004932E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4006883.48</w:t>
            </w:r>
          </w:p>
        </w:tc>
      </w:tr>
    </w:tbl>
    <w:p w:rsidR="002F5616" w:rsidRDefault="002F5616" w:rsidP="004932EF">
      <w:pPr>
        <w:pStyle w:val="a5"/>
        <w:jc w:val="both"/>
      </w:pPr>
      <w:r>
        <w:t> </w:t>
      </w:r>
    </w:p>
    <w:p w:rsidR="002F5616" w:rsidRDefault="002F5616" w:rsidP="004932EF">
      <w:pPr>
        <w:pStyle w:val="a5"/>
        <w:jc w:val="both"/>
      </w:pPr>
      <w:r>
        <w:t>В соответствии с протоколом о допуске к участию в торгах № 1134-ПП/3 от "16" января 2023 участниками торгов являются следующие лица (далее – Участники торгов):</w:t>
      </w:r>
    </w:p>
    <w:p w:rsidR="002F5616" w:rsidRDefault="002F5616" w:rsidP="004932E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Зубарев Максим Анатольевич (644092, РФ, Омская область, г. Омск, Ватутина, дом №2, кв. 69; ИНН:5</w:t>
      </w:r>
      <w:r w:rsidR="004932EF">
        <w:rPr>
          <w:rFonts w:eastAsia="Times New Roman"/>
          <w:sz w:val="28"/>
          <w:szCs w:val="28"/>
        </w:rPr>
        <w:t>50701470472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"13" января 2023 г., время: 15:43:36.027; </w:t>
      </w:r>
    </w:p>
    <w:p w:rsidR="002F5616" w:rsidRDefault="002F5616" w:rsidP="004932E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Макеев Эдуард Владимирович (Мос.обл. Дмитровский р-н п. Автополигон</w:t>
      </w:r>
      <w:r w:rsidR="004932EF">
        <w:rPr>
          <w:rFonts w:eastAsia="Times New Roman"/>
          <w:sz w:val="28"/>
          <w:szCs w:val="28"/>
        </w:rPr>
        <w:t xml:space="preserve"> дом 8 кв 106; ИНН:500710218661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"13" января 2023 г., время: 15:09:55.824; </w:t>
      </w:r>
    </w:p>
    <w:p w:rsidR="002F5616" w:rsidRDefault="002F5616" w:rsidP="004932E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Маркарян Алик Аркадьевич (109382, город Москва, улица Армавирская, дом 23/18, квартира 50; ИНН:74</w:t>
      </w:r>
      <w:r w:rsidR="004932EF">
        <w:rPr>
          <w:rFonts w:eastAsia="Times New Roman"/>
          <w:sz w:val="28"/>
          <w:szCs w:val="28"/>
        </w:rPr>
        <w:t>4725953852 ОГРН:319745600052572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"13" января 2023 г., время: 15:58:23.699; </w:t>
      </w:r>
    </w:p>
    <w:p w:rsidR="002F5616" w:rsidRDefault="002F5616" w:rsidP="004932EF">
      <w:pPr>
        <w:pStyle w:val="a5"/>
        <w:jc w:val="both"/>
      </w:pPr>
      <w:r>
        <w:lastRenderedPageBreak/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Маркарян Алик Аркадьевич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09.01.2023 09:00:00.000</w:t>
      </w:r>
      <w:r>
        <w:t xml:space="preserve"> по </w:t>
      </w:r>
      <w:r>
        <w:rPr>
          <w:rStyle w:val="a3"/>
          <w:b/>
          <w:bCs/>
        </w:rPr>
        <w:t>13.01.2023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7500000.00</w:t>
      </w:r>
      <w:r>
        <w:t xml:space="preserve"> рублей (НДС не облагается). 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В случае признания торгов несостоявшимися по причине допуска к участию только одного участника, Продавец вправе заключить договор купли-продажи с Единственным участником торгов в течение 5 (пяти) рабочих дней с даты признания аукциона несостоявшимся по цене не ниже начальной цены реализации Имущества на торгах.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5D0952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с даты оформления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</w:t>
      </w:r>
      <w:bookmarkStart w:id="0" w:name="_GoBack"/>
      <w:bookmarkEnd w:id="0"/>
      <w:r>
        <w:rPr>
          <w:rStyle w:val="a3"/>
          <w:b/>
          <w:bCs/>
        </w:rPr>
        <w:t xml:space="preserve">предложения от организатора торгов, внесенный задаток ему не возвращается и он лишается права на приобретение имущества. </w:t>
      </w:r>
    </w:p>
    <w:p w:rsidR="002F5616" w:rsidRDefault="002F5616" w:rsidP="004932EF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</w:t>
      </w:r>
      <w:r w:rsidR="004932EF">
        <w:rPr>
          <w:rStyle w:val="a3"/>
          <w:b/>
          <w:bCs/>
        </w:rPr>
        <w:t xml:space="preserve"> дня подписания договора купли-</w:t>
      </w:r>
      <w:r>
        <w:rPr>
          <w:rStyle w:val="a3"/>
          <w:b/>
          <w:bCs/>
        </w:rPr>
        <w:t xml:space="preserve">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р/с 40701810402800000025 Филиал «Центральный» Банка ВТБ (ПАО) в г. Москве БИК – 044525411 к/с 30101810145250000411 </w:t>
      </w:r>
    </w:p>
    <w:p w:rsidR="002F5616" w:rsidRDefault="002F5616" w:rsidP="004932EF">
      <w:pPr>
        <w:pStyle w:val="a5"/>
        <w:jc w:val="both"/>
      </w:pPr>
      <w:r>
        <w:t>Организатор торгов</w:t>
      </w:r>
    </w:p>
    <w:p w:rsidR="002F5616" w:rsidRDefault="002F5616" w:rsidP="004932EF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2F5616" w:rsidRDefault="002F5616" w:rsidP="004932EF">
      <w:pPr>
        <w:pStyle w:val="a5"/>
        <w:jc w:val="both"/>
      </w:pPr>
      <w:r>
        <w:t>__________________________ ЗАО \"УПРАВЛЯЮЩАЯ КОМПАНИЯ \"ДИАНА\"</w:t>
      </w:r>
    </w:p>
    <w:p w:rsidR="0018005D" w:rsidRDefault="0018005D" w:rsidP="004932EF">
      <w:pPr>
        <w:jc w:val="both"/>
      </w:pPr>
    </w:p>
    <w:sectPr w:rsidR="0018005D" w:rsidSect="004932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09F5"/>
    <w:multiLevelType w:val="multilevel"/>
    <w:tmpl w:val="74D4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1"/>
    <w:rsid w:val="0018005D"/>
    <w:rsid w:val="002F5616"/>
    <w:rsid w:val="004932EF"/>
    <w:rsid w:val="005D0952"/>
    <w:rsid w:val="008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561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2F561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F5616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561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2F561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F5616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BBAE-B477-4815-BFF4-371857B4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2023-01-16T08:12:00Z</dcterms:created>
  <dcterms:modified xsi:type="dcterms:W3CDTF">2023-01-16T09:22:00Z</dcterms:modified>
</cp:coreProperties>
</file>