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7419C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ПРОТОКОЛ № </w:t>
      </w:r>
      <w:r>
        <w:rPr>
          <w:rStyle w:val="a4"/>
          <w:i/>
          <w:iCs/>
          <w:sz w:val="28"/>
          <w:szCs w:val="28"/>
        </w:rPr>
        <w:t>1154-АС/6</w:t>
      </w:r>
      <w:r>
        <w:rPr>
          <w:sz w:val="28"/>
          <w:szCs w:val="28"/>
        </w:rPr>
        <w:t xml:space="preserve"> </w:t>
      </w:r>
    </w:p>
    <w:p w:rsidR="00000000" w:rsidRDefault="00E7419C" w:rsidP="00AE6F6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ТОРГОВ В ФОРМЕ АУКЦИОНА С ПОНИЖЕНИЕМ И ПОВЫШЕНИЕМ ЦЕНЫ</w:t>
      </w:r>
    </w:p>
    <w:p w:rsidR="00000000" w:rsidRDefault="00E7419C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Дата подписания протокола: </w:t>
      </w:r>
      <w:r w:rsidR="00AE6F65">
        <w:rPr>
          <w:rStyle w:val="a4"/>
          <w:i/>
          <w:iCs/>
          <w:sz w:val="28"/>
          <w:szCs w:val="28"/>
        </w:rPr>
        <w:t>«</w:t>
      </w:r>
      <w:r>
        <w:rPr>
          <w:rStyle w:val="a4"/>
          <w:i/>
          <w:iCs/>
          <w:sz w:val="28"/>
          <w:szCs w:val="28"/>
        </w:rPr>
        <w:t>16</w:t>
      </w:r>
      <w:r w:rsidR="00AE6F65">
        <w:rPr>
          <w:rStyle w:val="a4"/>
          <w:i/>
          <w:iCs/>
          <w:sz w:val="28"/>
          <w:szCs w:val="28"/>
        </w:rPr>
        <w:t>»</w:t>
      </w:r>
      <w:r>
        <w:rPr>
          <w:rStyle w:val="a4"/>
          <w:i/>
          <w:iCs/>
          <w:sz w:val="28"/>
          <w:szCs w:val="28"/>
        </w:rPr>
        <w:t xml:space="preserve"> марта 2023 г.</w:t>
      </w:r>
      <w:r>
        <w:rPr>
          <w:sz w:val="28"/>
          <w:szCs w:val="28"/>
        </w:rPr>
        <w:t xml:space="preserve"> </w:t>
      </w:r>
    </w:p>
    <w:p w:rsidR="00000000" w:rsidRDefault="00E7419C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Настоящий протокол подписан в подтверждение следующего:</w:t>
      </w:r>
    </w:p>
    <w:p w:rsidR="00000000" w:rsidRDefault="00E7419C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ОБЩЕСТВО С ОГРАНИЧЕННОЙ ОТВЕТСТВЕННОСТЬЮ </w:t>
      </w:r>
      <w:r w:rsidR="00AE6F65">
        <w:rPr>
          <w:rStyle w:val="a5"/>
          <w:b/>
          <w:bCs/>
          <w:sz w:val="28"/>
          <w:szCs w:val="28"/>
        </w:rPr>
        <w:t>«</w:t>
      </w:r>
      <w:r>
        <w:rPr>
          <w:rStyle w:val="a5"/>
          <w:b/>
          <w:bCs/>
          <w:sz w:val="28"/>
          <w:szCs w:val="28"/>
        </w:rPr>
        <w:t>АССЕТ МЕНЕДЖМЕНТ</w:t>
      </w:r>
      <w:r w:rsidR="00AE6F65">
        <w:rPr>
          <w:rStyle w:val="a5"/>
          <w:b/>
          <w:bCs/>
          <w:sz w:val="28"/>
          <w:szCs w:val="28"/>
        </w:rPr>
        <w:t>»</w:t>
      </w:r>
      <w:r>
        <w:rPr>
          <w:rStyle w:val="a5"/>
          <w:b/>
          <w:bCs/>
          <w:sz w:val="28"/>
          <w:szCs w:val="28"/>
        </w:rPr>
        <w:t xml:space="preserve"> </w:t>
      </w:r>
    </w:p>
    <w:p w:rsidR="00000000" w:rsidRDefault="00E7419C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Продавец имущества:</w:t>
      </w:r>
      <w:r>
        <w:rPr>
          <w:sz w:val="28"/>
          <w:szCs w:val="28"/>
        </w:rPr>
        <w:t xml:space="preserve"> </w:t>
      </w:r>
      <w:r w:rsidR="00AE6F65" w:rsidRPr="00AE6F65">
        <w:rPr>
          <w:b/>
          <w:i/>
          <w:sz w:val="28"/>
          <w:szCs w:val="28"/>
        </w:rPr>
        <w:t xml:space="preserve">ИП </w:t>
      </w:r>
      <w:r>
        <w:rPr>
          <w:rStyle w:val="a5"/>
          <w:b/>
          <w:bCs/>
          <w:sz w:val="28"/>
          <w:szCs w:val="28"/>
        </w:rPr>
        <w:t xml:space="preserve">Рыков Иван Юрьевич </w:t>
      </w:r>
    </w:p>
    <w:p w:rsidR="00000000" w:rsidRDefault="00E7419C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аукцион с понижением и повышением цены</w:t>
      </w:r>
    </w:p>
    <w:p w:rsidR="00000000" w:rsidRDefault="00E7419C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Победителем торгов с открытой формой подачи предложе</w:t>
      </w:r>
      <w:r>
        <w:rPr>
          <w:rStyle w:val="a5"/>
          <w:b/>
          <w:bCs/>
          <w:sz w:val="28"/>
          <w:szCs w:val="28"/>
        </w:rPr>
        <w:t>ний о цене признается участник торгов, предложивший максимальную цену за имущество, выставленное на торги. В случае, если на торги было допущено менее двух участников торги признаются несостоявшимися. В случае, если ни одним из участников торгов не было по</w:t>
      </w:r>
      <w:r>
        <w:rPr>
          <w:rStyle w:val="a5"/>
          <w:b/>
          <w:bCs/>
          <w:sz w:val="28"/>
          <w:szCs w:val="28"/>
        </w:rPr>
        <w:t xml:space="preserve">дано ценового предложения торги признаются несостоявшимися. </w:t>
      </w:r>
    </w:p>
    <w:p w:rsidR="00000000" w:rsidRDefault="00E7419C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в сети Интернет на сайте: АО «НИС»: http://trade.nistp.ru/ </w:t>
      </w:r>
    </w:p>
    <w:p w:rsidR="00000000" w:rsidRDefault="00E7419C" w:rsidP="00AE6F6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Лот № </w:t>
      </w:r>
      <w:r w:rsidR="00AE6F65">
        <w:rPr>
          <w:rStyle w:val="a5"/>
          <w:b/>
          <w:bCs/>
          <w:sz w:val="28"/>
          <w:szCs w:val="28"/>
        </w:rPr>
        <w:t>6</w:t>
      </w:r>
      <w:r>
        <w:rPr>
          <w:rStyle w:val="a4"/>
          <w:sz w:val="28"/>
          <w:szCs w:val="28"/>
        </w:rPr>
        <w:t>.</w:t>
      </w:r>
    </w:p>
    <w:p w:rsidR="00000000" w:rsidRDefault="00E7419C" w:rsidP="00AE6F6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</w:t>
      </w:r>
      <w:r>
        <w:rPr>
          <w:sz w:val="28"/>
          <w:szCs w:val="28"/>
        </w:rPr>
        <w:t xml:space="preserve">: </w:t>
      </w:r>
      <w:r>
        <w:rPr>
          <w:rStyle w:val="a4"/>
          <w:i/>
          <w:iCs/>
          <w:sz w:val="28"/>
          <w:szCs w:val="28"/>
        </w:rPr>
        <w:t xml:space="preserve">Право требования долга физического лица в сумме 654 925,16 рублей. </w:t>
      </w:r>
    </w:p>
    <w:p w:rsidR="00000000" w:rsidRDefault="00E7419C">
      <w:pPr>
        <w:pStyle w:val="a3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Право тре</w:t>
      </w:r>
      <w:r>
        <w:rPr>
          <w:rStyle w:val="a5"/>
          <w:b/>
          <w:bCs/>
          <w:sz w:val="28"/>
          <w:szCs w:val="28"/>
        </w:rPr>
        <w:t>бования долга физического лица в сумме 654 925,16 рублей. Правообладатель Кравчук Александр Викторович. Должник – ИП Коваленко Никита Александрович, регион Ростовская область г. Ростов-на-Дону. Решение суда №2–11022/2022 вступило в законную силу. Исполните</w:t>
      </w:r>
      <w:r>
        <w:rPr>
          <w:rStyle w:val="a5"/>
          <w:b/>
          <w:bCs/>
          <w:sz w:val="28"/>
          <w:szCs w:val="28"/>
        </w:rPr>
        <w:t xml:space="preserve">льный лист получен. </w:t>
      </w:r>
    </w:p>
    <w:p w:rsidR="00000000" w:rsidRDefault="00E7419C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Начальная цена лота</w:t>
      </w:r>
      <w:r w:rsidR="00AE6F65">
        <w:rPr>
          <w:rStyle w:val="a4"/>
          <w:i/>
          <w:iCs/>
          <w:sz w:val="28"/>
          <w:szCs w:val="28"/>
        </w:rPr>
        <w:t>: </w:t>
      </w:r>
      <w:r>
        <w:rPr>
          <w:rStyle w:val="a4"/>
          <w:i/>
          <w:iCs/>
          <w:sz w:val="28"/>
          <w:szCs w:val="28"/>
        </w:rPr>
        <w:t xml:space="preserve">654925.16 </w:t>
      </w:r>
      <w:r>
        <w:rPr>
          <w:sz w:val="28"/>
          <w:szCs w:val="28"/>
        </w:rPr>
        <w:t>рублей (НДС не облагается).</w:t>
      </w:r>
    </w:p>
    <w:p w:rsidR="00AE6F65" w:rsidRDefault="00E7419C" w:rsidP="00AE6F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о допуске к участию в торгах № 1154-АС/6 от </w:t>
      </w:r>
      <w:r w:rsidR="00AE6F65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 w:rsidR="00AE6F65">
        <w:rPr>
          <w:sz w:val="28"/>
          <w:szCs w:val="28"/>
        </w:rPr>
        <w:t xml:space="preserve">6» </w:t>
      </w:r>
      <w:r>
        <w:rPr>
          <w:sz w:val="28"/>
          <w:szCs w:val="28"/>
        </w:rPr>
        <w:t xml:space="preserve">марта 2023 </w:t>
      </w:r>
      <w:r w:rsidR="00AE6F65">
        <w:rPr>
          <w:sz w:val="28"/>
          <w:szCs w:val="28"/>
        </w:rPr>
        <w:t xml:space="preserve">г., </w:t>
      </w:r>
      <w:r>
        <w:rPr>
          <w:sz w:val="28"/>
          <w:szCs w:val="28"/>
        </w:rPr>
        <w:t>на участие в торгах не бы</w:t>
      </w:r>
      <w:r w:rsidR="00AE6F65">
        <w:rPr>
          <w:sz w:val="28"/>
          <w:szCs w:val="28"/>
        </w:rPr>
        <w:t xml:space="preserve">ло допущено ни одного участника. </w:t>
      </w:r>
    </w:p>
    <w:p w:rsidR="00000000" w:rsidRDefault="00AE6F65" w:rsidP="00AE6F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7419C">
        <w:rPr>
          <w:sz w:val="28"/>
          <w:szCs w:val="28"/>
        </w:rPr>
        <w:t xml:space="preserve">рганизатором торгов было </w:t>
      </w:r>
      <w:bookmarkStart w:id="0" w:name="_GoBack"/>
      <w:bookmarkEnd w:id="0"/>
      <w:r w:rsidR="00E7419C">
        <w:rPr>
          <w:sz w:val="28"/>
          <w:szCs w:val="28"/>
        </w:rPr>
        <w:t>принято решение о признании торгов несостоявшимися.</w:t>
      </w:r>
    </w:p>
    <w:p w:rsidR="00AE6F65" w:rsidRDefault="00AE6F65" w:rsidP="00AE6F65">
      <w:pPr>
        <w:pStyle w:val="a3"/>
        <w:rPr>
          <w:sz w:val="28"/>
          <w:szCs w:val="28"/>
        </w:rPr>
      </w:pPr>
    </w:p>
    <w:p w:rsidR="00AE6F65" w:rsidRDefault="00AE6F65">
      <w:pPr>
        <w:pStyle w:val="a3"/>
        <w:rPr>
          <w:sz w:val="28"/>
          <w:szCs w:val="28"/>
        </w:rPr>
      </w:pPr>
    </w:p>
    <w:p w:rsidR="00AE6F65" w:rsidRDefault="00E7419C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рганизатор торгов</w:t>
      </w:r>
    </w:p>
    <w:p w:rsidR="00AE6F65" w:rsidRDefault="00E7419C">
      <w:pPr>
        <w:pStyle w:val="a3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ОБЩЕСТВО С ОГРАНИЧЕННОЙ ОТВ</w:t>
      </w:r>
      <w:r w:rsidR="00AE6F65">
        <w:rPr>
          <w:rStyle w:val="a5"/>
          <w:b/>
          <w:bCs/>
          <w:sz w:val="28"/>
          <w:szCs w:val="28"/>
        </w:rPr>
        <w:t>ЕТСТВЕННОСТЬЮ «АССЕТ МЕНЕДЖМЕНТ»</w:t>
      </w:r>
    </w:p>
    <w:p w:rsidR="00AE6F65" w:rsidRDefault="00AE6F65">
      <w:pPr>
        <w:pStyle w:val="a3"/>
        <w:rPr>
          <w:rStyle w:val="a5"/>
          <w:b/>
          <w:bCs/>
          <w:sz w:val="28"/>
          <w:szCs w:val="28"/>
        </w:rPr>
      </w:pPr>
    </w:p>
    <w:p w:rsidR="00AE6F65" w:rsidRDefault="00AE6F65">
      <w:pPr>
        <w:pStyle w:val="a3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Исполнительный директор</w:t>
      </w:r>
    </w:p>
    <w:p w:rsidR="00AE6F65" w:rsidRDefault="00AE6F65">
      <w:pPr>
        <w:pStyle w:val="a3"/>
        <w:rPr>
          <w:sz w:val="28"/>
          <w:szCs w:val="28"/>
        </w:rPr>
      </w:pPr>
    </w:p>
    <w:p w:rsidR="00000000" w:rsidRDefault="00E7419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  <w:r w:rsidR="00AE6F65">
        <w:rPr>
          <w:sz w:val="28"/>
          <w:szCs w:val="28"/>
        </w:rPr>
        <w:t>Д.И. Петров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E6F65"/>
    <w:rsid w:val="00AE6F65"/>
    <w:rsid w:val="00E7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281B2-828F-43C7-B741-ED0BB2B6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SPecialiST RePack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Denis</dc:creator>
  <cp:keywords/>
  <dc:description/>
  <cp:lastModifiedBy>Denis</cp:lastModifiedBy>
  <cp:revision>3</cp:revision>
  <dcterms:created xsi:type="dcterms:W3CDTF">2023-03-16T13:06:00Z</dcterms:created>
  <dcterms:modified xsi:type="dcterms:W3CDTF">2023-03-16T13:06:00Z</dcterms:modified>
</cp:coreProperties>
</file>