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8D" w:rsidRDefault="00023D8D" w:rsidP="00015253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1134-ПП/20</w:t>
      </w:r>
    </w:p>
    <w:p w:rsidR="00023D8D" w:rsidRDefault="00023D8D" w:rsidP="00015253">
      <w:pPr>
        <w:pStyle w:val="a5"/>
        <w:jc w:val="center"/>
      </w:pPr>
      <w:r>
        <w:t>О РЕЗУЛЬТАТАХ ТОРГОВ ПОСРЕДСТВОМ ПУБЛИЧНОГО ПРЕДЛОЖЕНИЯ</w:t>
      </w:r>
    </w:p>
    <w:p w:rsidR="00023D8D" w:rsidRDefault="00023D8D" w:rsidP="00023D8D">
      <w:pPr>
        <w:pStyle w:val="a5"/>
        <w:jc w:val="both"/>
      </w:pPr>
      <w:r>
        <w:rPr>
          <w:rStyle w:val="a4"/>
        </w:rPr>
        <w:t> </w:t>
      </w:r>
    </w:p>
    <w:p w:rsidR="00023D8D" w:rsidRDefault="00023D8D" w:rsidP="00023D8D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"17" марта 2023 г.</w:t>
      </w:r>
    </w:p>
    <w:p w:rsidR="00023D8D" w:rsidRDefault="00023D8D" w:rsidP="00023D8D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023D8D" w:rsidRDefault="00023D8D" w:rsidP="00023D8D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023D8D" w:rsidRDefault="00023D8D" w:rsidP="00023D8D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20 </w:t>
      </w:r>
      <w:r>
        <w:rPr>
          <w:rStyle w:val="a4"/>
        </w:rPr>
        <w:t>.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023D8D" w:rsidRDefault="00023D8D" w:rsidP="00023D8D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49 845,00 </w:t>
      </w:r>
      <w:proofErr w:type="spellStart"/>
      <w:r>
        <w:rPr>
          <w:rStyle w:val="a3"/>
          <w:b/>
          <w:bCs/>
        </w:rPr>
        <w:t>кв.м</w:t>
      </w:r>
      <w:proofErr w:type="spellEnd"/>
      <w:r>
        <w:rPr>
          <w:rStyle w:val="a3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Чеприно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</w:t>
      </w:r>
      <w:proofErr w:type="spellEnd"/>
      <w:r>
        <w:rPr>
          <w:rStyle w:val="a3"/>
          <w:b/>
          <w:bCs/>
        </w:rPr>
        <w:t xml:space="preserve">-к 45, с кадастровым номером 50:04:0230315:134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50-50-04/005/2014-338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01.08.2028г. Сведения о частях земельного участка: - 50:04:0230315:134/1 – </w:t>
      </w:r>
      <w:r>
        <w:rPr>
          <w:rStyle w:val="a3"/>
          <w:b/>
          <w:bCs/>
        </w:rPr>
        <w:lastRenderedPageBreak/>
        <w:t>площадь 9962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29.07.2015 - 50:04:0230315:134/2 – площадь 10852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 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1827068.48 </w:t>
      </w:r>
      <w:r>
        <w:t>рублей (НДС не облагается).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730"/>
        <w:gridCol w:w="3730"/>
        <w:gridCol w:w="1850"/>
      </w:tblGrid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1827068.48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1644361.63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1461654.78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1278947.94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1096241.09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913534.24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730827.39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548120.54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365413.70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274060.28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182706.86</w:t>
            </w:r>
          </w:p>
        </w:tc>
      </w:tr>
      <w:tr w:rsidR="00023D8D" w:rsidTr="00BD6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23D8D" w:rsidRDefault="00023D8D" w:rsidP="00023D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91353.44</w:t>
            </w:r>
          </w:p>
        </w:tc>
      </w:tr>
    </w:tbl>
    <w:p w:rsidR="00023D8D" w:rsidRDefault="00023D8D" w:rsidP="00023D8D">
      <w:pPr>
        <w:pStyle w:val="a5"/>
        <w:jc w:val="both"/>
      </w:pPr>
      <w:r>
        <w:t> </w:t>
      </w:r>
    </w:p>
    <w:p w:rsidR="00023D8D" w:rsidRDefault="00023D8D" w:rsidP="00023D8D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1134-ПП/20 от "17" марта 2023 участниками торгов являются следующие лица (далее – Участники торгов):</w:t>
      </w:r>
    </w:p>
    <w:p w:rsidR="00023D8D" w:rsidRDefault="00023D8D" w:rsidP="00023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митров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"15" марта 2023 г., время: 15:50:49.300; </w:t>
      </w:r>
    </w:p>
    <w:p w:rsidR="00023D8D" w:rsidRDefault="00023D8D" w:rsidP="00023D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Элмурадов</w:t>
      </w:r>
      <w:proofErr w:type="spellEnd"/>
      <w:r>
        <w:rPr>
          <w:rFonts w:eastAsia="Times New Roman"/>
          <w:sz w:val="28"/>
          <w:szCs w:val="28"/>
        </w:rPr>
        <w:t xml:space="preserve"> Виталий </w:t>
      </w:r>
      <w:proofErr w:type="spellStart"/>
      <w:r>
        <w:rPr>
          <w:rFonts w:eastAsia="Times New Roman"/>
          <w:sz w:val="28"/>
          <w:szCs w:val="28"/>
        </w:rPr>
        <w:t>Очилдиевич</w:t>
      </w:r>
      <w:proofErr w:type="spellEnd"/>
      <w:r>
        <w:rPr>
          <w:rFonts w:eastAsia="Times New Roman"/>
          <w:sz w:val="28"/>
          <w:szCs w:val="28"/>
        </w:rPr>
        <w:t xml:space="preserve"> (123022, Москва, ул. Большая Декабрьская</w:t>
      </w:r>
      <w:r>
        <w:rPr>
          <w:rFonts w:eastAsia="Times New Roman"/>
          <w:sz w:val="28"/>
          <w:szCs w:val="28"/>
        </w:rPr>
        <w:t xml:space="preserve"> д. 8, кв. 13; ИНН:771893277737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"09" марта 2023 г., время: 09:52:05.251; </w:t>
      </w:r>
    </w:p>
    <w:p w:rsidR="00023D8D" w:rsidRDefault="00023D8D" w:rsidP="00023D8D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proofErr w:type="spellStart"/>
      <w:r>
        <w:rPr>
          <w:rStyle w:val="a3"/>
          <w:b/>
          <w:bCs/>
        </w:rPr>
        <w:t>Элмурадов</w:t>
      </w:r>
      <w:proofErr w:type="spellEnd"/>
      <w:r>
        <w:rPr>
          <w:rStyle w:val="a3"/>
          <w:b/>
          <w:bCs/>
        </w:rPr>
        <w:t xml:space="preserve"> Виталий </w:t>
      </w:r>
      <w:proofErr w:type="spellStart"/>
      <w:r>
        <w:rPr>
          <w:rStyle w:val="a3"/>
          <w:b/>
          <w:bCs/>
        </w:rPr>
        <w:t>Очилдиевич</w:t>
      </w:r>
      <w:proofErr w:type="spellEnd"/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09.03.2023 09:00:00.000</w:t>
      </w:r>
      <w:r>
        <w:t xml:space="preserve"> по </w:t>
      </w:r>
      <w:r>
        <w:rPr>
          <w:rStyle w:val="a3"/>
          <w:b/>
          <w:bCs/>
        </w:rPr>
        <w:t>15.03.2023 16:00:00.000</w:t>
      </w:r>
      <w:r>
        <w:t xml:space="preserve">, </w:t>
      </w:r>
      <w:r>
        <w:lastRenderedPageBreak/>
        <w:t xml:space="preserve">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501999.99</w:t>
      </w:r>
      <w:r>
        <w:t xml:space="preserve"> рублей (НДС не облагается). 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015253">
        <w:rPr>
          <w:rStyle w:val="a3"/>
          <w:b/>
          <w:bCs/>
        </w:rPr>
        <w:t>Продавца</w:t>
      </w:r>
      <w:bookmarkStart w:id="0" w:name="_GoBack"/>
      <w:bookmarkEnd w:id="0"/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023D8D" w:rsidRDefault="00023D8D" w:rsidP="00023D8D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023D8D" w:rsidRDefault="00023D8D" w:rsidP="00023D8D">
      <w:pPr>
        <w:pStyle w:val="a5"/>
        <w:jc w:val="both"/>
      </w:pPr>
      <w:r>
        <w:t>Организатор торгов</w:t>
      </w:r>
    </w:p>
    <w:p w:rsidR="00023D8D" w:rsidRDefault="00023D8D" w:rsidP="00023D8D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023D8D" w:rsidRDefault="00023D8D" w:rsidP="00023D8D">
      <w:pPr>
        <w:pStyle w:val="a5"/>
        <w:jc w:val="both"/>
      </w:pPr>
      <w:r>
        <w:t>__________________________ ЗАО \"УПРАВЛЯЮЩАЯ КОМПАНИЯ \"ДИАНА\"</w:t>
      </w:r>
    </w:p>
    <w:p w:rsidR="004A1D72" w:rsidRDefault="004A1D72" w:rsidP="00023D8D">
      <w:pPr>
        <w:jc w:val="both"/>
      </w:pPr>
    </w:p>
    <w:sectPr w:rsidR="004A1D72" w:rsidSect="00023D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1DC"/>
    <w:multiLevelType w:val="multilevel"/>
    <w:tmpl w:val="D28A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57"/>
    <w:rsid w:val="00015253"/>
    <w:rsid w:val="00023D8D"/>
    <w:rsid w:val="00405557"/>
    <w:rsid w:val="004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3D8D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023D8D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023D8D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3D8D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023D8D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023D8D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2023-03-17T09:27:00Z</dcterms:created>
  <dcterms:modified xsi:type="dcterms:W3CDTF">2023-03-17T09:29:00Z</dcterms:modified>
</cp:coreProperties>
</file>