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B5C" w:rsidRDefault="00982B5C" w:rsidP="00982B5C">
      <w:pPr>
        <w:pStyle w:val="a3"/>
        <w:ind w:left="0"/>
        <w:jc w:val="center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1.  Состав Лота № 1</w:t>
      </w:r>
    </w:p>
    <w:p w:rsidR="00982B5C" w:rsidRDefault="00982B5C" w:rsidP="00982B5C">
      <w:pPr>
        <w:pStyle w:val="a3"/>
        <w:rPr>
          <w:rFonts w:eastAsia="Times New Roman"/>
          <w:b/>
          <w:color w:val="000000"/>
          <w:lang w:eastAsia="ru-RU"/>
        </w:rPr>
      </w:pPr>
    </w:p>
    <w:tbl>
      <w:tblPr>
        <w:tblStyle w:val="a5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536"/>
        <w:gridCol w:w="1417"/>
        <w:gridCol w:w="1417"/>
        <w:gridCol w:w="2410"/>
      </w:tblGrid>
      <w:tr w:rsidR="00982B5C" w:rsidRPr="00476282" w:rsidTr="000E2820">
        <w:tc>
          <w:tcPr>
            <w:tcW w:w="426" w:type="dxa"/>
          </w:tcPr>
          <w:p w:rsidR="00982B5C" w:rsidRPr="00DC4B6F" w:rsidRDefault="00982B5C" w:rsidP="000E2820">
            <w:pPr>
              <w:spacing w:after="100" w:afterAutospacing="1"/>
              <w:ind w:left="-108" w:right="-142" w:hanging="142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bookmarkStart w:id="0" w:name="OLE_LINK10"/>
            <w:bookmarkStart w:id="1" w:name="OLE_LINK11"/>
            <w:r w:rsidRPr="0070609D">
              <w:rPr>
                <w:rFonts w:ascii="Times New Roman" w:eastAsia="Times New Roman" w:hAnsi="Times New Roman"/>
                <w:color w:val="000000"/>
              </w:rPr>
              <w:t xml:space="preserve">   </w:t>
            </w:r>
            <w:r w:rsidRPr="00DC4B6F">
              <w:rPr>
                <w:rFonts w:ascii="Times New Roman" w:eastAsia="Times New Roman" w:hAnsi="Times New Roman"/>
                <w:color w:val="000000"/>
              </w:rPr>
              <w:t xml:space="preserve">№ </w:t>
            </w:r>
          </w:p>
        </w:tc>
        <w:tc>
          <w:tcPr>
            <w:tcW w:w="4536" w:type="dxa"/>
          </w:tcPr>
          <w:p w:rsidR="00982B5C" w:rsidRPr="00DC4B6F" w:rsidRDefault="00982B5C" w:rsidP="000E2820">
            <w:pPr>
              <w:spacing w:after="100" w:afterAutospacing="1"/>
              <w:ind w:left="-108" w:right="-27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Облигации</w:t>
            </w:r>
          </w:p>
        </w:tc>
        <w:tc>
          <w:tcPr>
            <w:tcW w:w="1417" w:type="dxa"/>
          </w:tcPr>
          <w:p w:rsidR="00982B5C" w:rsidRDefault="00982B5C" w:rsidP="000E2820">
            <w:pPr>
              <w:spacing w:after="100" w:afterAutospacing="1"/>
              <w:ind w:right="-27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Количество, шт.</w:t>
            </w:r>
          </w:p>
        </w:tc>
        <w:tc>
          <w:tcPr>
            <w:tcW w:w="1417" w:type="dxa"/>
          </w:tcPr>
          <w:p w:rsidR="00982B5C" w:rsidRPr="00DC4B6F" w:rsidRDefault="00982B5C" w:rsidP="000E2820">
            <w:pPr>
              <w:spacing w:after="100" w:afterAutospacing="1"/>
              <w:ind w:right="-27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Номинал, руб.</w:t>
            </w:r>
          </w:p>
        </w:tc>
        <w:tc>
          <w:tcPr>
            <w:tcW w:w="2410" w:type="dxa"/>
          </w:tcPr>
          <w:p w:rsidR="00982B5C" w:rsidRPr="00DC4B6F" w:rsidRDefault="00982B5C" w:rsidP="000E2820">
            <w:pPr>
              <w:spacing w:after="100" w:afterAutospacing="1"/>
              <w:ind w:left="-47" w:right="-27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погашения</w:t>
            </w:r>
          </w:p>
        </w:tc>
      </w:tr>
      <w:tr w:rsidR="00982B5C" w:rsidRPr="00476282" w:rsidTr="000E2820">
        <w:tc>
          <w:tcPr>
            <w:tcW w:w="426" w:type="dxa"/>
          </w:tcPr>
          <w:p w:rsidR="00982B5C" w:rsidRPr="00DC4B6F" w:rsidRDefault="00982B5C" w:rsidP="000E2820">
            <w:pPr>
              <w:spacing w:after="100" w:afterAutospacing="1"/>
              <w:ind w:left="-108" w:hanging="142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DC4B6F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536" w:type="dxa"/>
          </w:tcPr>
          <w:p w:rsidR="00982B5C" w:rsidRPr="00DC4B6F" w:rsidRDefault="00982B5C" w:rsidP="000E2820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0609D">
              <w:rPr>
                <w:rFonts w:ascii="Times New Roman" w:eastAsia="Times New Roman" w:hAnsi="Times New Roman"/>
                <w:color w:val="000000"/>
              </w:rPr>
              <w:t>Облигации биржевые процентные документарные на предъявителя, эмитент ООО «</w:t>
            </w:r>
            <w:proofErr w:type="spellStart"/>
            <w:r w:rsidRPr="0070609D">
              <w:rPr>
                <w:rFonts w:ascii="Times New Roman" w:eastAsia="Times New Roman" w:hAnsi="Times New Roman"/>
                <w:color w:val="000000"/>
              </w:rPr>
              <w:t>Югинвестрегион</w:t>
            </w:r>
            <w:proofErr w:type="spellEnd"/>
            <w:r w:rsidRPr="0070609D">
              <w:rPr>
                <w:rFonts w:ascii="Times New Roman" w:eastAsia="Times New Roman" w:hAnsi="Times New Roman"/>
                <w:color w:val="000000"/>
              </w:rPr>
              <w:t>», серия БО-01, ISIN: RU000A0JVBW3</w:t>
            </w:r>
          </w:p>
        </w:tc>
        <w:tc>
          <w:tcPr>
            <w:tcW w:w="1417" w:type="dxa"/>
          </w:tcPr>
          <w:p w:rsidR="00982B5C" w:rsidRPr="00DC4B6F" w:rsidRDefault="00982B5C" w:rsidP="000E2820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21 065</w:t>
            </w:r>
          </w:p>
        </w:tc>
        <w:tc>
          <w:tcPr>
            <w:tcW w:w="1417" w:type="dxa"/>
          </w:tcPr>
          <w:p w:rsidR="00982B5C" w:rsidRPr="00DC4B6F" w:rsidRDefault="00982B5C" w:rsidP="000E2820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DC4B6F">
              <w:rPr>
                <w:rFonts w:ascii="Times New Roman" w:eastAsia="Times New Roman" w:hAnsi="Times New Roman"/>
                <w:color w:val="000000"/>
              </w:rPr>
              <w:t>1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000,00</w:t>
            </w:r>
          </w:p>
        </w:tc>
        <w:tc>
          <w:tcPr>
            <w:tcW w:w="2410" w:type="dxa"/>
          </w:tcPr>
          <w:p w:rsidR="00982B5C" w:rsidRPr="00DC4B6F" w:rsidRDefault="00982B5C" w:rsidP="000E2820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01.04.2020</w:t>
            </w:r>
          </w:p>
        </w:tc>
      </w:tr>
      <w:bookmarkEnd w:id="0"/>
      <w:bookmarkEnd w:id="1"/>
    </w:tbl>
    <w:p w:rsidR="00982B5C" w:rsidRPr="0070609D" w:rsidRDefault="00982B5C" w:rsidP="00982B5C">
      <w:pPr>
        <w:shd w:val="clear" w:color="auto" w:fill="FFFFFF"/>
        <w:tabs>
          <w:tab w:val="left" w:pos="709"/>
        </w:tabs>
        <w:spacing w:after="0"/>
        <w:textAlignment w:val="baseline"/>
        <w:rPr>
          <w:rFonts w:ascii="Times New Roman" w:eastAsia="Times New Roman" w:hAnsi="Times New Roman"/>
          <w:color w:val="000000"/>
          <w:lang w:eastAsia="ru-RU"/>
        </w:rPr>
      </w:pPr>
    </w:p>
    <w:p w:rsidR="00982B5C" w:rsidRDefault="00982B5C" w:rsidP="00982B5C">
      <w:pPr>
        <w:shd w:val="clear" w:color="auto" w:fill="FFFFFF"/>
        <w:tabs>
          <w:tab w:val="left" w:pos="709"/>
        </w:tabs>
        <w:spacing w:after="0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70609D">
        <w:rPr>
          <w:rFonts w:ascii="Times New Roman" w:eastAsia="Times New Roman" w:hAnsi="Times New Roman"/>
          <w:color w:val="000000"/>
          <w:lang w:eastAsia="ru-RU"/>
        </w:rPr>
        <w:t xml:space="preserve">   2. Право требования накопленного купонного дохода 2-го и 3-го периода по облигациям биржевым процентным документарным на предъявителя, эмитент ООО «</w:t>
      </w:r>
      <w:proofErr w:type="spellStart"/>
      <w:r w:rsidRPr="0070609D">
        <w:rPr>
          <w:rFonts w:ascii="Times New Roman" w:eastAsia="Times New Roman" w:hAnsi="Times New Roman"/>
          <w:color w:val="000000"/>
          <w:lang w:eastAsia="ru-RU"/>
        </w:rPr>
        <w:t>Югинвестрегион</w:t>
      </w:r>
      <w:proofErr w:type="spellEnd"/>
      <w:r w:rsidRPr="0070609D">
        <w:rPr>
          <w:rFonts w:ascii="Times New Roman" w:eastAsia="Times New Roman" w:hAnsi="Times New Roman"/>
          <w:color w:val="000000"/>
          <w:lang w:eastAsia="ru-RU"/>
        </w:rPr>
        <w:t>», серия БО-01, ISIN: RU000A0JVBW3</w:t>
      </w:r>
      <w:r>
        <w:rPr>
          <w:rFonts w:ascii="Times New Roman" w:eastAsia="Times New Roman" w:hAnsi="Times New Roman"/>
          <w:color w:val="000000"/>
          <w:lang w:eastAsia="ru-RU"/>
        </w:rPr>
        <w:t>:</w:t>
      </w:r>
    </w:p>
    <w:tbl>
      <w:tblPr>
        <w:tblStyle w:val="a5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536"/>
        <w:gridCol w:w="1417"/>
        <w:gridCol w:w="1417"/>
        <w:gridCol w:w="2410"/>
      </w:tblGrid>
      <w:tr w:rsidR="00982B5C" w:rsidRPr="00476282" w:rsidTr="000E2820">
        <w:tc>
          <w:tcPr>
            <w:tcW w:w="426" w:type="dxa"/>
          </w:tcPr>
          <w:p w:rsidR="00982B5C" w:rsidRPr="00DC4B6F" w:rsidRDefault="00982B5C" w:rsidP="000E2820">
            <w:pPr>
              <w:spacing w:after="100" w:afterAutospacing="1"/>
              <w:ind w:left="-108" w:right="-142" w:hanging="142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70609D">
              <w:rPr>
                <w:rFonts w:ascii="Times New Roman" w:eastAsia="Times New Roman" w:hAnsi="Times New Roman"/>
                <w:color w:val="000000"/>
              </w:rPr>
              <w:t xml:space="preserve">   </w:t>
            </w:r>
            <w:r w:rsidRPr="00DC4B6F">
              <w:rPr>
                <w:rFonts w:ascii="Times New Roman" w:eastAsia="Times New Roman" w:hAnsi="Times New Roman"/>
                <w:color w:val="000000"/>
              </w:rPr>
              <w:t xml:space="preserve">№ </w:t>
            </w:r>
          </w:p>
        </w:tc>
        <w:tc>
          <w:tcPr>
            <w:tcW w:w="4536" w:type="dxa"/>
          </w:tcPr>
          <w:p w:rsidR="00982B5C" w:rsidRPr="00DC4B6F" w:rsidRDefault="00982B5C" w:rsidP="000E2820">
            <w:pPr>
              <w:spacing w:after="100" w:afterAutospacing="1"/>
              <w:ind w:left="-108" w:right="-27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Накопленный купонный доход</w:t>
            </w:r>
          </w:p>
        </w:tc>
        <w:tc>
          <w:tcPr>
            <w:tcW w:w="1417" w:type="dxa"/>
          </w:tcPr>
          <w:p w:rsidR="00982B5C" w:rsidRDefault="00982B5C" w:rsidP="000E2820">
            <w:pPr>
              <w:spacing w:after="100" w:afterAutospacing="1"/>
              <w:ind w:right="-27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облигаций, шт.</w:t>
            </w:r>
          </w:p>
        </w:tc>
        <w:tc>
          <w:tcPr>
            <w:tcW w:w="1417" w:type="dxa"/>
          </w:tcPr>
          <w:p w:rsidR="00982B5C" w:rsidRPr="00DC4B6F" w:rsidRDefault="00982B5C" w:rsidP="000E2820">
            <w:pPr>
              <w:spacing w:after="100" w:afterAutospacing="1"/>
              <w:ind w:right="-27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Ставка, % год</w:t>
            </w:r>
          </w:p>
        </w:tc>
        <w:tc>
          <w:tcPr>
            <w:tcW w:w="2410" w:type="dxa"/>
          </w:tcPr>
          <w:p w:rsidR="00982B5C" w:rsidRPr="00DC4B6F" w:rsidRDefault="00982B5C" w:rsidP="000E2820">
            <w:pPr>
              <w:spacing w:after="100" w:afterAutospacing="1"/>
              <w:ind w:left="-47" w:right="-27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Выплата на одну облигацию, руб.</w:t>
            </w:r>
          </w:p>
        </w:tc>
      </w:tr>
      <w:tr w:rsidR="00982B5C" w:rsidRPr="00476282" w:rsidTr="000E2820">
        <w:tc>
          <w:tcPr>
            <w:tcW w:w="426" w:type="dxa"/>
          </w:tcPr>
          <w:p w:rsidR="00982B5C" w:rsidRPr="00DC4B6F" w:rsidRDefault="00982B5C" w:rsidP="000E2820">
            <w:pPr>
              <w:spacing w:after="100" w:afterAutospacing="1"/>
              <w:ind w:left="-108" w:hanging="142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bookmarkStart w:id="2" w:name="OLE_LINK12"/>
            <w:bookmarkStart w:id="3" w:name="OLE_LINK13"/>
            <w:r w:rsidRPr="00DC4B6F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536" w:type="dxa"/>
          </w:tcPr>
          <w:p w:rsidR="00982B5C" w:rsidRPr="00DC4B6F" w:rsidRDefault="00982B5C" w:rsidP="000E2820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2-й купонный период. Дата начала: 07.10.2015. Дата окончания: 06.04.2016</w:t>
            </w:r>
          </w:p>
        </w:tc>
        <w:tc>
          <w:tcPr>
            <w:tcW w:w="1417" w:type="dxa"/>
          </w:tcPr>
          <w:p w:rsidR="00982B5C" w:rsidRPr="00DC4B6F" w:rsidRDefault="00982B5C" w:rsidP="000E2820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21 065</w:t>
            </w:r>
          </w:p>
        </w:tc>
        <w:tc>
          <w:tcPr>
            <w:tcW w:w="1417" w:type="dxa"/>
          </w:tcPr>
          <w:p w:rsidR="00982B5C" w:rsidRPr="00DC4B6F" w:rsidRDefault="00982B5C" w:rsidP="000E2820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12,10</w:t>
            </w:r>
          </w:p>
        </w:tc>
        <w:tc>
          <w:tcPr>
            <w:tcW w:w="2410" w:type="dxa"/>
          </w:tcPr>
          <w:p w:rsidR="00982B5C" w:rsidRPr="00DC4B6F" w:rsidRDefault="00982B5C" w:rsidP="000E2820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60,33</w:t>
            </w:r>
          </w:p>
        </w:tc>
      </w:tr>
      <w:bookmarkEnd w:id="2"/>
      <w:bookmarkEnd w:id="3"/>
      <w:tr w:rsidR="00982B5C" w:rsidRPr="00476282" w:rsidTr="000E2820">
        <w:tc>
          <w:tcPr>
            <w:tcW w:w="426" w:type="dxa"/>
          </w:tcPr>
          <w:p w:rsidR="00982B5C" w:rsidRPr="00DC4B6F" w:rsidRDefault="00982B5C" w:rsidP="000E2820">
            <w:pPr>
              <w:spacing w:after="100" w:afterAutospacing="1"/>
              <w:ind w:left="-108" w:hanging="142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4536" w:type="dxa"/>
          </w:tcPr>
          <w:p w:rsidR="00982B5C" w:rsidRPr="00DC4B6F" w:rsidRDefault="00982B5C" w:rsidP="000E2820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3-й купонный период. Дата начала: 06.04.2016. Дата окончания: 05.10.2016</w:t>
            </w:r>
          </w:p>
        </w:tc>
        <w:tc>
          <w:tcPr>
            <w:tcW w:w="1417" w:type="dxa"/>
          </w:tcPr>
          <w:p w:rsidR="00982B5C" w:rsidRPr="00DC4B6F" w:rsidRDefault="00982B5C" w:rsidP="000E2820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21 065</w:t>
            </w:r>
          </w:p>
        </w:tc>
        <w:tc>
          <w:tcPr>
            <w:tcW w:w="1417" w:type="dxa"/>
          </w:tcPr>
          <w:p w:rsidR="00982B5C" w:rsidRPr="00DC4B6F" w:rsidRDefault="00982B5C" w:rsidP="000E2820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12,10</w:t>
            </w:r>
          </w:p>
        </w:tc>
        <w:tc>
          <w:tcPr>
            <w:tcW w:w="2410" w:type="dxa"/>
          </w:tcPr>
          <w:p w:rsidR="00982B5C" w:rsidRPr="00DC4B6F" w:rsidRDefault="00982B5C" w:rsidP="000E2820">
            <w:pPr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60,33</w:t>
            </w:r>
          </w:p>
        </w:tc>
      </w:tr>
    </w:tbl>
    <w:p w:rsidR="00703372" w:rsidRDefault="00982B5C" w:rsidP="00982B5C">
      <w:pPr>
        <w:ind w:left="-426"/>
      </w:pPr>
      <w:bookmarkStart w:id="4" w:name="_GoBack"/>
      <w:bookmarkEnd w:id="4"/>
    </w:p>
    <w:sectPr w:rsidR="00703372" w:rsidSect="00982B5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B7"/>
    <w:rsid w:val="000A67B7"/>
    <w:rsid w:val="0067035B"/>
    <w:rsid w:val="00982B5C"/>
    <w:rsid w:val="00AF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160FB-41C4-4FF2-83BC-E83F8E73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List Paragraph1"/>
    <w:basedOn w:val="a"/>
    <w:link w:val="a4"/>
    <w:uiPriority w:val="34"/>
    <w:qFormat/>
    <w:rsid w:val="00982B5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4">
    <w:name w:val="Абзац списка Знак"/>
    <w:aliases w:val="Нумерованый список Знак,List Paragraph1 Знак"/>
    <w:link w:val="a3"/>
    <w:uiPriority w:val="34"/>
    <w:locked/>
    <w:rsid w:val="00982B5C"/>
    <w:rPr>
      <w:rFonts w:ascii="Times New Roman" w:eastAsia="Calibri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982B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Company>SPecialiST RePack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dcterms:created xsi:type="dcterms:W3CDTF">2017-07-13T18:50:00Z</dcterms:created>
  <dcterms:modified xsi:type="dcterms:W3CDTF">2017-07-13T18:51:00Z</dcterms:modified>
</cp:coreProperties>
</file>