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1B4326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1B4326" w:rsidRDefault="00191257" w:rsidP="001B4326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4326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1B4326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1B4326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055E" w:rsidRPr="004550E9" w:rsidRDefault="00825ADC" w:rsidP="00BF0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B4326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B4326">
        <w:rPr>
          <w:rFonts w:ascii="Times New Roman" w:hAnsi="Times New Roman" w:cs="Times New Roman"/>
          <w:sz w:val="24"/>
          <w:szCs w:val="24"/>
        </w:rPr>
        <w:t>П</w:t>
      </w:r>
      <w:r w:rsidRPr="001B43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</w:p>
    <w:p w:rsidR="00BF055E" w:rsidRDefault="00B60D33" w:rsidP="00BF055E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К обществу с ограниченной</w:t>
      </w:r>
      <w:bookmarkStart w:id="0" w:name="_GoBack"/>
      <w:bookmarkEnd w:id="0"/>
      <w:r w:rsidR="00BF055E" w:rsidRPr="00914BA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F055E" w:rsidRPr="00914BA9">
        <w:rPr>
          <w:rFonts w:ascii="Times New Roman" w:hAnsi="Times New Roman"/>
          <w:spacing w:val="-2"/>
          <w:sz w:val="23"/>
          <w:szCs w:val="23"/>
          <w:lang w:eastAsia="ru-RU"/>
        </w:rPr>
        <w:t>ответственностью «Фемида», ИНН 1502024007, ОГРН 1021500578681 (далее – Должник, Заемщик)</w:t>
      </w:r>
      <w:r w:rsidR="00BF055E" w:rsidRPr="00914BA9">
        <w:rPr>
          <w:rFonts w:ascii="Times New Roman" w:hAnsi="Times New Roman"/>
          <w:sz w:val="23"/>
          <w:szCs w:val="23"/>
          <w:lang w:eastAsia="ru-RU"/>
        </w:rPr>
        <w:t xml:space="preserve">: </w:t>
      </w:r>
      <w:r w:rsidR="00BF055E" w:rsidRPr="00914BA9">
        <w:rPr>
          <w:rFonts w:ascii="Times New Roman" w:hAnsi="Times New Roman"/>
          <w:spacing w:val="-2"/>
          <w:sz w:val="23"/>
          <w:szCs w:val="23"/>
          <w:lang w:eastAsia="ru-RU"/>
        </w:rPr>
        <w:t>основной долг, проценты за кредит, плата за обслуживание кредита, неустойка, государственная пошлина:</w:t>
      </w:r>
    </w:p>
    <w:p w:rsidR="00BF055E" w:rsidRPr="00914BA9" w:rsidRDefault="00BF055E" w:rsidP="00BF055E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Права (требования) Банка к ООО «Фемида» в полном объеме по Кредитному договору № 341300035 от 04.06.2013 г. (далее – Кредитный договор), заключенному с ООО «Фемида», а также права (требования) по договорам, обеспечивающим исполнение Кредитного договора:</w:t>
      </w:r>
    </w:p>
    <w:p w:rsidR="00BF055E" w:rsidRPr="00914BA9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- д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оговору залога имущественных прав № 341300035/1 от 04.06.2013 г., заключенному с ООО «Фемида»;</w:t>
      </w:r>
    </w:p>
    <w:p w:rsidR="00BF055E" w:rsidRPr="00914BA9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ипотеки № 341300035/2 от 04.06.2013 г., 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заключенному с Хозиевым Альбертом </w:t>
      </w:r>
      <w:proofErr w:type="spellStart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Аликовичем</w:t>
      </w:r>
      <w:proofErr w:type="spellEnd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F055E" w:rsidRPr="00914BA9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- Договору последующей ипотеки № 341300035/3 от 04.06.2013 г., заключенному с ООО «Фемида»; </w:t>
      </w:r>
    </w:p>
    <w:p w:rsidR="00BF055E" w:rsidRPr="00914BA9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д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оговору </w:t>
      </w: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поручительства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 № 341300035/6 от 04.06.2013 г., заключенному с </w:t>
      </w:r>
      <w:proofErr w:type="spellStart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Дудиевым</w:t>
      </w:r>
      <w:proofErr w:type="spellEnd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 Тамерланом </w:t>
      </w:r>
      <w:proofErr w:type="spellStart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Алихановичем</w:t>
      </w:r>
      <w:proofErr w:type="spellEnd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F055E" w:rsidRPr="00914BA9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поручительства № 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341300035/7 от 04.06.2013 </w:t>
      </w: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 xml:space="preserve">г., </w:t>
      </w:r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 xml:space="preserve">заключенному с Хозиевым Альбертом </w:t>
      </w:r>
      <w:proofErr w:type="spellStart"/>
      <w:r w:rsidRPr="00914BA9">
        <w:rPr>
          <w:rFonts w:ascii="Times New Roman" w:eastAsia="Times New Roman" w:hAnsi="Times New Roman"/>
          <w:sz w:val="23"/>
          <w:szCs w:val="23"/>
          <w:lang w:eastAsia="ru-RU"/>
        </w:rPr>
        <w:t>Аликовичем</w:t>
      </w:r>
      <w:proofErr w:type="spellEnd"/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.</w:t>
      </w:r>
    </w:p>
    <w:p w:rsidR="00BF055E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Банк</w:t>
      </w:r>
      <w:r w:rsidRPr="00914BA9">
        <w:rPr>
          <w:rFonts w:ascii="Times New Roman" w:hAnsi="Times New Roman"/>
          <w:sz w:val="23"/>
          <w:szCs w:val="23"/>
          <w:lang w:eastAsia="ru-RU"/>
        </w:rPr>
        <w:t xml:space="preserve"> уведомляет о фактическом наличии следующего залогового имущества, переданного в залог по </w:t>
      </w:r>
      <w:r w:rsidRPr="00914BA9">
        <w:rPr>
          <w:rFonts w:ascii="Times New Roman" w:hAnsi="Times New Roman"/>
          <w:spacing w:val="-2"/>
          <w:sz w:val="23"/>
          <w:szCs w:val="23"/>
          <w:lang w:eastAsia="ru-RU"/>
        </w:rPr>
        <w:t>договору ипотеки № 341300035/2 от 04.06.2013 г.</w:t>
      </w:r>
      <w:r w:rsidRPr="00914BA9">
        <w:rPr>
          <w:rFonts w:ascii="Times New Roman" w:hAnsi="Times New Roman"/>
          <w:sz w:val="23"/>
          <w:szCs w:val="23"/>
          <w:lang w:eastAsia="ru-RU"/>
        </w:rPr>
        <w:t xml:space="preserve">:  </w:t>
      </w:r>
    </w:p>
    <w:p w:rsidR="00BF055E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293"/>
        <w:gridCol w:w="2149"/>
      </w:tblGrid>
      <w:tr w:rsidR="00BF055E" w:rsidRPr="00914BA9" w:rsidTr="00850F35">
        <w:trPr>
          <w:trHeight w:val="39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E" w:rsidRPr="00705E6E" w:rsidRDefault="00BF055E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E" w:rsidRPr="00705E6E" w:rsidRDefault="00BF055E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Наименование, месторасположение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E" w:rsidRPr="00705E6E" w:rsidRDefault="00BF055E" w:rsidP="00850F35">
            <w:pPr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 xml:space="preserve">       Вид права</w:t>
            </w:r>
          </w:p>
        </w:tc>
      </w:tr>
      <w:tr w:rsidR="00BF055E" w:rsidRPr="00914BA9" w:rsidTr="00850F35">
        <w:trPr>
          <w:trHeight w:val="142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E" w:rsidRPr="00705E6E" w:rsidRDefault="00BF055E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Объект недвижимости – административно-управленческое здание (Литер А), назначение: нежилое, общей площадью 1 207,7 кв. м., расположенный по адресу: РСО-Алания, г. Владикавказ, ул. 5 Промышленная, 6, кадастровый номер 15-15-01/061/2006-109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E" w:rsidRPr="00705E6E" w:rsidRDefault="00BF055E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  <w:tr w:rsidR="00BF055E" w:rsidRPr="00914BA9" w:rsidTr="00850F35">
        <w:trPr>
          <w:trHeight w:val="142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Объект недвижимости – производственное здание (Литер Б), назначение: нежилое, общей площадью 3 745 кв. м., расположенный по адресу: РСО-Алания, г. Владикавказ, ул. 5 Промышленная, 6, кадастровый номер 15-15-01/061/2006-110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  <w:tr w:rsidR="00BF055E" w:rsidRPr="00914BA9" w:rsidTr="00850F35">
        <w:trPr>
          <w:trHeight w:val="142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Земельный участок с площадью, функционально обеспечивающий находящиеся на ней закладываемые объекты недвижимости, категория земель: земли населенных пунктов, разрешенное использование: для содержания и эксплуатации производственно-технического комплекса, общей площадью 17 901 кв. м., кадастровый номер 15:09:011004:29, расположенный по адресу: РСО-Алания, г. Владикавказ, ул. 5 Промышленная, 6.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E" w:rsidRPr="00705E6E" w:rsidRDefault="00BF055E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</w:tbl>
    <w:p w:rsidR="00BF055E" w:rsidRPr="007C1422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422">
        <w:rPr>
          <w:rFonts w:ascii="Times New Roman" w:hAnsi="Times New Roman"/>
          <w:sz w:val="24"/>
          <w:szCs w:val="24"/>
          <w:lang w:eastAsia="ru-RU"/>
        </w:rPr>
        <w:t xml:space="preserve">Банк уведомляет о неудовлетворительном финансовом состоянии ООО «Фемида»,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Дудиева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 Тамерлана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Алихановича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 и Хозиева Альберта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Аликовича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, а также уведомляет: </w:t>
      </w:r>
    </w:p>
    <w:p w:rsidR="00BF055E" w:rsidRPr="007C1422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422">
        <w:rPr>
          <w:rFonts w:ascii="Times New Roman" w:hAnsi="Times New Roman"/>
          <w:sz w:val="24"/>
          <w:szCs w:val="24"/>
          <w:lang w:eastAsia="ru-RU"/>
        </w:rPr>
        <w:t xml:space="preserve">- о действующих по заявлению Банка в отношении ООО «Фемида» процедурах исполнительного производства №2633/17/15006-ИП от 20.12.2017г. и №5725/18/15006-ИП от 17.07.2018г. </w:t>
      </w:r>
    </w:p>
    <w:p w:rsidR="00BF055E" w:rsidRPr="007C1422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422">
        <w:rPr>
          <w:rFonts w:ascii="Times New Roman" w:hAnsi="Times New Roman"/>
          <w:sz w:val="24"/>
          <w:szCs w:val="24"/>
          <w:lang w:eastAsia="ru-RU"/>
        </w:rPr>
        <w:t xml:space="preserve">- о действующей в отношении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Дудиева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 Тамерлана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Алихановича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 процедуре несостоятельности (банкротства) на стадии реализации имущества, введенной в отношении должника на основании Решения Арбитражного суда РСО-Алания 22.05.2018г. по делу №А61-1739/2018.</w:t>
      </w:r>
    </w:p>
    <w:p w:rsidR="00BF055E" w:rsidRPr="007C1422" w:rsidRDefault="00BF055E" w:rsidP="00BF055E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422">
        <w:rPr>
          <w:rFonts w:ascii="Times New Roman" w:hAnsi="Times New Roman"/>
          <w:sz w:val="24"/>
          <w:szCs w:val="24"/>
          <w:lang w:eastAsia="ru-RU"/>
        </w:rPr>
        <w:t xml:space="preserve">- о действующей в отношении Хозиева Альберта </w:t>
      </w:r>
      <w:proofErr w:type="spellStart"/>
      <w:r w:rsidRPr="007C1422">
        <w:rPr>
          <w:rFonts w:ascii="Times New Roman" w:hAnsi="Times New Roman"/>
          <w:sz w:val="24"/>
          <w:szCs w:val="24"/>
          <w:lang w:eastAsia="ru-RU"/>
        </w:rPr>
        <w:t>Аликовича</w:t>
      </w:r>
      <w:proofErr w:type="spellEnd"/>
      <w:r w:rsidRPr="007C1422">
        <w:rPr>
          <w:rFonts w:ascii="Times New Roman" w:hAnsi="Times New Roman"/>
          <w:sz w:val="24"/>
          <w:szCs w:val="24"/>
          <w:lang w:eastAsia="ru-RU"/>
        </w:rPr>
        <w:t xml:space="preserve"> процедуре несостоятельности (банкротства) на стадии реализации имущества, введенной в отношении должника на основании Решения Арбитражного суда РСО-Алания 21.02.2018г. по делу №А61-129/2018.</w:t>
      </w:r>
    </w:p>
    <w:p w:rsidR="00BE349C" w:rsidRPr="001B4326" w:rsidRDefault="00BE349C" w:rsidP="00BF0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055E" w:rsidRPr="00BF055E" w:rsidRDefault="00A002CA" w:rsidP="00BE349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B432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B4326">
        <w:rPr>
          <w:rFonts w:ascii="Times New Roman" w:hAnsi="Times New Roman" w:cs="Times New Roman"/>
          <w:sz w:val="24"/>
          <w:szCs w:val="24"/>
        </w:rPr>
        <w:t>.</w:t>
      </w:r>
      <w:r w:rsidR="00191257" w:rsidRPr="001B432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</w:t>
      </w:r>
      <w:proofErr w:type="gramStart"/>
      <w:r w:rsidR="00191257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1B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="001B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</w:t>
      </w:r>
      <w:r w:rsidR="001B4326" w:rsidRPr="00106B83">
        <w:rPr>
          <w:rFonts w:ascii="Times New Roman" w:hAnsi="Times New Roman"/>
          <w:b/>
          <w:spacing w:val="-2"/>
          <w:sz w:val="24"/>
          <w:szCs w:val="24"/>
          <w:lang w:eastAsia="ru-RU"/>
        </w:rPr>
        <w:t>«</w:t>
      </w:r>
      <w:r w:rsidR="00BF055E">
        <w:rPr>
          <w:rFonts w:ascii="Times New Roman" w:hAnsi="Times New Roman"/>
          <w:b/>
          <w:spacing w:val="-2"/>
          <w:sz w:val="24"/>
          <w:szCs w:val="24"/>
          <w:lang w:eastAsia="ru-RU"/>
        </w:rPr>
        <w:t>Фемида</w:t>
      </w:r>
      <w:r w:rsidR="001B4326" w:rsidRPr="00106B83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», </w:t>
      </w:r>
      <w:r w:rsidR="00BF055E" w:rsidRPr="00BF055E">
        <w:rPr>
          <w:rFonts w:ascii="Times New Roman" w:hAnsi="Times New Roman"/>
          <w:b/>
          <w:spacing w:val="-2"/>
          <w:sz w:val="23"/>
          <w:szCs w:val="23"/>
          <w:lang w:eastAsia="ru-RU"/>
        </w:rPr>
        <w:t>ИНН 1502024007, ОГРН 1021500578681</w:t>
      </w:r>
      <w:r w:rsidR="00BF055E" w:rsidRPr="00914BA9">
        <w:rPr>
          <w:rFonts w:ascii="Times New Roman" w:hAnsi="Times New Roman"/>
          <w:spacing w:val="-2"/>
          <w:sz w:val="23"/>
          <w:szCs w:val="23"/>
          <w:lang w:eastAsia="ru-RU"/>
        </w:rPr>
        <w:t xml:space="preserve"> </w:t>
      </w:r>
      <w:r w:rsidR="001B43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</w:t>
      </w:r>
      <w:proofErr w:type="spellStart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>Дудиев</w:t>
      </w:r>
      <w:proofErr w:type="spellEnd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 xml:space="preserve"> Тамерлан </w:t>
      </w:r>
      <w:proofErr w:type="spellStart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>Алиханович</w:t>
      </w:r>
      <w:proofErr w:type="spellEnd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 xml:space="preserve"> и Хозиев Альберт </w:t>
      </w:r>
      <w:proofErr w:type="spellStart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>Аликович</w:t>
      </w:r>
      <w:proofErr w:type="spellEnd"/>
      <w:r w:rsidR="00BF055E" w:rsidRPr="00BF055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2457" w:rsidRPr="001B4326" w:rsidRDefault="00BF055E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1B432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B4326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B4326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B4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3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1B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1B4326">
        <w:rPr>
          <w:rFonts w:ascii="Times New Roman" w:hAnsi="Times New Roman" w:cs="Times New Roman"/>
          <w:sz w:val="24"/>
          <w:szCs w:val="24"/>
        </w:rPr>
        <w:t>_______</w:t>
      </w:r>
      <w:r w:rsidRPr="001B4326">
        <w:rPr>
          <w:rFonts w:ascii="Times New Roman" w:hAnsi="Times New Roman" w:cs="Times New Roman"/>
          <w:sz w:val="24"/>
          <w:szCs w:val="24"/>
        </w:rPr>
        <w:t>.201</w:t>
      </w:r>
      <w:r w:rsidR="00BE349C" w:rsidRPr="001B4326">
        <w:rPr>
          <w:rFonts w:ascii="Times New Roman" w:hAnsi="Times New Roman" w:cs="Times New Roman"/>
          <w:sz w:val="24"/>
          <w:szCs w:val="24"/>
        </w:rPr>
        <w:t>8</w:t>
      </w:r>
      <w:r w:rsidRPr="001B432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1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31D48"/>
    <w:rsid w:val="00191257"/>
    <w:rsid w:val="001B4326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60D33"/>
    <w:rsid w:val="00BE349C"/>
    <w:rsid w:val="00BF055E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</cp:revision>
  <cp:lastPrinted>2018-01-29T13:52:00Z</cp:lastPrinted>
  <dcterms:created xsi:type="dcterms:W3CDTF">2018-11-22T15:07:00Z</dcterms:created>
  <dcterms:modified xsi:type="dcterms:W3CDTF">2018-11-22T15:08:00Z</dcterms:modified>
</cp:coreProperties>
</file>