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408BD" w:rsidRPr="001408BD" w:rsidRDefault="001408BD" w:rsidP="00140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Права (требования) ПАО Сбербанк к: </w:t>
      </w:r>
      <w:r w:rsidRPr="001408BD">
        <w:rPr>
          <w:rFonts w:ascii="Times New Roman" w:eastAsia="Calibri" w:hAnsi="Times New Roman" w:cs="Times New Roman"/>
          <w:sz w:val="24"/>
          <w:szCs w:val="24"/>
          <w:lang w:eastAsia="ru-RU"/>
        </w:rPr>
        <w:t>ИП Ромашовой С.А. (ИНН 241103962355), вытекающие из Д</w:t>
      </w:r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№ 1221/9031/0501/1180/13 об открытии </w:t>
      </w:r>
      <w:proofErr w:type="spellStart"/>
      <w:r w:rsidRPr="001408BD">
        <w:rPr>
          <w:rFonts w:ascii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кредитной линии от 25.12.2013 года (с учетом всех дополнительных соглашений и изменений к нему), с учетом Мирового соглашения № 11 от 22.12.2015 года, заключенного с ИП Ромашовой С.А., Ромашовым А.В., ООО «Ковчег, и Мирового соглашения от 21.06.2018 года, заключенного с Ромашовой С.А., Ромашовым А.В., ООО «Ковчег» </w:t>
      </w:r>
      <w:r w:rsidRPr="00140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по тексту Кредитный договор), с учетом всех договоров обеспечения, </w:t>
      </w:r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заключенных в обеспечение исполнения обязательств ИП Ромашова С.А. </w:t>
      </w:r>
      <w:r w:rsidRPr="001408BD">
        <w:rPr>
          <w:rFonts w:ascii="Times New Roman" w:eastAsia="Calibri" w:hAnsi="Times New Roman" w:cs="Times New Roman"/>
          <w:sz w:val="24"/>
          <w:szCs w:val="24"/>
          <w:lang w:eastAsia="ru-RU"/>
        </w:rPr>
        <w:t>(ИНН 241103962355)</w:t>
      </w:r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 перед ПАО Сбербанк. </w:t>
      </w:r>
    </w:p>
    <w:p w:rsidR="001408BD" w:rsidRPr="001408BD" w:rsidRDefault="001408BD" w:rsidP="001408BD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уступкой прав (требований) по указанному Кредитному договору уступке подлежат права, принадлежащие ПАО Сбербанк на основании следующих договоров, заключенных в обеспечение исполнения обязательств ИП Ромашова С.А. </w:t>
      </w:r>
      <w:r w:rsidRPr="001408BD">
        <w:rPr>
          <w:rFonts w:ascii="Times New Roman" w:hAnsi="Times New Roman" w:cs="Times New Roman"/>
          <w:sz w:val="24"/>
          <w:szCs w:val="24"/>
          <w:lang w:eastAsia="ru-RU"/>
        </w:rPr>
        <w:t xml:space="preserve">(ИНН 241103962355) перед ПАО Сбербанк: </w:t>
      </w:r>
    </w:p>
    <w:p w:rsidR="001408BD" w:rsidRPr="001408BD" w:rsidRDefault="001408BD" w:rsidP="00140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</w:pPr>
      <w:r w:rsidRPr="001408BD">
        <w:t xml:space="preserve">Договор ипотеки от 30.03.2016г., заключенный с Ромашовой С.А. </w:t>
      </w:r>
      <w:r w:rsidRPr="001408BD">
        <w:rPr>
          <w:rFonts w:eastAsia="Calibri"/>
        </w:rPr>
        <w:t>(ИНН 241103962355)</w:t>
      </w:r>
      <w:r w:rsidRPr="001408BD">
        <w:t xml:space="preserve">; </w:t>
      </w:r>
    </w:p>
    <w:p w:rsidR="001408BD" w:rsidRPr="001408BD" w:rsidRDefault="001408BD" w:rsidP="00140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</w:pPr>
      <w:r w:rsidRPr="001408BD">
        <w:t xml:space="preserve">Договор последующей ипотеки № 12/9031/0501/1180/13З1 от 25.12.2013г., заключенный с Ромашовой С.А. </w:t>
      </w:r>
      <w:r w:rsidRPr="001408BD">
        <w:rPr>
          <w:rFonts w:eastAsia="Calibri"/>
        </w:rPr>
        <w:t>(ИНН 241103962355)</w:t>
      </w:r>
      <w:r w:rsidRPr="001408BD">
        <w:t xml:space="preserve">; </w:t>
      </w:r>
    </w:p>
    <w:p w:rsidR="001408BD" w:rsidRPr="001408BD" w:rsidRDefault="001408BD" w:rsidP="00140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</w:pPr>
      <w:r w:rsidRPr="001408BD">
        <w:t xml:space="preserve">Договора поручительства № 12/9031/0501/1180/13П1 от 25.12.2013г., заключенный с Ромашовым Андреем Васильевичем; </w:t>
      </w:r>
    </w:p>
    <w:p w:rsidR="001408BD" w:rsidRPr="001408BD" w:rsidRDefault="001408BD" w:rsidP="00140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</w:pPr>
      <w:r w:rsidRPr="001408BD">
        <w:t>Договора поручительства № 12/9031/0501/1180/13П2 от 25.12.2013г., заключенный с ООО «Ковчег»;</w:t>
      </w:r>
    </w:p>
    <w:p w:rsidR="00882FA0" w:rsidRPr="001408BD" w:rsidRDefault="00882FA0" w:rsidP="00882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8BD">
        <w:rPr>
          <w:rFonts w:ascii="Times New Roman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1408BD">
        <w:rPr>
          <w:rFonts w:ascii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035026" w:rsidRDefault="00A002CA" w:rsidP="00035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1408BD" w:rsidRPr="00ED15A8">
        <w:rPr>
          <w:rFonts w:ascii="Times New Roman" w:hAnsi="Times New Roman"/>
          <w:b/>
          <w:sz w:val="24"/>
          <w:szCs w:val="24"/>
          <w:lang w:eastAsia="ru-RU"/>
        </w:rPr>
        <w:t xml:space="preserve">ИП </w:t>
      </w:r>
      <w:r w:rsidR="001408BD" w:rsidRPr="00ED15A8">
        <w:rPr>
          <w:rFonts w:ascii="Times New Roman" w:hAnsi="Times New Roman"/>
          <w:b/>
          <w:sz w:val="24"/>
          <w:szCs w:val="24"/>
        </w:rPr>
        <w:t>Ромашовой С.А.,</w:t>
      </w:r>
      <w:r w:rsidR="001408BD">
        <w:rPr>
          <w:rFonts w:ascii="Times New Roman" w:hAnsi="Times New Roman"/>
          <w:b/>
          <w:sz w:val="24"/>
          <w:szCs w:val="24"/>
        </w:rPr>
        <w:t xml:space="preserve"> </w:t>
      </w:r>
      <w:r w:rsidR="001408BD" w:rsidRPr="00ED15A8">
        <w:rPr>
          <w:rFonts w:ascii="Times New Roman" w:hAnsi="Times New Roman"/>
          <w:b/>
          <w:sz w:val="24"/>
          <w:szCs w:val="24"/>
        </w:rPr>
        <w:t>Ромашову А.В., ООО «Ковчег»</w:t>
      </w:r>
      <w:r w:rsidR="001408B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2B75658"/>
    <w:multiLevelType w:val="hybridMultilevel"/>
    <w:tmpl w:val="910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408BD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82FA0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79EC-C3A9-45AF-9CB0-C5C48461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24</cp:revision>
  <cp:lastPrinted>2018-01-29T13:52:00Z</cp:lastPrinted>
  <dcterms:created xsi:type="dcterms:W3CDTF">2018-11-21T07:44:00Z</dcterms:created>
  <dcterms:modified xsi:type="dcterms:W3CDTF">2019-05-21T10:37:00Z</dcterms:modified>
</cp:coreProperties>
</file>