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3F" w:rsidRPr="001C1396" w:rsidRDefault="00C2183F" w:rsidP="00515F6A">
      <w:pPr>
        <w:pStyle w:val="24"/>
        <w:widowControl w:val="0"/>
        <w:spacing w:after="240"/>
        <w:jc w:val="center"/>
        <w:rPr>
          <w:sz w:val="24"/>
          <w:szCs w:val="24"/>
        </w:rPr>
      </w:pPr>
      <w:r w:rsidRPr="001C1396">
        <w:rPr>
          <w:sz w:val="24"/>
          <w:szCs w:val="24"/>
        </w:rPr>
        <w:t xml:space="preserve">ДОГОВОР УСТУПКИ ПРАВ (ТРЕБОВАНИЙ) № </w:t>
      </w:r>
      <w:r w:rsidR="00E048BD" w:rsidRPr="001C1396">
        <w:rPr>
          <w:sz w:val="24"/>
          <w:szCs w:val="24"/>
        </w:rPr>
        <w:t>8597-</w:t>
      </w:r>
      <w:r w:rsidR="00672C15" w:rsidRPr="001C1396">
        <w:rPr>
          <w:sz w:val="24"/>
          <w:szCs w:val="24"/>
        </w:rPr>
        <w:t>_______</w:t>
      </w:r>
    </w:p>
    <w:p w:rsidR="00C2183F" w:rsidRPr="001C1396" w:rsidRDefault="00C2183F" w:rsidP="00515F6A">
      <w:pPr>
        <w:pStyle w:val="24"/>
        <w:spacing w:after="240"/>
        <w:rPr>
          <w:b w:val="0"/>
          <w:bCs w:val="0"/>
          <w:sz w:val="24"/>
          <w:szCs w:val="24"/>
        </w:rPr>
      </w:pPr>
      <w:r w:rsidRPr="001C1396">
        <w:rPr>
          <w:b w:val="0"/>
          <w:bCs w:val="0"/>
          <w:sz w:val="24"/>
          <w:szCs w:val="24"/>
        </w:rPr>
        <w:t>г. Челябинск</w:t>
      </w:r>
      <w:r w:rsidRPr="001C1396">
        <w:rPr>
          <w:b w:val="0"/>
          <w:bCs w:val="0"/>
          <w:sz w:val="24"/>
          <w:szCs w:val="24"/>
        </w:rPr>
        <w:tab/>
      </w:r>
      <w:r w:rsidRPr="001C1396">
        <w:rPr>
          <w:b w:val="0"/>
          <w:bCs w:val="0"/>
          <w:sz w:val="24"/>
          <w:szCs w:val="24"/>
        </w:rPr>
        <w:tab/>
      </w:r>
      <w:r w:rsidRPr="001C1396">
        <w:rPr>
          <w:b w:val="0"/>
          <w:bCs w:val="0"/>
          <w:sz w:val="24"/>
          <w:szCs w:val="24"/>
        </w:rPr>
        <w:tab/>
      </w:r>
      <w:r w:rsidRPr="001C1396">
        <w:rPr>
          <w:b w:val="0"/>
          <w:bCs w:val="0"/>
          <w:sz w:val="24"/>
          <w:szCs w:val="24"/>
        </w:rPr>
        <w:tab/>
      </w:r>
      <w:r w:rsidR="0017457A" w:rsidRPr="001C1396">
        <w:rPr>
          <w:b w:val="0"/>
          <w:bCs w:val="0"/>
          <w:sz w:val="24"/>
          <w:szCs w:val="24"/>
        </w:rPr>
        <w:tab/>
      </w:r>
      <w:r w:rsidR="00303992" w:rsidRPr="001C1396">
        <w:rPr>
          <w:b w:val="0"/>
          <w:bCs w:val="0"/>
          <w:sz w:val="24"/>
          <w:szCs w:val="24"/>
        </w:rPr>
        <w:tab/>
      </w:r>
      <w:r w:rsidR="00303992" w:rsidRPr="001C1396">
        <w:rPr>
          <w:b w:val="0"/>
          <w:bCs w:val="0"/>
          <w:sz w:val="24"/>
          <w:szCs w:val="24"/>
        </w:rPr>
        <w:tab/>
      </w:r>
      <w:r w:rsidRPr="001C1396">
        <w:rPr>
          <w:b w:val="0"/>
          <w:bCs w:val="0"/>
          <w:sz w:val="24"/>
          <w:szCs w:val="24"/>
        </w:rPr>
        <w:tab/>
      </w:r>
      <w:r w:rsidRPr="001C1396">
        <w:rPr>
          <w:b w:val="0"/>
          <w:bCs w:val="0"/>
          <w:sz w:val="24"/>
          <w:szCs w:val="24"/>
        </w:rPr>
        <w:tab/>
      </w:r>
      <w:r w:rsidR="00515F6A" w:rsidRPr="001C1396">
        <w:rPr>
          <w:b w:val="0"/>
          <w:bCs w:val="0"/>
          <w:sz w:val="24"/>
          <w:szCs w:val="24"/>
        </w:rPr>
        <w:t xml:space="preserve"> </w:t>
      </w:r>
      <w:r w:rsidRPr="001C1396">
        <w:rPr>
          <w:b w:val="0"/>
          <w:bCs w:val="0"/>
          <w:sz w:val="24"/>
          <w:szCs w:val="24"/>
        </w:rPr>
        <w:t>«</w:t>
      </w:r>
      <w:r w:rsidR="00515F6A" w:rsidRPr="001C1396">
        <w:rPr>
          <w:b w:val="0"/>
          <w:bCs w:val="0"/>
          <w:sz w:val="24"/>
          <w:szCs w:val="24"/>
        </w:rPr>
        <w:t>_</w:t>
      </w:r>
      <w:r w:rsidR="00244B23" w:rsidRPr="001C1396">
        <w:rPr>
          <w:b w:val="0"/>
          <w:bCs w:val="0"/>
          <w:sz w:val="24"/>
          <w:szCs w:val="24"/>
        </w:rPr>
        <w:t>__</w:t>
      </w:r>
      <w:r w:rsidRPr="001C1396">
        <w:rPr>
          <w:b w:val="0"/>
          <w:bCs w:val="0"/>
          <w:sz w:val="24"/>
          <w:szCs w:val="24"/>
        </w:rPr>
        <w:t xml:space="preserve">» </w:t>
      </w:r>
      <w:r w:rsidR="00515F6A" w:rsidRPr="001C1396">
        <w:rPr>
          <w:b w:val="0"/>
          <w:bCs w:val="0"/>
          <w:sz w:val="24"/>
          <w:szCs w:val="24"/>
        </w:rPr>
        <w:t>_</w:t>
      </w:r>
      <w:r w:rsidR="00672C15" w:rsidRPr="001C1396">
        <w:rPr>
          <w:b w:val="0"/>
          <w:bCs w:val="0"/>
          <w:sz w:val="24"/>
          <w:szCs w:val="24"/>
        </w:rPr>
        <w:t>___</w:t>
      </w:r>
      <w:r w:rsidR="00515F6A" w:rsidRPr="001C1396">
        <w:rPr>
          <w:b w:val="0"/>
          <w:bCs w:val="0"/>
          <w:sz w:val="24"/>
          <w:szCs w:val="24"/>
        </w:rPr>
        <w:t>_</w:t>
      </w:r>
      <w:r w:rsidR="00672C15" w:rsidRPr="001C1396">
        <w:rPr>
          <w:b w:val="0"/>
          <w:bCs w:val="0"/>
          <w:sz w:val="24"/>
          <w:szCs w:val="24"/>
        </w:rPr>
        <w:t>_</w:t>
      </w:r>
      <w:r w:rsidRPr="001C1396">
        <w:rPr>
          <w:b w:val="0"/>
          <w:bCs w:val="0"/>
          <w:sz w:val="24"/>
          <w:szCs w:val="24"/>
        </w:rPr>
        <w:t xml:space="preserve"> 201</w:t>
      </w:r>
      <w:r w:rsidR="00303992" w:rsidRPr="001C1396">
        <w:rPr>
          <w:b w:val="0"/>
          <w:bCs w:val="0"/>
          <w:sz w:val="24"/>
          <w:szCs w:val="24"/>
        </w:rPr>
        <w:t>9</w:t>
      </w:r>
      <w:r w:rsidR="00515F6A" w:rsidRPr="001C1396">
        <w:rPr>
          <w:b w:val="0"/>
          <w:bCs w:val="0"/>
          <w:sz w:val="24"/>
          <w:szCs w:val="24"/>
        </w:rPr>
        <w:t xml:space="preserve"> г.</w:t>
      </w:r>
    </w:p>
    <w:p w:rsidR="00F83029" w:rsidRPr="001C1396" w:rsidRDefault="003522BA" w:rsidP="00F416C4">
      <w:pPr>
        <w:ind w:firstLine="567"/>
        <w:jc w:val="both"/>
      </w:pPr>
      <w:r w:rsidRPr="001C1396">
        <w:t xml:space="preserve">Публичное акционерное общество «Сбербанк России», именуемое в дальнейшем «ЦЕДЕНТ», </w:t>
      </w:r>
      <w:r w:rsidR="006915CB" w:rsidRPr="001C1396">
        <w:t>в лице Управляющего Челябинским отделением № 8597 ПАО Сбербанк Чугунова Дениса Петровича, действующего на основании Устава, Положения о Челябинском отделении № 8597 ПАО Сбербанк и доверенности № 3-ДГ/13 от «22» октября 2018 г.</w:t>
      </w:r>
      <w:r w:rsidRPr="001C1396">
        <w:t>, с одной стороны и</w:t>
      </w:r>
      <w:r w:rsidR="00985FDF" w:rsidRPr="001C1396">
        <w:t xml:space="preserve"> </w:t>
      </w:r>
      <w:r w:rsidR="00672C15" w:rsidRPr="001C1396">
        <w:t>_____________</w:t>
      </w:r>
      <w:r w:rsidR="00C2183F" w:rsidRPr="001C1396">
        <w:t xml:space="preserve">, именуемое в дальнейшем «ЦЕССИОНАРИЙ», в лице </w:t>
      </w:r>
      <w:r w:rsidR="00672C15" w:rsidRPr="001C1396">
        <w:t>___________________________</w:t>
      </w:r>
      <w:r w:rsidR="00C2183F" w:rsidRPr="001C1396">
        <w:t>, действующе</w:t>
      </w:r>
      <w:r w:rsidR="00672C15" w:rsidRPr="001C1396">
        <w:t>го</w:t>
      </w:r>
      <w:r w:rsidR="00C2183F" w:rsidRPr="001C1396">
        <w:t xml:space="preserve"> на основании </w:t>
      </w:r>
      <w:r w:rsidR="009D28DF" w:rsidRPr="001C1396">
        <w:t xml:space="preserve">Устава </w:t>
      </w:r>
      <w:r w:rsidR="00515F6A" w:rsidRPr="001C1396">
        <w:t>с другой стороны,</w:t>
      </w:r>
    </w:p>
    <w:p w:rsidR="0077299B" w:rsidRPr="001C1396" w:rsidRDefault="00C2183F" w:rsidP="00F416C4">
      <w:pPr>
        <w:ind w:firstLine="567"/>
        <w:jc w:val="both"/>
      </w:pPr>
      <w:r w:rsidRPr="001C1396">
        <w:t>заверяя ЦЕДЕНТА о том, что он</w:t>
      </w:r>
      <w:r w:rsidR="001E3AA5" w:rsidRPr="001C1396">
        <w:t>:</w:t>
      </w:r>
    </w:p>
    <w:p w:rsidR="001E3AA5" w:rsidRPr="001C1396" w:rsidRDefault="001F5F66" w:rsidP="00F416C4">
      <w:pPr>
        <w:pStyle w:val="a3"/>
        <w:numPr>
          <w:ilvl w:val="0"/>
          <w:numId w:val="30"/>
        </w:numPr>
        <w:tabs>
          <w:tab w:val="left" w:pos="851"/>
        </w:tabs>
        <w:spacing w:after="0" w:line="240" w:lineRule="auto"/>
        <w:ind w:left="0" w:firstLine="567"/>
        <w:jc w:val="both"/>
        <w:rPr>
          <w:rFonts w:ascii="Times New Roman" w:hAnsi="Times New Roman" w:cs="Times New Roman"/>
          <w:sz w:val="24"/>
          <w:szCs w:val="24"/>
        </w:rPr>
      </w:pPr>
      <w:r w:rsidRPr="001C1396">
        <w:rPr>
          <w:rFonts w:ascii="Times New Roman" w:hAnsi="Times New Roman" w:cs="Times New Roman"/>
          <w:sz w:val="24"/>
          <w:szCs w:val="24"/>
        </w:rPr>
        <w:t>ознакомлен с условиями договоров, права из которых уступаются в соответствии с настоящим Договором</w:t>
      </w:r>
      <w:r w:rsidR="00A3470B" w:rsidRPr="001C1396">
        <w:rPr>
          <w:rFonts w:ascii="Times New Roman" w:hAnsi="Times New Roman" w:cs="Times New Roman"/>
          <w:sz w:val="24"/>
          <w:szCs w:val="24"/>
        </w:rPr>
        <w:t>;</w:t>
      </w:r>
    </w:p>
    <w:p w:rsidR="001E3AA5" w:rsidRPr="001C1396" w:rsidRDefault="001E3AA5" w:rsidP="00F416C4">
      <w:pPr>
        <w:pStyle w:val="a3"/>
        <w:numPr>
          <w:ilvl w:val="0"/>
          <w:numId w:val="30"/>
        </w:numPr>
        <w:tabs>
          <w:tab w:val="left" w:pos="851"/>
        </w:tabs>
        <w:spacing w:after="0" w:line="240" w:lineRule="auto"/>
        <w:ind w:left="0" w:firstLine="567"/>
        <w:jc w:val="both"/>
        <w:rPr>
          <w:rFonts w:ascii="Times New Roman" w:hAnsi="Times New Roman" w:cs="Times New Roman"/>
          <w:sz w:val="24"/>
          <w:szCs w:val="24"/>
        </w:rPr>
      </w:pPr>
      <w:r w:rsidRPr="001C1396">
        <w:rPr>
          <w:rFonts w:ascii="Times New Roman" w:hAnsi="Times New Roman" w:cs="Times New Roman"/>
          <w:sz w:val="24"/>
          <w:szCs w:val="24"/>
        </w:rPr>
        <w:t>провел все необходимые и достаточные действия, которые позволили ему убедиться в действительности передаваемых прав;</w:t>
      </w:r>
    </w:p>
    <w:p w:rsidR="001E3AA5" w:rsidRPr="001C1396" w:rsidRDefault="009A45E4" w:rsidP="00F416C4">
      <w:pPr>
        <w:pStyle w:val="a3"/>
        <w:numPr>
          <w:ilvl w:val="0"/>
          <w:numId w:val="30"/>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ознакомлен</w:t>
      </w:r>
      <w:r w:rsidR="001E3AA5" w:rsidRPr="001C1396">
        <w:rPr>
          <w:rFonts w:ascii="Times New Roman" w:hAnsi="Times New Roman" w:cs="Times New Roman"/>
          <w:sz w:val="24"/>
          <w:szCs w:val="24"/>
        </w:rPr>
        <w:t xml:space="preserve"> с документами, связанными с заключением и исполнением </w:t>
      </w:r>
      <w:r w:rsidR="00540E39" w:rsidRPr="001C1396">
        <w:rPr>
          <w:rFonts w:ascii="Times New Roman" w:hAnsi="Times New Roman" w:cs="Times New Roman"/>
          <w:sz w:val="24"/>
          <w:szCs w:val="24"/>
        </w:rPr>
        <w:t>договоров, и</w:t>
      </w:r>
      <w:r w:rsidR="001E3AA5" w:rsidRPr="001C1396">
        <w:rPr>
          <w:rFonts w:ascii="Times New Roman" w:hAnsi="Times New Roman" w:cs="Times New Roman"/>
          <w:sz w:val="24"/>
          <w:szCs w:val="24"/>
        </w:rPr>
        <w:t xml:space="preserve"> пришел к выводу, что</w:t>
      </w:r>
      <w:r w:rsidR="00A3470B" w:rsidRPr="001C1396">
        <w:rPr>
          <w:rFonts w:ascii="Times New Roman" w:hAnsi="Times New Roman" w:cs="Times New Roman"/>
          <w:sz w:val="24"/>
          <w:szCs w:val="24"/>
        </w:rPr>
        <w:t xml:space="preserve"> они</w:t>
      </w:r>
      <w:r w:rsidR="001E3AA5" w:rsidRPr="001C1396">
        <w:rPr>
          <w:rFonts w:ascii="Times New Roman" w:hAnsi="Times New Roman" w:cs="Times New Roman"/>
          <w:sz w:val="24"/>
          <w:szCs w:val="24"/>
        </w:rPr>
        <w:t xml:space="preserve"> являются действительными и надлежащим образом заключенными сделками, в том числе не имеют оснований к оспариванию в соответствии со ст.</w:t>
      </w:r>
      <w:r w:rsidR="00DB6567" w:rsidRPr="001C1396">
        <w:rPr>
          <w:rFonts w:ascii="Times New Roman" w:hAnsi="Times New Roman" w:cs="Times New Roman"/>
          <w:sz w:val="24"/>
          <w:szCs w:val="24"/>
        </w:rPr>
        <w:t xml:space="preserve"> </w:t>
      </w:r>
      <w:r w:rsidR="001E3AA5" w:rsidRPr="001C1396">
        <w:rPr>
          <w:rFonts w:ascii="Times New Roman" w:hAnsi="Times New Roman" w:cs="Times New Roman"/>
          <w:sz w:val="24"/>
          <w:szCs w:val="24"/>
        </w:rPr>
        <w:t>61.2, 61.3 Федерального закона от 26.10.2002</w:t>
      </w:r>
      <w:r w:rsidR="006C5FC0" w:rsidRPr="001C1396">
        <w:rPr>
          <w:rFonts w:ascii="Times New Roman" w:hAnsi="Times New Roman" w:cs="Times New Roman"/>
          <w:sz w:val="24"/>
          <w:szCs w:val="24"/>
        </w:rPr>
        <w:t xml:space="preserve"> г.</w:t>
      </w:r>
      <w:r w:rsidR="001E3AA5" w:rsidRPr="001C1396">
        <w:rPr>
          <w:rFonts w:ascii="Times New Roman" w:hAnsi="Times New Roman" w:cs="Times New Roman"/>
          <w:sz w:val="24"/>
          <w:szCs w:val="24"/>
        </w:rPr>
        <w:t xml:space="preserve"> </w:t>
      </w:r>
      <w:r w:rsidR="00222DE3" w:rsidRPr="001C1396">
        <w:rPr>
          <w:rFonts w:ascii="Times New Roman" w:hAnsi="Times New Roman" w:cs="Times New Roman"/>
          <w:sz w:val="24"/>
          <w:szCs w:val="24"/>
        </w:rPr>
        <w:t>№</w:t>
      </w:r>
      <w:r w:rsidR="001E3AA5" w:rsidRPr="001C1396">
        <w:rPr>
          <w:rFonts w:ascii="Times New Roman" w:hAnsi="Times New Roman" w:cs="Times New Roman"/>
          <w:sz w:val="24"/>
          <w:szCs w:val="24"/>
        </w:rPr>
        <w:t xml:space="preserve">127-ФЗ </w:t>
      </w:r>
      <w:r w:rsidR="00222DE3" w:rsidRPr="001C1396">
        <w:rPr>
          <w:rFonts w:ascii="Times New Roman" w:hAnsi="Times New Roman" w:cs="Times New Roman"/>
          <w:sz w:val="24"/>
          <w:szCs w:val="24"/>
        </w:rPr>
        <w:t>«</w:t>
      </w:r>
      <w:r w:rsidR="001E3AA5" w:rsidRPr="001C1396">
        <w:rPr>
          <w:rFonts w:ascii="Times New Roman" w:hAnsi="Times New Roman" w:cs="Times New Roman"/>
          <w:sz w:val="24"/>
          <w:szCs w:val="24"/>
        </w:rPr>
        <w:t>О несостоятельности (банкротстве)</w:t>
      </w:r>
      <w:r w:rsidR="00222DE3" w:rsidRPr="001C1396">
        <w:rPr>
          <w:rFonts w:ascii="Times New Roman" w:hAnsi="Times New Roman" w:cs="Times New Roman"/>
          <w:sz w:val="24"/>
          <w:szCs w:val="24"/>
        </w:rPr>
        <w:t>»</w:t>
      </w:r>
      <w:r w:rsidR="001E3AA5" w:rsidRPr="001C1396">
        <w:rPr>
          <w:rFonts w:ascii="Times New Roman" w:hAnsi="Times New Roman" w:cs="Times New Roman"/>
          <w:sz w:val="24"/>
          <w:szCs w:val="24"/>
        </w:rPr>
        <w:t>, что права (требования), вытекающие из указанных сделок, являются действительными;</w:t>
      </w:r>
    </w:p>
    <w:p w:rsidR="00F416C4" w:rsidRPr="00AC02EC" w:rsidRDefault="009A45E4" w:rsidP="00D22A90">
      <w:pPr>
        <w:pStyle w:val="a3"/>
        <w:numPr>
          <w:ilvl w:val="0"/>
          <w:numId w:val="29"/>
        </w:numPr>
        <w:tabs>
          <w:tab w:val="left" w:pos="851"/>
        </w:tabs>
        <w:spacing w:after="0" w:line="240" w:lineRule="auto"/>
        <w:jc w:val="both"/>
        <w:rPr>
          <w:rFonts w:ascii="Times New Roman" w:hAnsi="Times New Roman" w:cs="Times New Roman"/>
          <w:sz w:val="24"/>
          <w:szCs w:val="24"/>
        </w:rPr>
      </w:pPr>
      <w:r w:rsidRPr="00AC02EC">
        <w:rPr>
          <w:rFonts w:ascii="Times New Roman" w:hAnsi="Times New Roman" w:cs="Times New Roman"/>
          <w:sz w:val="24"/>
          <w:szCs w:val="24"/>
        </w:rPr>
        <w:t xml:space="preserve">ознакомлен </w:t>
      </w:r>
      <w:r w:rsidR="001E3AA5" w:rsidRPr="00AC02EC">
        <w:rPr>
          <w:rFonts w:ascii="Times New Roman" w:hAnsi="Times New Roman" w:cs="Times New Roman"/>
          <w:sz w:val="24"/>
          <w:szCs w:val="24"/>
        </w:rPr>
        <w:t xml:space="preserve">с информацией о </w:t>
      </w:r>
      <w:r w:rsidR="00A969E9" w:rsidRPr="00AC02EC">
        <w:rPr>
          <w:rFonts w:ascii="Times New Roman" w:hAnsi="Times New Roman" w:cs="Times New Roman"/>
          <w:sz w:val="24"/>
          <w:szCs w:val="24"/>
        </w:rPr>
        <w:t xml:space="preserve">судебных делах, </w:t>
      </w:r>
      <w:r w:rsidR="00D4732C" w:rsidRPr="00AC02EC">
        <w:rPr>
          <w:rFonts w:ascii="Times New Roman" w:hAnsi="Times New Roman" w:cs="Times New Roman"/>
          <w:sz w:val="24"/>
          <w:szCs w:val="24"/>
        </w:rPr>
        <w:t xml:space="preserve">делах о </w:t>
      </w:r>
      <w:r w:rsidR="001E3AA5" w:rsidRPr="00AC02EC">
        <w:rPr>
          <w:rFonts w:ascii="Times New Roman" w:hAnsi="Times New Roman" w:cs="Times New Roman"/>
          <w:sz w:val="24"/>
          <w:szCs w:val="24"/>
        </w:rPr>
        <w:t>банкрот</w:t>
      </w:r>
      <w:r w:rsidR="00D4732C" w:rsidRPr="00AC02EC">
        <w:rPr>
          <w:rFonts w:ascii="Times New Roman" w:hAnsi="Times New Roman" w:cs="Times New Roman"/>
          <w:sz w:val="24"/>
          <w:szCs w:val="24"/>
        </w:rPr>
        <w:t>стве, возбужденных в отношении</w:t>
      </w:r>
      <w:r w:rsidR="00AC02EC" w:rsidRPr="00AC02EC">
        <w:rPr>
          <w:rFonts w:ascii="Times New Roman" w:hAnsi="Times New Roman" w:cs="Times New Roman"/>
          <w:sz w:val="24"/>
          <w:szCs w:val="24"/>
        </w:rPr>
        <w:t xml:space="preserve">  Урушева Сергея </w:t>
      </w:r>
      <w:r w:rsidR="00AC02EC">
        <w:rPr>
          <w:rFonts w:ascii="Times New Roman" w:hAnsi="Times New Roman" w:cs="Times New Roman"/>
          <w:sz w:val="24"/>
          <w:szCs w:val="24"/>
        </w:rPr>
        <w:t>Александровича (</w:t>
      </w:r>
      <w:r w:rsidR="00AC02EC" w:rsidRPr="00AC02EC">
        <w:rPr>
          <w:rFonts w:ascii="Times New Roman" w:hAnsi="Times New Roman" w:cs="Times New Roman"/>
          <w:sz w:val="24"/>
          <w:szCs w:val="24"/>
        </w:rPr>
        <w:t>26.10.1966 г.р., уроженца г. Кыштым Челябинской области, ИНН 741302617283, СНИЛС 023-103-329-77, место жительства: 456870, г. Кыштым</w:t>
      </w:r>
      <w:r w:rsidR="00AC02EC">
        <w:rPr>
          <w:rFonts w:ascii="Times New Roman" w:hAnsi="Times New Roman" w:cs="Times New Roman"/>
          <w:sz w:val="24"/>
          <w:szCs w:val="24"/>
        </w:rPr>
        <w:t xml:space="preserve"> </w:t>
      </w:r>
      <w:r w:rsidR="00AC02EC" w:rsidRPr="00AC02EC">
        <w:rPr>
          <w:rFonts w:ascii="Times New Roman" w:hAnsi="Times New Roman" w:cs="Times New Roman"/>
          <w:sz w:val="24"/>
          <w:szCs w:val="24"/>
        </w:rPr>
        <w:t>Челябинской области, ул. Чернышевского, д. 8, кв. 118</w:t>
      </w:r>
      <w:r w:rsidR="00AC02EC">
        <w:rPr>
          <w:rFonts w:ascii="Times New Roman" w:hAnsi="Times New Roman" w:cs="Times New Roman"/>
          <w:sz w:val="24"/>
          <w:szCs w:val="24"/>
        </w:rPr>
        <w:t>)</w:t>
      </w:r>
      <w:r w:rsidR="00961B5F" w:rsidRPr="00AC02EC">
        <w:rPr>
          <w:rFonts w:ascii="Times New Roman" w:hAnsi="Times New Roman" w:cs="Times New Roman"/>
          <w:sz w:val="24"/>
          <w:szCs w:val="24"/>
        </w:rPr>
        <w:t xml:space="preserve">, </w:t>
      </w:r>
      <w:r w:rsidR="00782183" w:rsidRPr="00AC02EC">
        <w:rPr>
          <w:rFonts w:ascii="Times New Roman" w:hAnsi="Times New Roman" w:cs="Times New Roman"/>
          <w:sz w:val="24"/>
          <w:szCs w:val="24"/>
        </w:rPr>
        <w:t xml:space="preserve">в том числе </w:t>
      </w:r>
      <w:r w:rsidR="00130767" w:rsidRPr="00AC02EC">
        <w:rPr>
          <w:rFonts w:ascii="Times New Roman" w:hAnsi="Times New Roman" w:cs="Times New Roman"/>
          <w:sz w:val="24"/>
          <w:szCs w:val="24"/>
        </w:rPr>
        <w:t xml:space="preserve">с информацией об </w:t>
      </w:r>
      <w:r w:rsidR="00782183" w:rsidRPr="00AC02EC">
        <w:rPr>
          <w:rFonts w:ascii="Times New Roman" w:hAnsi="Times New Roman" w:cs="Times New Roman"/>
          <w:sz w:val="24"/>
          <w:szCs w:val="24"/>
        </w:rPr>
        <w:t>обособленных спорах в рамках дел о банкротстве</w:t>
      </w:r>
      <w:r w:rsidR="001E3AA5" w:rsidRPr="00AC02EC">
        <w:rPr>
          <w:rFonts w:ascii="Times New Roman" w:hAnsi="Times New Roman" w:cs="Times New Roman"/>
          <w:sz w:val="24"/>
          <w:szCs w:val="24"/>
        </w:rPr>
        <w:t xml:space="preserve"> и заключает настоящий договор, осознавая и понимая юридически значимые обстоятельства и последствия, которые могут возникнуть</w:t>
      </w:r>
      <w:r w:rsidR="008C1270" w:rsidRPr="00AC02EC">
        <w:rPr>
          <w:rFonts w:ascii="Times New Roman" w:hAnsi="Times New Roman" w:cs="Times New Roman"/>
          <w:sz w:val="24"/>
          <w:szCs w:val="24"/>
        </w:rPr>
        <w:t>;</w:t>
      </w:r>
    </w:p>
    <w:p w:rsidR="00F416C4" w:rsidRPr="001C1396" w:rsidRDefault="009A45E4" w:rsidP="00F416C4">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ознакомлен</w:t>
      </w:r>
      <w:r w:rsidRPr="001C1396">
        <w:rPr>
          <w:rFonts w:ascii="Times New Roman" w:hAnsi="Times New Roman" w:cs="Times New Roman"/>
          <w:sz w:val="24"/>
          <w:szCs w:val="24"/>
        </w:rPr>
        <w:t xml:space="preserve"> </w:t>
      </w:r>
      <w:r w:rsidR="00191030" w:rsidRPr="001C1396">
        <w:rPr>
          <w:rFonts w:ascii="Times New Roman" w:hAnsi="Times New Roman" w:cs="Times New Roman"/>
          <w:sz w:val="24"/>
          <w:szCs w:val="24"/>
        </w:rPr>
        <w:t>с составом и техническим состоянием недвижимого имущества, являющего предметом договоров ипотеки, перечисленных в п. 1.3 настоящего Договора;</w:t>
      </w:r>
    </w:p>
    <w:p w:rsidR="0077299B" w:rsidRPr="001C1396" w:rsidRDefault="001E3AA5" w:rsidP="00F416C4">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1C1396">
        <w:rPr>
          <w:rFonts w:ascii="Times New Roman" w:hAnsi="Times New Roman" w:cs="Times New Roman"/>
          <w:sz w:val="24"/>
          <w:szCs w:val="24"/>
        </w:rPr>
        <w:t>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№127-ФЗ «О несостоятельности (банкротстве)»,</w:t>
      </w:r>
    </w:p>
    <w:p w:rsidR="00985FDF" w:rsidRPr="001C1396" w:rsidRDefault="00985FDF" w:rsidP="00F416C4">
      <w:pPr>
        <w:spacing w:after="240"/>
        <w:ind w:firstLine="567"/>
        <w:jc w:val="both"/>
      </w:pPr>
      <w:r w:rsidRPr="001C1396">
        <w:t>далее совместно именуемые «Стороны», заключили настоящий договор, (именуемый в дальнейшем Договор), о нижеследующем:</w:t>
      </w:r>
    </w:p>
    <w:p w:rsidR="00AC435C" w:rsidRPr="001C1396" w:rsidRDefault="00AC435C" w:rsidP="00F416C4">
      <w:pPr>
        <w:ind w:firstLine="567"/>
        <w:jc w:val="center"/>
        <w:rPr>
          <w:b/>
        </w:rPr>
      </w:pPr>
      <w:r w:rsidRPr="001C1396">
        <w:rPr>
          <w:b/>
        </w:rPr>
        <w:t>1. Предмет Договора</w:t>
      </w:r>
    </w:p>
    <w:p w:rsidR="00E617C3" w:rsidRPr="001C1396" w:rsidRDefault="007678C5" w:rsidP="00AC02EC">
      <w:pPr>
        <w:pStyle w:val="aff1"/>
        <w:ind w:firstLine="567"/>
        <w:jc w:val="both"/>
        <w:rPr>
          <w:rFonts w:ascii="Times New Roman" w:hAnsi="Times New Roman"/>
          <w:sz w:val="24"/>
          <w:szCs w:val="24"/>
        </w:rPr>
      </w:pPr>
      <w:r w:rsidRPr="001C1396">
        <w:rPr>
          <w:rFonts w:ascii="Times New Roman" w:hAnsi="Times New Roman"/>
          <w:sz w:val="24"/>
          <w:szCs w:val="24"/>
        </w:rPr>
        <w:t xml:space="preserve">1.1. </w:t>
      </w:r>
      <w:r w:rsidR="00AC435C" w:rsidRPr="001C1396">
        <w:rPr>
          <w:rFonts w:ascii="Times New Roman" w:hAnsi="Times New Roman"/>
          <w:sz w:val="24"/>
          <w:szCs w:val="24"/>
        </w:rPr>
        <w:t>ЦЕДЕНТ обязуется передать ЦЕССИОНАРИЮ</w:t>
      </w:r>
      <w:r w:rsidR="009D28DF" w:rsidRPr="001C1396">
        <w:rPr>
          <w:rFonts w:ascii="Times New Roman" w:hAnsi="Times New Roman"/>
          <w:sz w:val="24"/>
          <w:szCs w:val="24"/>
        </w:rPr>
        <w:t xml:space="preserve"> </w:t>
      </w:r>
      <w:r w:rsidR="00AC435C" w:rsidRPr="001C1396">
        <w:rPr>
          <w:rFonts w:ascii="Times New Roman" w:hAnsi="Times New Roman"/>
          <w:sz w:val="24"/>
          <w:szCs w:val="24"/>
        </w:rPr>
        <w:t>права (требования)</w:t>
      </w:r>
      <w:r w:rsidRPr="001C1396">
        <w:rPr>
          <w:rFonts w:ascii="Times New Roman" w:hAnsi="Times New Roman"/>
          <w:sz w:val="24"/>
          <w:szCs w:val="24"/>
        </w:rPr>
        <w:t xml:space="preserve">, вытекающие из </w:t>
      </w:r>
      <w:r w:rsidR="00AC02EC" w:rsidRPr="00AC02EC">
        <w:rPr>
          <w:rFonts w:ascii="Times New Roman" w:hAnsi="Times New Roman"/>
          <w:sz w:val="24"/>
          <w:szCs w:val="24"/>
        </w:rPr>
        <w:t>договора №1221/1773/0000/003/13 об открытии возобновляемой кредитной линии от 06.12.2013 (далее – Кредитный договор 1);</w:t>
      </w:r>
      <w:r w:rsidR="00AC02EC">
        <w:rPr>
          <w:rFonts w:ascii="Times New Roman" w:hAnsi="Times New Roman"/>
          <w:sz w:val="24"/>
          <w:szCs w:val="24"/>
        </w:rPr>
        <w:t xml:space="preserve"> </w:t>
      </w:r>
      <w:r w:rsidR="00AC02EC" w:rsidRPr="00AC02EC">
        <w:rPr>
          <w:rFonts w:ascii="Times New Roman" w:hAnsi="Times New Roman"/>
          <w:sz w:val="24"/>
          <w:szCs w:val="24"/>
        </w:rPr>
        <w:t>- кредитного договора № 518 от 06.09.2013  (далее – Кредитный договор 2);</w:t>
      </w:r>
      <w:r w:rsidR="00AC02EC">
        <w:rPr>
          <w:rFonts w:ascii="Times New Roman" w:hAnsi="Times New Roman"/>
          <w:sz w:val="24"/>
          <w:szCs w:val="24"/>
        </w:rPr>
        <w:t xml:space="preserve"> </w:t>
      </w:r>
      <w:r w:rsidR="00AC02EC" w:rsidRPr="00AC02EC">
        <w:rPr>
          <w:rFonts w:ascii="Times New Roman" w:hAnsi="Times New Roman"/>
          <w:sz w:val="24"/>
          <w:szCs w:val="24"/>
        </w:rPr>
        <w:t>-кредитного договора №1221/1773/0000/014/14 от 25.03.201</w:t>
      </w:r>
      <w:r w:rsidR="00AC02EC">
        <w:rPr>
          <w:rFonts w:ascii="Times New Roman" w:hAnsi="Times New Roman"/>
          <w:sz w:val="24"/>
          <w:szCs w:val="24"/>
        </w:rPr>
        <w:t xml:space="preserve">4(далее – Кредитный договор 3) </w:t>
      </w:r>
      <w:r w:rsidR="00AC02EC" w:rsidRPr="00AC02EC">
        <w:rPr>
          <w:rFonts w:ascii="Times New Roman" w:hAnsi="Times New Roman"/>
          <w:sz w:val="24"/>
          <w:szCs w:val="24"/>
        </w:rPr>
        <w:t>с учетом дополнительных соглашений</w:t>
      </w:r>
      <w:r w:rsidR="006137C4" w:rsidRPr="001C1396">
        <w:rPr>
          <w:rFonts w:ascii="Times New Roman" w:hAnsi="Times New Roman"/>
          <w:sz w:val="24"/>
          <w:szCs w:val="24"/>
        </w:rPr>
        <w:t>,</w:t>
      </w:r>
      <w:r w:rsidR="008C067F" w:rsidRPr="001C1396">
        <w:rPr>
          <w:rFonts w:ascii="Times New Roman" w:hAnsi="Times New Roman"/>
          <w:sz w:val="24"/>
          <w:szCs w:val="24"/>
        </w:rPr>
        <w:t xml:space="preserve"> заключенн</w:t>
      </w:r>
      <w:r w:rsidR="00E617C3" w:rsidRPr="001C1396">
        <w:rPr>
          <w:rFonts w:ascii="Times New Roman" w:hAnsi="Times New Roman"/>
          <w:sz w:val="24"/>
          <w:szCs w:val="24"/>
        </w:rPr>
        <w:t>ого</w:t>
      </w:r>
      <w:r w:rsidR="008C067F" w:rsidRPr="001C1396">
        <w:rPr>
          <w:rFonts w:ascii="Times New Roman" w:hAnsi="Times New Roman"/>
          <w:sz w:val="24"/>
          <w:szCs w:val="24"/>
        </w:rPr>
        <w:t xml:space="preserve"> между ЦЕДЕНТОМ и </w:t>
      </w:r>
      <w:r w:rsidR="00AC02EC">
        <w:rPr>
          <w:rFonts w:ascii="Times New Roman" w:hAnsi="Times New Roman"/>
          <w:sz w:val="24"/>
          <w:szCs w:val="24"/>
        </w:rPr>
        <w:t xml:space="preserve">ИП Урушев Сергей Александрович </w:t>
      </w:r>
      <w:r w:rsidR="00E617C3" w:rsidRPr="001C1396">
        <w:rPr>
          <w:rFonts w:ascii="Times New Roman" w:hAnsi="Times New Roman"/>
          <w:sz w:val="24"/>
          <w:szCs w:val="24"/>
        </w:rPr>
        <w:t>(</w:t>
      </w:r>
      <w:r w:rsidR="00AC02EC" w:rsidRPr="00AC02EC">
        <w:rPr>
          <w:rFonts w:ascii="Times New Roman" w:hAnsi="Times New Roman"/>
          <w:sz w:val="24"/>
          <w:szCs w:val="24"/>
        </w:rPr>
        <w:t>ИНН 741302617283, СНИЛС 023-103-329-77</w:t>
      </w:r>
      <w:r w:rsidR="00E617C3" w:rsidRPr="001C1396">
        <w:rPr>
          <w:rFonts w:ascii="Times New Roman" w:hAnsi="Times New Roman"/>
          <w:sz w:val="24"/>
          <w:szCs w:val="24"/>
        </w:rPr>
        <w:t>)</w:t>
      </w:r>
      <w:r w:rsidR="00FA4C8F" w:rsidRPr="001C1396">
        <w:rPr>
          <w:rFonts w:ascii="Times New Roman" w:hAnsi="Times New Roman"/>
          <w:sz w:val="24"/>
          <w:szCs w:val="24"/>
        </w:rPr>
        <w:t>,</w:t>
      </w:r>
      <w:r w:rsidR="00C2183F" w:rsidRPr="001C1396">
        <w:rPr>
          <w:rFonts w:ascii="Times New Roman" w:hAnsi="Times New Roman"/>
          <w:sz w:val="24"/>
          <w:szCs w:val="24"/>
        </w:rPr>
        <w:t xml:space="preserve"> </w:t>
      </w:r>
      <w:r w:rsidR="00AC435C" w:rsidRPr="001C1396">
        <w:rPr>
          <w:rFonts w:ascii="Times New Roman" w:hAnsi="Times New Roman"/>
          <w:sz w:val="24"/>
          <w:szCs w:val="24"/>
        </w:rPr>
        <w:t>к</w:t>
      </w:r>
      <w:r w:rsidR="008C067F" w:rsidRPr="001C1396">
        <w:rPr>
          <w:rFonts w:ascii="Times New Roman" w:hAnsi="Times New Roman"/>
          <w:sz w:val="24"/>
          <w:szCs w:val="24"/>
        </w:rPr>
        <w:t xml:space="preserve"> следующим должникам</w:t>
      </w:r>
      <w:r w:rsidR="00F416C4" w:rsidRPr="001C1396">
        <w:rPr>
          <w:rFonts w:ascii="Times New Roman" w:hAnsi="Times New Roman"/>
          <w:sz w:val="24"/>
          <w:szCs w:val="24"/>
        </w:rPr>
        <w:t>:</w:t>
      </w:r>
    </w:p>
    <w:p w:rsidR="00AC435C" w:rsidRDefault="00E617C3" w:rsidP="00AC02EC">
      <w:pPr>
        <w:pStyle w:val="Default"/>
        <w:ind w:firstLine="567"/>
        <w:jc w:val="both"/>
        <w:rPr>
          <w:color w:val="auto"/>
          <w:lang w:eastAsia="en-US"/>
        </w:rPr>
      </w:pPr>
      <w:r w:rsidRPr="001C1396">
        <w:rPr>
          <w:color w:val="auto"/>
          <w:lang w:eastAsia="en-US"/>
        </w:rPr>
        <w:t xml:space="preserve">1.1.1. </w:t>
      </w:r>
      <w:r w:rsidR="00AC02EC" w:rsidRPr="00AC02EC">
        <w:rPr>
          <w:b/>
          <w:color w:val="auto"/>
          <w:lang w:eastAsia="en-US"/>
        </w:rPr>
        <w:t>Индивидуальному предпринимателю</w:t>
      </w:r>
      <w:r w:rsidR="00AC02EC">
        <w:rPr>
          <w:color w:val="auto"/>
          <w:lang w:eastAsia="en-US"/>
        </w:rPr>
        <w:t xml:space="preserve"> </w:t>
      </w:r>
      <w:r w:rsidR="00AC02EC">
        <w:rPr>
          <w:b/>
          <w:color w:val="auto"/>
          <w:lang w:eastAsia="en-US"/>
        </w:rPr>
        <w:t>Урушеву</w:t>
      </w:r>
      <w:r w:rsidR="00AC02EC" w:rsidRPr="00AC02EC">
        <w:rPr>
          <w:b/>
          <w:color w:val="auto"/>
          <w:lang w:eastAsia="en-US"/>
        </w:rPr>
        <w:t xml:space="preserve"> Серге</w:t>
      </w:r>
      <w:r w:rsidR="00AC02EC">
        <w:rPr>
          <w:b/>
          <w:color w:val="auto"/>
          <w:lang w:eastAsia="en-US"/>
        </w:rPr>
        <w:t>ю</w:t>
      </w:r>
      <w:r w:rsidR="00AC02EC" w:rsidRPr="00AC02EC">
        <w:rPr>
          <w:b/>
          <w:color w:val="auto"/>
          <w:lang w:eastAsia="en-US"/>
        </w:rPr>
        <w:t xml:space="preserve"> Александрович</w:t>
      </w:r>
      <w:r w:rsidR="00AC02EC">
        <w:rPr>
          <w:b/>
          <w:color w:val="auto"/>
          <w:lang w:eastAsia="en-US"/>
        </w:rPr>
        <w:t>у</w:t>
      </w:r>
      <w:r w:rsidR="00AC02EC" w:rsidRPr="00AC02EC">
        <w:rPr>
          <w:b/>
          <w:color w:val="auto"/>
          <w:lang w:eastAsia="en-US"/>
        </w:rPr>
        <w:t xml:space="preserve"> (26.10.1966 г.р., уроженца г. Кыштым Челябинской области, ИНН 741302617283, СНИЛС 023-103-329-77, место жительства: 456870, г. Кыштым Челябинской области, ул. Чернышевского, д. 8, кв. 118)</w:t>
      </w:r>
      <w:r w:rsidRPr="001C1396">
        <w:rPr>
          <w:color w:val="auto"/>
          <w:lang w:eastAsia="en-US"/>
        </w:rPr>
        <w:t>, (именуем</w:t>
      </w:r>
      <w:r w:rsidR="00AC02EC">
        <w:rPr>
          <w:color w:val="auto"/>
          <w:lang w:eastAsia="en-US"/>
        </w:rPr>
        <w:t>ый</w:t>
      </w:r>
      <w:r w:rsidRPr="001C1396">
        <w:rPr>
          <w:color w:val="auto"/>
          <w:lang w:eastAsia="en-US"/>
        </w:rPr>
        <w:t xml:space="preserve"> в дальнейшем </w:t>
      </w:r>
      <w:r w:rsidRPr="001C1396">
        <w:rPr>
          <w:b/>
          <w:color w:val="auto"/>
          <w:lang w:eastAsia="en-US"/>
        </w:rPr>
        <w:t>ДОЛЖНИК-1</w:t>
      </w:r>
      <w:r w:rsidRPr="001C1396">
        <w:rPr>
          <w:color w:val="auto"/>
          <w:lang w:eastAsia="en-US"/>
        </w:rPr>
        <w:t>)</w:t>
      </w:r>
      <w:r w:rsidR="00A62680" w:rsidRPr="001C1396">
        <w:rPr>
          <w:lang w:eastAsia="en-US"/>
        </w:rPr>
        <w:t xml:space="preserve"> </w:t>
      </w:r>
      <w:r w:rsidR="00A62680" w:rsidRPr="001C1396">
        <w:rPr>
          <w:color w:val="auto"/>
          <w:lang w:eastAsia="en-US"/>
        </w:rPr>
        <w:t xml:space="preserve">по обязательствам, вытекающим из </w:t>
      </w:r>
      <w:r w:rsidR="00AC02EC" w:rsidRPr="00AC02EC">
        <w:rPr>
          <w:color w:val="auto"/>
          <w:lang w:eastAsia="en-US"/>
        </w:rPr>
        <w:t>договора №1221/1773/0000/003/13 об открытии возобновляемо</w:t>
      </w:r>
      <w:r w:rsidR="00AC02EC">
        <w:rPr>
          <w:color w:val="auto"/>
          <w:lang w:eastAsia="en-US"/>
        </w:rPr>
        <w:t>й кредитной линии от 06.12.2013,</w:t>
      </w:r>
      <w:r w:rsidR="00AC02EC" w:rsidRPr="00AC02EC">
        <w:rPr>
          <w:color w:val="auto"/>
          <w:lang w:eastAsia="en-US"/>
        </w:rPr>
        <w:t xml:space="preserve"> кредитного договора № 518 от 06.09.2013  </w:t>
      </w:r>
      <w:r w:rsidR="00AC02EC">
        <w:rPr>
          <w:color w:val="auto"/>
          <w:lang w:eastAsia="en-US"/>
        </w:rPr>
        <w:t xml:space="preserve">, </w:t>
      </w:r>
      <w:r w:rsidR="00AC02EC" w:rsidRPr="00AC02EC">
        <w:rPr>
          <w:color w:val="auto"/>
          <w:lang w:eastAsia="en-US"/>
        </w:rPr>
        <w:t>кредитного договора №1221/1773/0000/014/14 от 25.03.2014</w:t>
      </w:r>
      <w:r w:rsidR="00AC02EC">
        <w:rPr>
          <w:color w:val="auto"/>
          <w:lang w:eastAsia="en-US"/>
        </w:rPr>
        <w:t xml:space="preserve">, </w:t>
      </w:r>
      <w:r w:rsidR="00AC02EC" w:rsidRPr="00AC02EC">
        <w:rPr>
          <w:color w:val="auto"/>
          <w:lang w:eastAsia="en-US"/>
        </w:rPr>
        <w:t xml:space="preserve">договора залога №12/1773/0000/003/13З01 от 06.12.2013; договора ипотеки №12/1773/0000/014/14З01 от </w:t>
      </w:r>
      <w:r w:rsidR="00AC02EC" w:rsidRPr="00AC02EC">
        <w:rPr>
          <w:color w:val="auto"/>
          <w:lang w:eastAsia="en-US"/>
        </w:rPr>
        <w:lastRenderedPageBreak/>
        <w:t xml:space="preserve">25.03.2014  </w:t>
      </w:r>
      <w:r w:rsidR="00A62680" w:rsidRPr="001C1396">
        <w:rPr>
          <w:color w:val="auto"/>
          <w:lang w:eastAsia="en-US"/>
        </w:rPr>
        <w:t>с учетом дополнительных соглашений,</w:t>
      </w:r>
      <w:r w:rsidRPr="001C1396">
        <w:rPr>
          <w:color w:val="auto"/>
          <w:lang w:eastAsia="en-US"/>
        </w:rPr>
        <w:t xml:space="preserve"> в общей сумме </w:t>
      </w:r>
      <w:r w:rsidR="00AC02EC" w:rsidRPr="00AC02EC">
        <w:rPr>
          <w:b/>
          <w:color w:val="auto"/>
          <w:lang w:eastAsia="en-US"/>
        </w:rPr>
        <w:t>25 90</w:t>
      </w:r>
      <w:r w:rsidR="004A6A3B">
        <w:rPr>
          <w:b/>
          <w:color w:val="auto"/>
          <w:lang w:eastAsia="en-US"/>
        </w:rPr>
        <w:t>0</w:t>
      </w:r>
      <w:r w:rsidR="00AC02EC" w:rsidRPr="00AC02EC">
        <w:rPr>
          <w:b/>
          <w:color w:val="auto"/>
          <w:lang w:eastAsia="en-US"/>
        </w:rPr>
        <w:t> 252,18</w:t>
      </w:r>
      <w:r w:rsidRPr="001C1396">
        <w:rPr>
          <w:b/>
          <w:color w:val="auto"/>
          <w:lang w:eastAsia="en-US"/>
        </w:rPr>
        <w:t xml:space="preserve"> руб</w:t>
      </w:r>
      <w:r w:rsidRPr="001C1396">
        <w:rPr>
          <w:color w:val="auto"/>
          <w:lang w:eastAsia="en-US"/>
        </w:rPr>
        <w:t>., в том числе просроченная ссудная задолженность</w:t>
      </w:r>
      <w:r w:rsidR="00AC02EC">
        <w:rPr>
          <w:color w:val="auto"/>
          <w:lang w:eastAsia="en-US"/>
        </w:rPr>
        <w:t>-</w:t>
      </w:r>
      <w:r w:rsidRPr="001C1396">
        <w:rPr>
          <w:color w:val="auto"/>
          <w:lang w:eastAsia="en-US"/>
        </w:rPr>
        <w:t xml:space="preserve"> </w:t>
      </w:r>
      <w:r w:rsidR="00AC02EC" w:rsidRPr="00AC02EC">
        <w:rPr>
          <w:color w:val="auto"/>
          <w:lang w:eastAsia="en-US"/>
        </w:rPr>
        <w:t>22 955 295,30  руб.;  просроченная задолж</w:t>
      </w:r>
      <w:r w:rsidR="00AC02EC">
        <w:rPr>
          <w:color w:val="auto"/>
          <w:lang w:eastAsia="en-US"/>
        </w:rPr>
        <w:t>енность</w:t>
      </w:r>
      <w:r w:rsidR="00AC02EC" w:rsidRPr="00AC02EC">
        <w:rPr>
          <w:color w:val="auto"/>
          <w:lang w:eastAsia="en-US"/>
        </w:rPr>
        <w:t xml:space="preserve"> по проц</w:t>
      </w:r>
      <w:r w:rsidR="00AC02EC">
        <w:rPr>
          <w:color w:val="auto"/>
          <w:lang w:eastAsia="en-US"/>
        </w:rPr>
        <w:t>ентам</w:t>
      </w:r>
      <w:r w:rsidR="00AC02EC" w:rsidRPr="00AC02EC">
        <w:rPr>
          <w:color w:val="auto"/>
          <w:lang w:eastAsia="en-US"/>
        </w:rPr>
        <w:t xml:space="preserve"> на внебалансе (присужденная)</w:t>
      </w:r>
      <w:r w:rsidR="00AC02EC">
        <w:rPr>
          <w:color w:val="auto"/>
          <w:lang w:eastAsia="en-US"/>
        </w:rPr>
        <w:t xml:space="preserve">- </w:t>
      </w:r>
      <w:r w:rsidR="00AC02EC" w:rsidRPr="00AC02EC">
        <w:rPr>
          <w:color w:val="auto"/>
          <w:lang w:eastAsia="en-US"/>
        </w:rPr>
        <w:t>15 829,97</w:t>
      </w:r>
      <w:r w:rsidR="001D34EA" w:rsidRPr="001D34EA">
        <w:t xml:space="preserve"> </w:t>
      </w:r>
      <w:r w:rsidR="001D34EA" w:rsidRPr="001D34EA">
        <w:rPr>
          <w:color w:val="auto"/>
          <w:lang w:eastAsia="en-US"/>
        </w:rPr>
        <w:t>руб.</w:t>
      </w:r>
      <w:r w:rsidR="00AC02EC">
        <w:rPr>
          <w:color w:val="auto"/>
          <w:lang w:eastAsia="en-US"/>
        </w:rPr>
        <w:t>;</w:t>
      </w:r>
      <w:r w:rsidR="00AC02EC" w:rsidRPr="00AC02EC">
        <w:rPr>
          <w:color w:val="auto"/>
          <w:lang w:eastAsia="en-US"/>
        </w:rPr>
        <w:t xml:space="preserve"> госпошлина (присужденная)  </w:t>
      </w:r>
      <w:r w:rsidR="00AC02EC">
        <w:rPr>
          <w:color w:val="auto"/>
          <w:lang w:eastAsia="en-US"/>
        </w:rPr>
        <w:t>-</w:t>
      </w:r>
      <w:r w:rsidR="00AC02EC" w:rsidRPr="00AC02EC">
        <w:rPr>
          <w:color w:val="auto"/>
          <w:lang w:eastAsia="en-US"/>
        </w:rPr>
        <w:t xml:space="preserve">  </w:t>
      </w:r>
      <w:r w:rsidR="004A6A3B">
        <w:rPr>
          <w:color w:val="auto"/>
          <w:lang w:eastAsia="en-US"/>
        </w:rPr>
        <w:t>39</w:t>
      </w:r>
      <w:r w:rsidR="00AC02EC" w:rsidRPr="00AC02EC">
        <w:rPr>
          <w:color w:val="auto"/>
          <w:lang w:eastAsia="en-US"/>
        </w:rPr>
        <w:t xml:space="preserve"> 000 руб</w:t>
      </w:r>
      <w:r w:rsidR="00AC02EC">
        <w:rPr>
          <w:color w:val="auto"/>
          <w:lang w:eastAsia="en-US"/>
        </w:rPr>
        <w:t>.;</w:t>
      </w:r>
      <w:r w:rsidR="00AC02EC" w:rsidRPr="00AC02EC">
        <w:rPr>
          <w:color w:val="auto"/>
          <w:lang w:eastAsia="en-US"/>
        </w:rPr>
        <w:t xml:space="preserve"> пени за проценты (присужденные)-82 969,74</w:t>
      </w:r>
      <w:r w:rsidR="001D34EA" w:rsidRPr="001D34EA">
        <w:t xml:space="preserve"> </w:t>
      </w:r>
      <w:r w:rsidR="001D34EA" w:rsidRPr="001D34EA">
        <w:rPr>
          <w:color w:val="auto"/>
          <w:lang w:eastAsia="en-US"/>
        </w:rPr>
        <w:t>руб.</w:t>
      </w:r>
      <w:r w:rsidR="00AC02EC">
        <w:rPr>
          <w:color w:val="auto"/>
          <w:lang w:eastAsia="en-US"/>
        </w:rPr>
        <w:t xml:space="preserve">; </w:t>
      </w:r>
      <w:r w:rsidR="00AC02EC" w:rsidRPr="00AC02EC">
        <w:rPr>
          <w:color w:val="auto"/>
          <w:lang w:eastAsia="en-US"/>
        </w:rPr>
        <w:t>пени за кредит (присужденные)-2 782 039,76</w:t>
      </w:r>
      <w:r w:rsidR="001D34EA" w:rsidRPr="001D34EA">
        <w:t xml:space="preserve"> </w:t>
      </w:r>
      <w:r w:rsidR="001D34EA" w:rsidRPr="001D34EA">
        <w:rPr>
          <w:color w:val="auto"/>
          <w:lang w:eastAsia="en-US"/>
        </w:rPr>
        <w:t>руб.</w:t>
      </w:r>
      <w:r w:rsidR="00AC02EC">
        <w:rPr>
          <w:color w:val="auto"/>
          <w:lang w:eastAsia="en-US"/>
        </w:rPr>
        <w:t>;</w:t>
      </w:r>
      <w:r w:rsidR="00AC02EC" w:rsidRPr="00AC02EC">
        <w:rPr>
          <w:color w:val="auto"/>
          <w:lang w:eastAsia="en-US"/>
        </w:rPr>
        <w:t xml:space="preserve"> неустойка за просрочку платы за ведение ссудного счета (присужденная)-15,93</w:t>
      </w:r>
      <w:r w:rsidR="001D34EA" w:rsidRPr="001D34EA">
        <w:t xml:space="preserve"> </w:t>
      </w:r>
      <w:r w:rsidR="001D34EA" w:rsidRPr="001D34EA">
        <w:rPr>
          <w:color w:val="auto"/>
          <w:lang w:eastAsia="en-US"/>
        </w:rPr>
        <w:t>руб.</w:t>
      </w:r>
      <w:r w:rsidR="00AC02EC">
        <w:rPr>
          <w:color w:val="auto"/>
          <w:lang w:eastAsia="en-US"/>
        </w:rPr>
        <w:t xml:space="preserve">; </w:t>
      </w:r>
      <w:r w:rsidR="00AC02EC" w:rsidRPr="00AC02EC">
        <w:rPr>
          <w:color w:val="auto"/>
          <w:lang w:eastAsia="en-US"/>
        </w:rPr>
        <w:t>просроченная плата за ведение ссудного счета (присужденная)-101,48</w:t>
      </w:r>
      <w:r w:rsidR="001D34EA" w:rsidRPr="001D34EA">
        <w:t xml:space="preserve"> </w:t>
      </w:r>
      <w:r w:rsidR="001D34EA" w:rsidRPr="001D34EA">
        <w:rPr>
          <w:color w:val="auto"/>
          <w:lang w:eastAsia="en-US"/>
        </w:rPr>
        <w:t>руб.</w:t>
      </w:r>
      <w:r w:rsidR="00AC02EC">
        <w:rPr>
          <w:color w:val="auto"/>
          <w:lang w:eastAsia="en-US"/>
        </w:rPr>
        <w:t>;</w:t>
      </w:r>
      <w:r w:rsidR="004A6A3B">
        <w:rPr>
          <w:color w:val="auto"/>
          <w:lang w:eastAsia="en-US"/>
        </w:rPr>
        <w:t xml:space="preserve"> </w:t>
      </w:r>
      <w:r w:rsidR="004A6A3B" w:rsidRPr="004A6A3B">
        <w:rPr>
          <w:color w:val="auto"/>
          <w:lang w:eastAsia="en-US"/>
        </w:rPr>
        <w:t>выплата вознаграждения финансовому управляющему за процедуру банкротства ИП Урушева С.А., внесенная Банком на депозит суда как заявителем по делу о банкротстве – 25 000 руб.</w:t>
      </w:r>
      <w:r w:rsidR="004A6A3B">
        <w:rPr>
          <w:color w:val="auto"/>
          <w:lang w:eastAsia="en-US"/>
        </w:rPr>
        <w:t xml:space="preserve"> </w:t>
      </w:r>
      <w:r w:rsidRPr="001C1396">
        <w:rPr>
          <w:color w:val="auto"/>
          <w:lang w:eastAsia="en-US"/>
        </w:rPr>
        <w:t xml:space="preserve">установленные </w:t>
      </w:r>
      <w:r w:rsidR="00952E50">
        <w:rPr>
          <w:color w:val="auto"/>
          <w:lang w:eastAsia="en-US"/>
        </w:rPr>
        <w:t xml:space="preserve">решением Кыштымского городского суда по делу №2-193/2016 от 06.06.2016, вступившего в законную силу 22.08.2016, </w:t>
      </w:r>
      <w:r w:rsidRPr="001C1396">
        <w:rPr>
          <w:color w:val="auto"/>
          <w:lang w:eastAsia="en-US"/>
        </w:rPr>
        <w:t xml:space="preserve">определением </w:t>
      </w:r>
      <w:r w:rsidR="007B233F" w:rsidRPr="001C1396">
        <w:rPr>
          <w:color w:val="auto"/>
          <w:lang w:eastAsia="en-US"/>
        </w:rPr>
        <w:t>Арбитражного суда Челябинской области по делу №</w:t>
      </w:r>
      <w:r w:rsidR="00EE2CE7" w:rsidRPr="001C1396">
        <w:rPr>
          <w:color w:val="auto"/>
          <w:lang w:eastAsia="en-US"/>
        </w:rPr>
        <w:t xml:space="preserve"> </w:t>
      </w:r>
      <w:r w:rsidR="00932C1D" w:rsidRPr="001C1396">
        <w:rPr>
          <w:color w:val="auto"/>
          <w:lang w:eastAsia="en-US"/>
        </w:rPr>
        <w:t>А76-24</w:t>
      </w:r>
      <w:r w:rsidR="00952E50">
        <w:rPr>
          <w:color w:val="auto"/>
          <w:lang w:eastAsia="en-US"/>
        </w:rPr>
        <w:t>266</w:t>
      </w:r>
      <w:r w:rsidR="00932C1D" w:rsidRPr="001C1396">
        <w:rPr>
          <w:color w:val="auto"/>
          <w:lang w:eastAsia="en-US"/>
        </w:rPr>
        <w:t>/2016</w:t>
      </w:r>
      <w:r w:rsidR="007B233F" w:rsidRPr="001C1396">
        <w:rPr>
          <w:color w:val="auto"/>
          <w:lang w:eastAsia="en-US"/>
        </w:rPr>
        <w:t xml:space="preserve"> от </w:t>
      </w:r>
      <w:r w:rsidR="00A62680" w:rsidRPr="001C1396">
        <w:rPr>
          <w:color w:val="auto"/>
          <w:lang w:eastAsia="en-US"/>
        </w:rPr>
        <w:t>1</w:t>
      </w:r>
      <w:r w:rsidR="00952E50">
        <w:rPr>
          <w:color w:val="auto"/>
          <w:lang w:eastAsia="en-US"/>
        </w:rPr>
        <w:t>7</w:t>
      </w:r>
      <w:r w:rsidR="00A62680" w:rsidRPr="001C1396">
        <w:rPr>
          <w:color w:val="auto"/>
          <w:lang w:eastAsia="en-US"/>
        </w:rPr>
        <w:t>.</w:t>
      </w:r>
      <w:r w:rsidR="00952E50">
        <w:rPr>
          <w:color w:val="auto"/>
          <w:lang w:eastAsia="en-US"/>
        </w:rPr>
        <w:t>01</w:t>
      </w:r>
      <w:r w:rsidR="007B233F" w:rsidRPr="001C1396">
        <w:rPr>
          <w:color w:val="auto"/>
          <w:lang w:eastAsia="en-US"/>
        </w:rPr>
        <w:t>.201</w:t>
      </w:r>
      <w:r w:rsidR="00952E50">
        <w:rPr>
          <w:color w:val="auto"/>
          <w:lang w:eastAsia="en-US"/>
        </w:rPr>
        <w:t>7</w:t>
      </w:r>
      <w:r w:rsidR="00515F6A" w:rsidRPr="001C1396">
        <w:rPr>
          <w:color w:val="auto"/>
          <w:lang w:eastAsia="en-US"/>
        </w:rPr>
        <w:t xml:space="preserve"> г.</w:t>
      </w:r>
      <w:r w:rsidR="007B233F" w:rsidRPr="001C1396">
        <w:rPr>
          <w:color w:val="auto"/>
          <w:lang w:eastAsia="en-US"/>
        </w:rPr>
        <w:t xml:space="preserve"> (резолютивная часть </w:t>
      </w:r>
      <w:r w:rsidR="00083C13" w:rsidRPr="001C1396">
        <w:rPr>
          <w:color w:val="auto"/>
          <w:lang w:eastAsia="en-US"/>
        </w:rPr>
        <w:t>оглашена</w:t>
      </w:r>
      <w:r w:rsidR="007B233F" w:rsidRPr="001C1396">
        <w:rPr>
          <w:color w:val="auto"/>
          <w:lang w:eastAsia="en-US"/>
        </w:rPr>
        <w:t xml:space="preserve"> 1</w:t>
      </w:r>
      <w:r w:rsidR="00952E50">
        <w:rPr>
          <w:color w:val="auto"/>
          <w:lang w:eastAsia="en-US"/>
        </w:rPr>
        <w:t>3</w:t>
      </w:r>
      <w:r w:rsidR="007B233F" w:rsidRPr="001C1396">
        <w:rPr>
          <w:color w:val="auto"/>
          <w:lang w:eastAsia="en-US"/>
        </w:rPr>
        <w:t>.</w:t>
      </w:r>
      <w:r w:rsidR="00952E50">
        <w:rPr>
          <w:color w:val="auto"/>
          <w:lang w:eastAsia="en-US"/>
        </w:rPr>
        <w:t>12</w:t>
      </w:r>
      <w:r w:rsidR="007B233F" w:rsidRPr="001C1396">
        <w:rPr>
          <w:color w:val="auto"/>
          <w:lang w:eastAsia="en-US"/>
        </w:rPr>
        <w:t>.201</w:t>
      </w:r>
      <w:r w:rsidR="00952E50">
        <w:rPr>
          <w:color w:val="auto"/>
          <w:lang w:eastAsia="en-US"/>
        </w:rPr>
        <w:t>6</w:t>
      </w:r>
      <w:r w:rsidR="00515F6A" w:rsidRPr="001C1396">
        <w:rPr>
          <w:color w:val="auto"/>
          <w:lang w:eastAsia="en-US"/>
        </w:rPr>
        <w:t xml:space="preserve"> г.</w:t>
      </w:r>
      <w:r w:rsidR="007B233F" w:rsidRPr="001C1396">
        <w:rPr>
          <w:color w:val="auto"/>
          <w:lang w:eastAsia="en-US"/>
        </w:rPr>
        <w:t>)</w:t>
      </w:r>
      <w:r w:rsidR="000E547F" w:rsidRPr="001C1396">
        <w:rPr>
          <w:color w:val="auto"/>
          <w:lang w:eastAsia="en-US"/>
        </w:rPr>
        <w:t>;</w:t>
      </w:r>
    </w:p>
    <w:p w:rsidR="00CD4E4C" w:rsidRPr="001C1396" w:rsidRDefault="00CD4E4C" w:rsidP="00F416C4">
      <w:pPr>
        <w:pStyle w:val="Default"/>
        <w:tabs>
          <w:tab w:val="left" w:pos="1418"/>
        </w:tabs>
        <w:ind w:firstLine="567"/>
        <w:jc w:val="both"/>
        <w:rPr>
          <w:color w:val="auto"/>
          <w:lang w:eastAsia="en-US"/>
        </w:rPr>
      </w:pPr>
      <w:r w:rsidRPr="001C1396">
        <w:t>далее по тексту совместно именуемы</w:t>
      </w:r>
      <w:r w:rsidR="00952E50">
        <w:t>й</w:t>
      </w:r>
      <w:r w:rsidRPr="001C1396">
        <w:t xml:space="preserve"> </w:t>
      </w:r>
      <w:r w:rsidRPr="001C1396">
        <w:rPr>
          <w:b/>
        </w:rPr>
        <w:t>ДОЛЖНИК</w:t>
      </w:r>
      <w:r w:rsidRPr="001C1396">
        <w:t>.</w:t>
      </w:r>
    </w:p>
    <w:p w:rsidR="00AC435C" w:rsidRPr="001C1396" w:rsidRDefault="00317912" w:rsidP="00F416C4">
      <w:pPr>
        <w:overflowPunct w:val="0"/>
        <w:adjustRightInd w:val="0"/>
        <w:ind w:firstLine="567"/>
        <w:jc w:val="both"/>
        <w:rPr>
          <w:lang w:eastAsia="en-US"/>
        </w:rPr>
      </w:pPr>
      <w:r w:rsidRPr="00952E50">
        <w:rPr>
          <w:lang w:eastAsia="en-US"/>
        </w:rPr>
        <w:t xml:space="preserve">1.2. </w:t>
      </w:r>
      <w:r w:rsidR="00AC435C" w:rsidRPr="001C1396">
        <w:rPr>
          <w:lang w:eastAsia="en-US"/>
        </w:rPr>
        <w:t>Уступка прав (требований) по настоящ</w:t>
      </w:r>
      <w:r w:rsidR="009B3BCC" w:rsidRPr="001C1396">
        <w:rPr>
          <w:lang w:eastAsia="en-US"/>
        </w:rPr>
        <w:t>ему</w:t>
      </w:r>
      <w:r w:rsidR="00AC435C" w:rsidRPr="001C1396">
        <w:rPr>
          <w:lang w:eastAsia="en-US"/>
        </w:rPr>
        <w:t xml:space="preserve"> Договор</w:t>
      </w:r>
      <w:r w:rsidR="009B3BCC" w:rsidRPr="001C1396">
        <w:rPr>
          <w:lang w:eastAsia="en-US"/>
        </w:rPr>
        <w:t>у</w:t>
      </w:r>
      <w:r w:rsidR="00AC435C" w:rsidRPr="001C1396">
        <w:rPr>
          <w:lang w:eastAsia="en-US"/>
        </w:rPr>
        <w:t xml:space="preserve"> не приостанавливает начисление процентов, неустоек и иных платежей по Кредитн</w:t>
      </w:r>
      <w:r w:rsidR="002F5B56" w:rsidRPr="001C1396">
        <w:rPr>
          <w:lang w:eastAsia="en-US"/>
        </w:rPr>
        <w:t>ому</w:t>
      </w:r>
      <w:r w:rsidR="00AC435C" w:rsidRPr="001C1396">
        <w:rPr>
          <w:lang w:eastAsia="en-US"/>
        </w:rPr>
        <w:t xml:space="preserve"> договор</w:t>
      </w:r>
      <w:r w:rsidR="002F5B56" w:rsidRPr="001C1396">
        <w:rPr>
          <w:lang w:eastAsia="en-US"/>
        </w:rPr>
        <w:t>у</w:t>
      </w:r>
      <w:r w:rsidR="00952E50">
        <w:rPr>
          <w:lang w:eastAsia="en-US"/>
        </w:rPr>
        <w:t xml:space="preserve"> 1, Кредитному договору 2, Кредитному договору 3</w:t>
      </w:r>
      <w:r w:rsidR="00AC435C" w:rsidRPr="001C1396">
        <w:rPr>
          <w:lang w:eastAsia="en-US"/>
        </w:rPr>
        <w:t xml:space="preserve"> вплоть до фактического исполнения обязательств ДОЛЖНИК</w:t>
      </w:r>
      <w:r w:rsidR="00952E50">
        <w:rPr>
          <w:lang w:eastAsia="en-US"/>
        </w:rPr>
        <w:t>ОМ</w:t>
      </w:r>
      <w:r w:rsidR="00AC435C" w:rsidRPr="001C1396">
        <w:rPr>
          <w:lang w:eastAsia="en-US"/>
        </w:rPr>
        <w:t xml:space="preserve"> перед ЦЕССИОНАРИ</w:t>
      </w:r>
      <w:r w:rsidR="004E152E" w:rsidRPr="001C1396">
        <w:rPr>
          <w:lang w:eastAsia="en-US"/>
        </w:rPr>
        <w:t>ЕМ</w:t>
      </w:r>
      <w:r w:rsidR="00AC435C" w:rsidRPr="001C1396">
        <w:rPr>
          <w:lang w:eastAsia="en-US"/>
        </w:rPr>
        <w:t>.</w:t>
      </w:r>
    </w:p>
    <w:p w:rsidR="00AC435C" w:rsidRPr="001C1396" w:rsidRDefault="00AC435C" w:rsidP="00F416C4">
      <w:pPr>
        <w:overflowPunct w:val="0"/>
        <w:adjustRightInd w:val="0"/>
        <w:ind w:firstLine="567"/>
        <w:jc w:val="both"/>
        <w:rPr>
          <w:lang w:eastAsia="en-US"/>
        </w:rPr>
      </w:pPr>
      <w:r w:rsidRPr="001C1396">
        <w:rPr>
          <w:lang w:eastAsia="en-US"/>
        </w:rPr>
        <w:t xml:space="preserve">В случае изменения на дату </w:t>
      </w:r>
      <w:r w:rsidR="00540E39" w:rsidRPr="001C1396">
        <w:rPr>
          <w:lang w:eastAsia="en-US"/>
        </w:rPr>
        <w:t>фактической передачи</w:t>
      </w:r>
      <w:r w:rsidRPr="001C1396">
        <w:rPr>
          <w:lang w:eastAsia="en-US"/>
        </w:rPr>
        <w:t xml:space="preserve"> требований от ЦЕДЕНТА ЦЕССИОНАРИ</w:t>
      </w:r>
      <w:r w:rsidR="004E152E" w:rsidRPr="001C1396">
        <w:rPr>
          <w:lang w:eastAsia="en-US"/>
        </w:rPr>
        <w:t>Ю</w:t>
      </w:r>
      <w:r w:rsidRPr="001C1396">
        <w:rPr>
          <w:lang w:eastAsia="en-US"/>
        </w:rPr>
        <w:t xml:space="preserve"> суммы уступаемых прав (требований) в связи с погашением ДОЛЖНИК</w:t>
      </w:r>
      <w:r w:rsidR="00952E50">
        <w:rPr>
          <w:lang w:eastAsia="en-US"/>
        </w:rPr>
        <w:t>ОМ</w:t>
      </w:r>
      <w:r w:rsidRPr="001C1396">
        <w:rPr>
          <w:lang w:eastAsia="en-US"/>
        </w:rPr>
        <w:t xml:space="preserve"> или третьими лицами задолженности в период после заключения настоящего договора, но до момента перехода прав (требований) к ЦЕССИОНАРИЮ, Стороны обязуются заключить дополнительное соглашение к настоящему Договору с указанием суммы уступаемых прав (требований).</w:t>
      </w:r>
    </w:p>
    <w:p w:rsidR="00AC435C" w:rsidRPr="001C1396" w:rsidRDefault="00AC435C" w:rsidP="00F416C4">
      <w:pPr>
        <w:ind w:firstLine="567"/>
        <w:jc w:val="both"/>
        <w:rPr>
          <w:lang w:eastAsia="en-US"/>
        </w:rPr>
      </w:pPr>
      <w:r w:rsidRPr="001C1396">
        <w:rPr>
          <w:lang w:eastAsia="en-US"/>
        </w:rPr>
        <w:t>Если указанные в п.</w:t>
      </w:r>
      <w:r w:rsidR="00515F6A" w:rsidRPr="001C1396">
        <w:rPr>
          <w:lang w:eastAsia="en-US"/>
        </w:rPr>
        <w:t xml:space="preserve"> </w:t>
      </w:r>
      <w:r w:rsidRPr="001C1396">
        <w:rPr>
          <w:lang w:eastAsia="en-US"/>
        </w:rPr>
        <w:t>1.</w:t>
      </w:r>
      <w:r w:rsidR="00952E50">
        <w:rPr>
          <w:lang w:eastAsia="en-US"/>
        </w:rPr>
        <w:t>1.1</w:t>
      </w:r>
      <w:r w:rsidRPr="001C1396">
        <w:rPr>
          <w:lang w:eastAsia="en-US"/>
        </w:rPr>
        <w:t>. Договора права (требования) будут частично погашены до момента их перехода к ЦЕССИОНАРИ</w:t>
      </w:r>
      <w:r w:rsidR="004E152E" w:rsidRPr="001C1396">
        <w:rPr>
          <w:lang w:eastAsia="en-US"/>
        </w:rPr>
        <w:t>Ю</w:t>
      </w:r>
      <w:r w:rsidRPr="001C1396">
        <w:rPr>
          <w:lang w:eastAsia="en-US"/>
        </w:rPr>
        <w:t>, цена Договора, указанная в п.2.1. Договора, подлежит уменьшению пропорционально снижению общей суммы уступаемых прав, обусловленному таким погашением.</w:t>
      </w:r>
    </w:p>
    <w:p w:rsidR="00AC435C" w:rsidRPr="001C1396" w:rsidRDefault="00AC435C" w:rsidP="00F416C4">
      <w:pPr>
        <w:ind w:firstLine="567"/>
        <w:jc w:val="both"/>
        <w:rPr>
          <w:lang w:eastAsia="en-US"/>
        </w:rPr>
      </w:pPr>
      <w:r w:rsidRPr="001C1396">
        <w:rPr>
          <w:lang w:eastAsia="en-US"/>
        </w:rPr>
        <w:t>В случае полного погашения уступаемых прав до момента их перехода к ЦЕССИОНАРИ</w:t>
      </w:r>
      <w:r w:rsidR="004E152E" w:rsidRPr="001C1396">
        <w:rPr>
          <w:lang w:eastAsia="en-US"/>
        </w:rPr>
        <w:t>Ю</w:t>
      </w:r>
      <w:r w:rsidRPr="001C1396">
        <w:rPr>
          <w:lang w:eastAsia="en-US"/>
        </w:rPr>
        <w:t xml:space="preserve"> Договор считается расторгнутым.</w:t>
      </w:r>
    </w:p>
    <w:p w:rsidR="00AC435C" w:rsidRPr="001C1396" w:rsidRDefault="00AC435C" w:rsidP="00F416C4">
      <w:pPr>
        <w:pStyle w:val="22"/>
        <w:ind w:firstLine="567"/>
        <w:rPr>
          <w:sz w:val="24"/>
          <w:szCs w:val="24"/>
          <w:lang w:eastAsia="en-US"/>
        </w:rPr>
      </w:pPr>
      <w:r w:rsidRPr="001C1396">
        <w:rPr>
          <w:sz w:val="24"/>
          <w:szCs w:val="24"/>
          <w:lang w:eastAsia="en-US"/>
        </w:rPr>
        <w:t>Стороны пришли к соглашению о том, что возможная неточность в расчете сумм требований ЦЕДЕНТА не является основанием для признания настоящего Договора недействительным или незаключенным. В случае выявления неточности в размере уступаемых требований на сумму, составляющую более 5% от суммы уступаемой задолженности (как в сторону увеличения, так и уменьшения), стороны обязуются заключить дополнительное соглашение к настоящему Договору с указанием актуального размера уступаемых прав (требований) и их стоимости.</w:t>
      </w:r>
    </w:p>
    <w:p w:rsidR="00AC435C" w:rsidRPr="001C1396" w:rsidRDefault="00AC435C" w:rsidP="00F416C4">
      <w:pPr>
        <w:ind w:firstLine="567"/>
        <w:jc w:val="both"/>
        <w:rPr>
          <w:lang w:eastAsia="en-US"/>
        </w:rPr>
      </w:pPr>
      <w:r w:rsidRPr="001C1396">
        <w:rPr>
          <w:lang w:eastAsia="en-US"/>
        </w:rPr>
        <w:t>1.</w:t>
      </w:r>
      <w:r w:rsidR="00317912" w:rsidRPr="001C1396">
        <w:rPr>
          <w:lang w:eastAsia="en-US"/>
        </w:rPr>
        <w:t>3</w:t>
      </w:r>
      <w:r w:rsidRPr="001C1396">
        <w:rPr>
          <w:lang w:eastAsia="en-US"/>
        </w:rPr>
        <w:t xml:space="preserve">. В соответствии со </w:t>
      </w:r>
      <w:r w:rsidR="002C716E" w:rsidRPr="001C1396">
        <w:t>ст. 335.1, 384</w:t>
      </w:r>
      <w:r w:rsidRPr="001C1396">
        <w:rPr>
          <w:lang w:eastAsia="en-US"/>
        </w:rPr>
        <w:t xml:space="preserve"> Гражданского кодекса РФ к ЦЕССИОНАРИЮ</w:t>
      </w:r>
      <w:r w:rsidR="0002737B" w:rsidRPr="001C1396">
        <w:rPr>
          <w:lang w:eastAsia="en-US"/>
        </w:rPr>
        <w:t xml:space="preserve"> </w:t>
      </w:r>
      <w:r w:rsidRPr="001C1396">
        <w:rPr>
          <w:lang w:eastAsia="en-US"/>
        </w:rPr>
        <w:t xml:space="preserve">переходят права по договорам, заключенным в обеспечение исполнения обязательств по </w:t>
      </w:r>
      <w:r w:rsidR="00952E50" w:rsidRPr="00952E50">
        <w:rPr>
          <w:lang w:eastAsia="en-US"/>
        </w:rPr>
        <w:t>Кредитному договору 1, Кредитному договору 2, Кредитному договору 3</w:t>
      </w:r>
      <w:r w:rsidRPr="001C1396">
        <w:rPr>
          <w:lang w:eastAsia="en-US"/>
        </w:rPr>
        <w:t>, указанн</w:t>
      </w:r>
      <w:r w:rsidR="00EB513D" w:rsidRPr="001C1396">
        <w:rPr>
          <w:lang w:eastAsia="en-US"/>
        </w:rPr>
        <w:t>ым</w:t>
      </w:r>
      <w:r w:rsidRPr="001C1396">
        <w:rPr>
          <w:lang w:eastAsia="en-US"/>
        </w:rPr>
        <w:t xml:space="preserve"> в п.</w:t>
      </w:r>
      <w:r w:rsidR="00515F6A" w:rsidRPr="001C1396">
        <w:rPr>
          <w:lang w:eastAsia="en-US"/>
        </w:rPr>
        <w:t xml:space="preserve"> </w:t>
      </w:r>
      <w:r w:rsidRPr="001C1396">
        <w:rPr>
          <w:lang w:eastAsia="en-US"/>
        </w:rPr>
        <w:t>1.1</w:t>
      </w:r>
      <w:r w:rsidR="005B61AD" w:rsidRPr="001C1396">
        <w:rPr>
          <w:lang w:eastAsia="en-US"/>
        </w:rPr>
        <w:t xml:space="preserve"> настоящего Договора</w:t>
      </w:r>
      <w:r w:rsidRPr="001C1396">
        <w:rPr>
          <w:lang w:eastAsia="en-US"/>
        </w:rPr>
        <w:t xml:space="preserve"> (далее – «</w:t>
      </w:r>
      <w:r w:rsidR="00F938B6" w:rsidRPr="001C1396">
        <w:rPr>
          <w:lang w:eastAsia="en-US"/>
        </w:rPr>
        <w:t>С</w:t>
      </w:r>
      <w:r w:rsidR="00F938B6" w:rsidRPr="001C1396">
        <w:t xml:space="preserve">делки, заключенные в обеспечение исполнения обязательств по </w:t>
      </w:r>
      <w:r w:rsidR="00952E50" w:rsidRPr="00952E50">
        <w:t>Кредитному договору 1, Кредитному договору 2, Кредитному договору 3</w:t>
      </w:r>
      <w:r w:rsidRPr="001C1396">
        <w:rPr>
          <w:lang w:eastAsia="en-US"/>
        </w:rPr>
        <w:t>»), а именно права, вытекающие из:</w:t>
      </w:r>
    </w:p>
    <w:p w:rsidR="00AC435C" w:rsidRPr="001C1396" w:rsidRDefault="00AF21B2" w:rsidP="00F416C4">
      <w:pPr>
        <w:ind w:firstLine="567"/>
        <w:jc w:val="both"/>
      </w:pPr>
      <w:r w:rsidRPr="001C1396">
        <w:rPr>
          <w:lang w:eastAsia="en-US"/>
        </w:rPr>
        <w:t xml:space="preserve">1.3.1. </w:t>
      </w:r>
      <w:r w:rsidR="009423C7" w:rsidRPr="009423C7">
        <w:t>договора залога №12/17</w:t>
      </w:r>
      <w:r w:rsidR="009423C7">
        <w:t>73/0000/003/13З01 от 06.12.2013</w:t>
      </w:r>
      <w:r w:rsidR="0075377F" w:rsidRPr="001C1396">
        <w:t xml:space="preserve">, заключенного между ЦЕДЕНТОМ и </w:t>
      </w:r>
      <w:r w:rsidR="00FC18B0" w:rsidRPr="001C1396">
        <w:t>ДОЛЖНИКОМ</w:t>
      </w:r>
      <w:r w:rsidR="0075377F" w:rsidRPr="001C1396">
        <w:t xml:space="preserve">, </w:t>
      </w:r>
      <w:r w:rsidR="009423C7" w:rsidRPr="009423C7">
        <w:t>решением Кыштымского городского суда по делу №2-193/2016 от 06.06.2016, вступившего в законную силу 22.08.2016, определением Арбитражного суда Челябинской области по делу № А76-24266/2016 от 17.01.2017 г. (резолютивная часть оглашена 13.12.2016 г.)</w:t>
      </w:r>
    </w:p>
    <w:p w:rsidR="00AB7E53" w:rsidRPr="001C1396" w:rsidRDefault="00AB7E53" w:rsidP="00F416C4">
      <w:pPr>
        <w:ind w:firstLine="567"/>
        <w:jc w:val="both"/>
        <w:rPr>
          <w:lang w:eastAsia="en-US"/>
        </w:rPr>
      </w:pPr>
      <w:r w:rsidRPr="001C1396">
        <w:rPr>
          <w:lang w:eastAsia="en-US"/>
        </w:rPr>
        <w:t xml:space="preserve">Предметом </w:t>
      </w:r>
      <w:r w:rsidR="009423C7">
        <w:rPr>
          <w:lang w:eastAsia="en-US"/>
        </w:rPr>
        <w:t xml:space="preserve">залога является товарно-материальные ценности (инструмент и прочее) </w:t>
      </w:r>
      <w:r w:rsidR="00BA618A">
        <w:rPr>
          <w:lang w:eastAsia="en-US"/>
        </w:rPr>
        <w:t xml:space="preserve">в соответствии с положением о порядке, сроках и условиях реализации имущества Урушева Сергея Александровича находящегося в залоге у ПАО Сбербанк от 12.07.2018 г., распределение денежных средств от продаже которого установлено </w:t>
      </w:r>
      <w:r w:rsidR="001D34EA">
        <w:rPr>
          <w:lang w:eastAsia="en-US"/>
        </w:rPr>
        <w:t xml:space="preserve">определением Арбитражного суда Челябинской области по делу А76-24266/2016 от 09.04.2018, </w:t>
      </w:r>
      <w:r w:rsidR="001D34EA">
        <w:rPr>
          <w:lang w:eastAsia="en-US"/>
        </w:rPr>
        <w:lastRenderedPageBreak/>
        <w:t>постановлением Восемнадцатого арбитражного апелляционного суда от 28.05.2018 по делу А76-24266/2016.</w:t>
      </w:r>
      <w:r w:rsidR="00BA618A">
        <w:rPr>
          <w:lang w:eastAsia="en-US"/>
        </w:rPr>
        <w:t xml:space="preserve"> </w:t>
      </w:r>
    </w:p>
    <w:p w:rsidR="00F12AAF" w:rsidRDefault="006114FE" w:rsidP="00F416C4">
      <w:pPr>
        <w:ind w:firstLine="567"/>
        <w:jc w:val="both"/>
        <w:rPr>
          <w:lang w:eastAsia="en-US"/>
        </w:rPr>
      </w:pPr>
      <w:r w:rsidRPr="001C1396">
        <w:rPr>
          <w:lang w:eastAsia="en-US"/>
        </w:rPr>
        <w:t>1.3.</w:t>
      </w:r>
      <w:r w:rsidR="00186F11" w:rsidRPr="001C1396">
        <w:rPr>
          <w:lang w:eastAsia="en-US"/>
        </w:rPr>
        <w:t>2</w:t>
      </w:r>
      <w:r w:rsidRPr="001C1396">
        <w:rPr>
          <w:lang w:eastAsia="en-US"/>
        </w:rPr>
        <w:t>.</w:t>
      </w:r>
      <w:r w:rsidR="002B564F" w:rsidRPr="001C1396">
        <w:rPr>
          <w:lang w:eastAsia="en-US"/>
        </w:rPr>
        <w:t xml:space="preserve"> </w:t>
      </w:r>
      <w:r w:rsidR="009423C7" w:rsidRPr="009423C7">
        <w:rPr>
          <w:lang w:eastAsia="en-US"/>
        </w:rPr>
        <w:t>договора ипотеки №12/1773/0000/014/14З01 от 25.03.2014</w:t>
      </w:r>
      <w:r w:rsidR="00CD5418" w:rsidRPr="001C1396">
        <w:rPr>
          <w:lang w:eastAsia="en-US"/>
        </w:rPr>
        <w:t xml:space="preserve">, заключенного между ЦЕДЕНТОМ и ДОЛЖНИКОМ, установленные </w:t>
      </w:r>
      <w:r w:rsidR="009423C7" w:rsidRPr="009423C7">
        <w:rPr>
          <w:lang w:eastAsia="en-US"/>
        </w:rPr>
        <w:t>решением Кыштымского городского суда по делу №2-193/2016 от 06.06.2016, вступившего в законную силу 22.08.2016, определением Арбитражного суда Челябинской области по делу № А76-24266/2016 от 17.01.2017 г. (резолютивная часть оглашена 13.12.2016 г.)</w:t>
      </w:r>
      <w:r w:rsidR="00CD5418" w:rsidRPr="001C1396">
        <w:rPr>
          <w:lang w:eastAsia="en-US"/>
        </w:rPr>
        <w:t>;</w:t>
      </w:r>
    </w:p>
    <w:p w:rsidR="009423C7" w:rsidRDefault="009423C7" w:rsidP="009423C7">
      <w:pPr>
        <w:ind w:firstLine="567"/>
        <w:jc w:val="both"/>
        <w:rPr>
          <w:lang w:eastAsia="en-US"/>
        </w:rPr>
      </w:pPr>
      <w:r>
        <w:rPr>
          <w:lang w:eastAsia="en-US"/>
        </w:rPr>
        <w:t>Предметом ипотеки является:</w:t>
      </w:r>
    </w:p>
    <w:p w:rsidR="009423C7" w:rsidRDefault="009423C7" w:rsidP="009423C7">
      <w:pPr>
        <w:ind w:firstLine="567"/>
        <w:jc w:val="both"/>
        <w:rPr>
          <w:lang w:eastAsia="en-US"/>
        </w:rPr>
      </w:pPr>
      <w:r>
        <w:rPr>
          <w:lang w:eastAsia="en-US"/>
        </w:rPr>
        <w:t>а)</w:t>
      </w:r>
      <w:r>
        <w:rPr>
          <w:lang w:eastAsia="en-US"/>
        </w:rPr>
        <w:tab/>
        <w:t>Магазин промышленных товаров, назначение: торговое. Площадь: общая 924,1 кв.м. Количество этажей: 2, в том числе подземных этажей:0., кадастровый номер 74:32:0402103:45</w:t>
      </w:r>
    </w:p>
    <w:p w:rsidR="009423C7" w:rsidRDefault="009423C7" w:rsidP="009423C7">
      <w:pPr>
        <w:ind w:firstLine="567"/>
        <w:jc w:val="both"/>
        <w:rPr>
          <w:lang w:eastAsia="en-US"/>
        </w:rPr>
      </w:pPr>
      <w:r>
        <w:rPr>
          <w:lang w:eastAsia="en-US"/>
        </w:rPr>
        <w:t>б) Земельный участок. 1473 кв.м. Категория земель: земли населенных пунктов - под индивидуальный жилой дом; кадастровый номер: 74:32:0402103:11;</w:t>
      </w:r>
    </w:p>
    <w:p w:rsidR="009423C7" w:rsidRDefault="009423C7" w:rsidP="001879D7">
      <w:pPr>
        <w:pStyle w:val="22"/>
        <w:ind w:firstLine="567"/>
        <w:rPr>
          <w:sz w:val="24"/>
          <w:szCs w:val="24"/>
          <w:lang w:eastAsia="en-US"/>
        </w:rPr>
      </w:pPr>
      <w:r w:rsidRPr="009423C7">
        <w:rPr>
          <w:sz w:val="24"/>
          <w:szCs w:val="24"/>
          <w:lang w:eastAsia="en-US"/>
        </w:rPr>
        <w:t>П</w:t>
      </w:r>
      <w:r>
        <w:rPr>
          <w:sz w:val="24"/>
          <w:szCs w:val="24"/>
          <w:lang w:eastAsia="en-US"/>
        </w:rPr>
        <w:t>редмет ипотеки о</w:t>
      </w:r>
      <w:r w:rsidRPr="009423C7">
        <w:rPr>
          <w:sz w:val="24"/>
          <w:szCs w:val="24"/>
          <w:lang w:eastAsia="en-US"/>
        </w:rPr>
        <w:t xml:space="preserve">бременен </w:t>
      </w:r>
      <w:r>
        <w:rPr>
          <w:sz w:val="24"/>
          <w:szCs w:val="24"/>
          <w:lang w:eastAsia="en-US"/>
        </w:rPr>
        <w:t xml:space="preserve">апелляционным определением Челябинского областного суда по делу №11-7101/2017 от 17.10.2017. </w:t>
      </w:r>
    </w:p>
    <w:p w:rsidR="00AC435C" w:rsidRPr="001C1396" w:rsidRDefault="00AC435C" w:rsidP="001879D7">
      <w:pPr>
        <w:pStyle w:val="22"/>
        <w:ind w:firstLine="567"/>
        <w:rPr>
          <w:sz w:val="24"/>
          <w:szCs w:val="24"/>
          <w:lang w:eastAsia="en-US"/>
        </w:rPr>
      </w:pPr>
      <w:r w:rsidRPr="001C1396">
        <w:rPr>
          <w:sz w:val="24"/>
          <w:szCs w:val="24"/>
          <w:lang w:eastAsia="en-US"/>
        </w:rPr>
        <w:t xml:space="preserve">Иное обеспечение кредитных обязательств, </w:t>
      </w:r>
      <w:r w:rsidR="00186F11" w:rsidRPr="001C1396">
        <w:rPr>
          <w:sz w:val="24"/>
          <w:szCs w:val="24"/>
          <w:lang w:eastAsia="en-US"/>
        </w:rPr>
        <w:t>кроме перечисленных в п. 1.1.</w:t>
      </w:r>
      <w:r w:rsidR="001A2271" w:rsidRPr="001C1396">
        <w:rPr>
          <w:sz w:val="24"/>
          <w:szCs w:val="24"/>
          <w:lang w:eastAsia="en-US"/>
        </w:rPr>
        <w:t xml:space="preserve"> Договора</w:t>
      </w:r>
      <w:r w:rsidR="001879D7" w:rsidRPr="001C1396">
        <w:rPr>
          <w:sz w:val="24"/>
          <w:szCs w:val="24"/>
          <w:lang w:eastAsia="en-US"/>
        </w:rPr>
        <w:t xml:space="preserve">, </w:t>
      </w:r>
      <w:r w:rsidRPr="001C1396">
        <w:rPr>
          <w:sz w:val="24"/>
          <w:szCs w:val="24"/>
          <w:lang w:eastAsia="en-US"/>
        </w:rPr>
        <w:t>на момент заключения Договора, отсутствует.</w:t>
      </w:r>
    </w:p>
    <w:p w:rsidR="008A27B0" w:rsidRPr="001C1396" w:rsidRDefault="00AC3093" w:rsidP="00F416C4">
      <w:pPr>
        <w:pStyle w:val="22"/>
        <w:ind w:firstLine="567"/>
        <w:rPr>
          <w:sz w:val="24"/>
          <w:szCs w:val="24"/>
          <w:lang w:eastAsia="en-US"/>
        </w:rPr>
      </w:pPr>
      <w:r w:rsidRPr="001C1396">
        <w:rPr>
          <w:sz w:val="24"/>
          <w:szCs w:val="24"/>
          <w:lang w:eastAsia="en-US"/>
        </w:rPr>
        <w:t>1.</w:t>
      </w:r>
      <w:r w:rsidR="00BA5E42" w:rsidRPr="001C1396">
        <w:rPr>
          <w:sz w:val="24"/>
          <w:szCs w:val="24"/>
          <w:lang w:eastAsia="en-US"/>
        </w:rPr>
        <w:t>4</w:t>
      </w:r>
      <w:r w:rsidRPr="001C1396">
        <w:rPr>
          <w:sz w:val="24"/>
          <w:szCs w:val="24"/>
          <w:lang w:eastAsia="en-US"/>
        </w:rPr>
        <w:t>. Передаются все требования, вытекающие из обязательств, перечисленных в п.п. 1.1.</w:t>
      </w:r>
      <w:r w:rsidR="005A6753" w:rsidRPr="001C1396">
        <w:rPr>
          <w:sz w:val="24"/>
          <w:szCs w:val="24"/>
          <w:lang w:eastAsia="en-US"/>
        </w:rPr>
        <w:t xml:space="preserve"> </w:t>
      </w:r>
      <w:r w:rsidRPr="001C1396">
        <w:rPr>
          <w:sz w:val="24"/>
          <w:szCs w:val="24"/>
          <w:lang w:eastAsia="en-US"/>
        </w:rPr>
        <w:t xml:space="preserve">настоящего Договора, в том числе (но не исключительно), дополнительные требования, связанные с задолженностью по </w:t>
      </w:r>
      <w:r w:rsidR="00E455D3" w:rsidRPr="00E455D3">
        <w:rPr>
          <w:sz w:val="24"/>
          <w:szCs w:val="24"/>
          <w:lang w:eastAsia="en-US"/>
        </w:rPr>
        <w:t xml:space="preserve">Кредитному договору 1, Кредитному договору 2, Кредитному договору 3 </w:t>
      </w:r>
      <w:r w:rsidRPr="001C1396">
        <w:rPr>
          <w:sz w:val="24"/>
          <w:szCs w:val="24"/>
          <w:lang w:eastAsia="en-US"/>
        </w:rPr>
        <w:t xml:space="preserve">(взыскание процентов, неустоек и иных платежей), вплоть до фактического </w:t>
      </w:r>
      <w:r w:rsidR="00E455D3">
        <w:rPr>
          <w:sz w:val="24"/>
          <w:szCs w:val="24"/>
          <w:lang w:eastAsia="en-US"/>
        </w:rPr>
        <w:t>исполнения обязательств ДОЛЖНИКОМ</w:t>
      </w:r>
      <w:r w:rsidRPr="001C1396">
        <w:rPr>
          <w:sz w:val="24"/>
          <w:szCs w:val="24"/>
          <w:lang w:eastAsia="en-US"/>
        </w:rPr>
        <w:t xml:space="preserve"> перед ЦЕССИОНАРИЕМ в полном объеме и на тех условиях, которые существуют на момент заключения настоящего Договора.</w:t>
      </w:r>
    </w:p>
    <w:p w:rsidR="00AC435C" w:rsidRPr="001C1396" w:rsidRDefault="00BF223C" w:rsidP="00F416C4">
      <w:pPr>
        <w:pStyle w:val="a3"/>
        <w:spacing w:line="240" w:lineRule="auto"/>
        <w:ind w:left="0" w:firstLine="567"/>
        <w:jc w:val="both"/>
        <w:rPr>
          <w:rFonts w:ascii="Times New Roman" w:hAnsi="Times New Roman" w:cs="Times New Roman"/>
          <w:sz w:val="24"/>
          <w:szCs w:val="24"/>
        </w:rPr>
      </w:pPr>
      <w:r w:rsidRPr="001C1396">
        <w:rPr>
          <w:rFonts w:ascii="Times New Roman" w:hAnsi="Times New Roman" w:cs="Times New Roman"/>
          <w:sz w:val="24"/>
          <w:szCs w:val="24"/>
        </w:rPr>
        <w:t>1.5</w:t>
      </w:r>
      <w:r w:rsidR="00AC435C" w:rsidRPr="001C1396">
        <w:rPr>
          <w:rFonts w:ascii="Times New Roman" w:hAnsi="Times New Roman" w:cs="Times New Roman"/>
          <w:sz w:val="24"/>
          <w:szCs w:val="24"/>
        </w:rPr>
        <w:t xml:space="preserve">. Если вступившим в законную силу судебным актом будет установлено или признано, </w:t>
      </w:r>
      <w:r w:rsidR="00305CEB" w:rsidRPr="001C1396">
        <w:rPr>
          <w:rFonts w:ascii="Times New Roman" w:hAnsi="Times New Roman" w:cs="Times New Roman"/>
          <w:sz w:val="24"/>
          <w:szCs w:val="24"/>
        </w:rPr>
        <w:t>что Кредитны</w:t>
      </w:r>
      <w:r w:rsidR="00686070" w:rsidRPr="001C1396">
        <w:rPr>
          <w:rFonts w:ascii="Times New Roman" w:hAnsi="Times New Roman" w:cs="Times New Roman"/>
          <w:sz w:val="24"/>
          <w:szCs w:val="24"/>
        </w:rPr>
        <w:t>е</w:t>
      </w:r>
      <w:r w:rsidR="00305CEB" w:rsidRPr="001C1396">
        <w:rPr>
          <w:rFonts w:ascii="Times New Roman" w:hAnsi="Times New Roman" w:cs="Times New Roman"/>
          <w:sz w:val="24"/>
          <w:szCs w:val="24"/>
        </w:rPr>
        <w:t xml:space="preserve"> договор</w:t>
      </w:r>
      <w:r w:rsidR="00686070" w:rsidRPr="001C1396">
        <w:rPr>
          <w:rFonts w:ascii="Times New Roman" w:hAnsi="Times New Roman" w:cs="Times New Roman"/>
          <w:sz w:val="24"/>
          <w:szCs w:val="24"/>
        </w:rPr>
        <w:t>ы</w:t>
      </w:r>
      <w:r w:rsidR="00AC435C" w:rsidRPr="001C1396">
        <w:rPr>
          <w:rFonts w:ascii="Times New Roman" w:hAnsi="Times New Roman" w:cs="Times New Roman"/>
          <w:sz w:val="24"/>
          <w:szCs w:val="24"/>
        </w:rPr>
        <w:t>, указанны</w:t>
      </w:r>
      <w:r w:rsidR="00686070" w:rsidRPr="001C1396">
        <w:rPr>
          <w:rFonts w:ascii="Times New Roman" w:hAnsi="Times New Roman" w:cs="Times New Roman"/>
          <w:sz w:val="24"/>
          <w:szCs w:val="24"/>
        </w:rPr>
        <w:t>е</w:t>
      </w:r>
      <w:r w:rsidR="00AC435C" w:rsidRPr="001C1396">
        <w:rPr>
          <w:rFonts w:ascii="Times New Roman" w:hAnsi="Times New Roman" w:cs="Times New Roman"/>
          <w:sz w:val="24"/>
          <w:szCs w:val="24"/>
        </w:rPr>
        <w:t xml:space="preserve"> в п.</w:t>
      </w:r>
      <w:r w:rsidR="00515F6A" w:rsidRPr="001C1396">
        <w:rPr>
          <w:rFonts w:ascii="Times New Roman" w:hAnsi="Times New Roman" w:cs="Times New Roman"/>
          <w:sz w:val="24"/>
          <w:szCs w:val="24"/>
        </w:rPr>
        <w:t xml:space="preserve"> </w:t>
      </w:r>
      <w:r w:rsidR="00AC435C" w:rsidRPr="001C1396">
        <w:rPr>
          <w:rFonts w:ascii="Times New Roman" w:hAnsi="Times New Roman" w:cs="Times New Roman"/>
          <w:sz w:val="24"/>
          <w:szCs w:val="24"/>
        </w:rPr>
        <w:t>1.1. настоящего Договора, явля</w:t>
      </w:r>
      <w:r w:rsidR="00686070" w:rsidRPr="001C1396">
        <w:rPr>
          <w:rFonts w:ascii="Times New Roman" w:hAnsi="Times New Roman" w:cs="Times New Roman"/>
          <w:sz w:val="24"/>
          <w:szCs w:val="24"/>
        </w:rPr>
        <w:t>ю</w:t>
      </w:r>
      <w:r w:rsidR="00AC435C" w:rsidRPr="001C1396">
        <w:rPr>
          <w:rFonts w:ascii="Times New Roman" w:hAnsi="Times New Roman" w:cs="Times New Roman"/>
          <w:sz w:val="24"/>
          <w:szCs w:val="24"/>
        </w:rPr>
        <w:t>тся недействительным</w:t>
      </w:r>
      <w:r w:rsidR="00686070" w:rsidRPr="001C1396">
        <w:rPr>
          <w:rFonts w:ascii="Times New Roman" w:hAnsi="Times New Roman" w:cs="Times New Roman"/>
          <w:sz w:val="24"/>
          <w:szCs w:val="24"/>
        </w:rPr>
        <w:t>и</w:t>
      </w:r>
      <w:r w:rsidR="00AC435C" w:rsidRPr="001C1396">
        <w:rPr>
          <w:rFonts w:ascii="Times New Roman" w:hAnsi="Times New Roman" w:cs="Times New Roman"/>
          <w:sz w:val="24"/>
          <w:szCs w:val="24"/>
        </w:rPr>
        <w:t xml:space="preserve"> или незаключенным</w:t>
      </w:r>
      <w:r w:rsidR="00686070" w:rsidRPr="001C1396">
        <w:rPr>
          <w:rFonts w:ascii="Times New Roman" w:hAnsi="Times New Roman" w:cs="Times New Roman"/>
          <w:sz w:val="24"/>
          <w:szCs w:val="24"/>
        </w:rPr>
        <w:t>и</w:t>
      </w:r>
      <w:r w:rsidR="00AC435C" w:rsidRPr="001C1396">
        <w:rPr>
          <w:rFonts w:ascii="Times New Roman" w:hAnsi="Times New Roman" w:cs="Times New Roman"/>
          <w:sz w:val="24"/>
          <w:szCs w:val="24"/>
        </w:rPr>
        <w:t>, к ЦЕССИОНАРИЮ переходит право требовать от ДОЛЖНИК</w:t>
      </w:r>
      <w:r w:rsidR="00E455D3">
        <w:rPr>
          <w:rFonts w:ascii="Times New Roman" w:hAnsi="Times New Roman" w:cs="Times New Roman"/>
          <w:sz w:val="24"/>
          <w:szCs w:val="24"/>
        </w:rPr>
        <w:t>А</w:t>
      </w:r>
      <w:r w:rsidR="00AC435C" w:rsidRPr="001C1396">
        <w:rPr>
          <w:rFonts w:ascii="Times New Roman" w:hAnsi="Times New Roman" w:cs="Times New Roman"/>
          <w:sz w:val="24"/>
          <w:szCs w:val="24"/>
        </w:rPr>
        <w:t xml:space="preserve"> возврата полученного по данн</w:t>
      </w:r>
      <w:r w:rsidR="003C6F3B" w:rsidRPr="001C1396">
        <w:rPr>
          <w:rFonts w:ascii="Times New Roman" w:hAnsi="Times New Roman" w:cs="Times New Roman"/>
          <w:sz w:val="24"/>
          <w:szCs w:val="24"/>
        </w:rPr>
        <w:t>ым</w:t>
      </w:r>
      <w:r w:rsidR="00AC435C" w:rsidRPr="001C1396">
        <w:rPr>
          <w:rFonts w:ascii="Times New Roman" w:hAnsi="Times New Roman" w:cs="Times New Roman"/>
          <w:sz w:val="24"/>
          <w:szCs w:val="24"/>
        </w:rPr>
        <w:t xml:space="preserve"> договор</w:t>
      </w:r>
      <w:r w:rsidR="003C6F3B" w:rsidRPr="001C1396">
        <w:rPr>
          <w:rFonts w:ascii="Times New Roman" w:hAnsi="Times New Roman" w:cs="Times New Roman"/>
          <w:sz w:val="24"/>
          <w:szCs w:val="24"/>
        </w:rPr>
        <w:t>ам</w:t>
      </w:r>
      <w:r w:rsidR="00AC435C" w:rsidRPr="001C1396">
        <w:rPr>
          <w:rFonts w:ascii="Times New Roman" w:hAnsi="Times New Roman" w:cs="Times New Roman"/>
          <w:sz w:val="24"/>
          <w:szCs w:val="24"/>
        </w:rPr>
        <w:t xml:space="preserve"> или возврата неосновательного обогащения с учетом процентов по ст. 395 Гражданского кодекса РФ.</w:t>
      </w:r>
    </w:p>
    <w:p w:rsidR="00985FDF" w:rsidRPr="001C1396" w:rsidRDefault="00985FDF" w:rsidP="00F416C4">
      <w:pPr>
        <w:pStyle w:val="24"/>
        <w:ind w:firstLine="567"/>
        <w:jc w:val="center"/>
        <w:rPr>
          <w:sz w:val="24"/>
          <w:szCs w:val="24"/>
        </w:rPr>
      </w:pPr>
      <w:r w:rsidRPr="001C1396">
        <w:rPr>
          <w:sz w:val="24"/>
          <w:szCs w:val="24"/>
        </w:rPr>
        <w:t>2. Обязанности Сторон</w:t>
      </w:r>
    </w:p>
    <w:p w:rsidR="008676FF" w:rsidRPr="001C1396" w:rsidRDefault="00985FDF" w:rsidP="00F416C4">
      <w:pPr>
        <w:pStyle w:val="24"/>
        <w:ind w:firstLine="567"/>
        <w:jc w:val="both"/>
        <w:rPr>
          <w:b w:val="0"/>
          <w:bCs w:val="0"/>
          <w:sz w:val="24"/>
          <w:szCs w:val="24"/>
        </w:rPr>
      </w:pPr>
      <w:r w:rsidRPr="001C1396">
        <w:rPr>
          <w:b w:val="0"/>
          <w:bCs w:val="0"/>
          <w:sz w:val="24"/>
          <w:szCs w:val="24"/>
        </w:rPr>
        <w:t>2.1. В оплату уступаемых прав (требований)</w:t>
      </w:r>
      <w:r w:rsidR="00AD646D" w:rsidRPr="001C1396">
        <w:rPr>
          <w:b w:val="0"/>
          <w:bCs w:val="0"/>
          <w:sz w:val="24"/>
          <w:szCs w:val="24"/>
        </w:rPr>
        <w:t xml:space="preserve"> </w:t>
      </w:r>
      <w:r w:rsidRPr="001C1396">
        <w:rPr>
          <w:b w:val="0"/>
          <w:bCs w:val="0"/>
          <w:sz w:val="24"/>
          <w:szCs w:val="24"/>
        </w:rPr>
        <w:t>ЦЕССИОНАРИЙ</w:t>
      </w:r>
      <w:r w:rsidR="0002737B" w:rsidRPr="001C1396">
        <w:rPr>
          <w:b w:val="0"/>
          <w:bCs w:val="0"/>
          <w:sz w:val="24"/>
          <w:szCs w:val="24"/>
        </w:rPr>
        <w:t xml:space="preserve"> </w:t>
      </w:r>
      <w:r w:rsidRPr="001C1396">
        <w:rPr>
          <w:b w:val="0"/>
          <w:bCs w:val="0"/>
          <w:sz w:val="24"/>
          <w:szCs w:val="24"/>
        </w:rPr>
        <w:t>обязуется со своего расчетного счета №</w:t>
      </w:r>
      <w:r w:rsidR="00C811F0" w:rsidRPr="001C1396">
        <w:rPr>
          <w:b w:val="0"/>
          <w:bCs w:val="0"/>
          <w:sz w:val="24"/>
          <w:szCs w:val="24"/>
        </w:rPr>
        <w:t xml:space="preserve"> </w:t>
      </w:r>
      <w:r w:rsidR="004F05D9" w:rsidRPr="001C1396">
        <w:rPr>
          <w:b w:val="0"/>
          <w:bCs w:val="0"/>
          <w:sz w:val="24"/>
          <w:szCs w:val="24"/>
        </w:rPr>
        <w:t>____________________</w:t>
      </w:r>
      <w:r w:rsidRPr="001C1396">
        <w:rPr>
          <w:b w:val="0"/>
          <w:bCs w:val="0"/>
          <w:sz w:val="24"/>
          <w:szCs w:val="24"/>
        </w:rPr>
        <w:t xml:space="preserve">, открытого в </w:t>
      </w:r>
      <w:r w:rsidR="004F05D9" w:rsidRPr="001C1396">
        <w:rPr>
          <w:b w:val="0"/>
          <w:bCs w:val="0"/>
          <w:sz w:val="24"/>
          <w:szCs w:val="24"/>
        </w:rPr>
        <w:t>__________________________</w:t>
      </w:r>
      <w:r w:rsidRPr="001C1396">
        <w:rPr>
          <w:b w:val="0"/>
          <w:bCs w:val="0"/>
          <w:sz w:val="24"/>
          <w:szCs w:val="24"/>
        </w:rPr>
        <w:t>, перечислить на счет ЦЕДЕНТА, указанный в п.</w:t>
      </w:r>
      <w:r w:rsidR="001C7E7F" w:rsidRPr="001C1396">
        <w:rPr>
          <w:b w:val="0"/>
          <w:bCs w:val="0"/>
          <w:sz w:val="24"/>
          <w:szCs w:val="24"/>
        </w:rPr>
        <w:t xml:space="preserve"> 6</w:t>
      </w:r>
      <w:r w:rsidRPr="001C1396">
        <w:rPr>
          <w:b w:val="0"/>
          <w:bCs w:val="0"/>
          <w:sz w:val="24"/>
          <w:szCs w:val="24"/>
        </w:rPr>
        <w:t>.1</w:t>
      </w:r>
      <w:r w:rsidR="00EE7487" w:rsidRPr="001C1396">
        <w:rPr>
          <w:b w:val="0"/>
          <w:bCs w:val="0"/>
          <w:sz w:val="24"/>
          <w:szCs w:val="24"/>
        </w:rPr>
        <w:t>.</w:t>
      </w:r>
      <w:r w:rsidRPr="001C1396">
        <w:rPr>
          <w:b w:val="0"/>
          <w:bCs w:val="0"/>
          <w:sz w:val="24"/>
          <w:szCs w:val="24"/>
        </w:rPr>
        <w:t xml:space="preserve"> Договора</w:t>
      </w:r>
      <w:r w:rsidR="00C2380E" w:rsidRPr="001C1396">
        <w:rPr>
          <w:b w:val="0"/>
          <w:bCs w:val="0"/>
          <w:sz w:val="24"/>
          <w:szCs w:val="24"/>
        </w:rPr>
        <w:t>,</w:t>
      </w:r>
      <w:r w:rsidR="004F05D9" w:rsidRPr="001C1396">
        <w:rPr>
          <w:b w:val="0"/>
          <w:bCs w:val="0"/>
          <w:sz w:val="24"/>
          <w:szCs w:val="24"/>
        </w:rPr>
        <w:t xml:space="preserve"> </w:t>
      </w:r>
      <w:r w:rsidR="00314DFD" w:rsidRPr="001C1396">
        <w:rPr>
          <w:sz w:val="24"/>
          <w:szCs w:val="24"/>
          <w:lang w:eastAsia="en-US"/>
        </w:rPr>
        <w:t>__________</w:t>
      </w:r>
      <w:r w:rsidR="001D4220" w:rsidRPr="001C1396">
        <w:rPr>
          <w:sz w:val="24"/>
          <w:szCs w:val="24"/>
          <w:lang w:eastAsia="en-US"/>
        </w:rPr>
        <w:t xml:space="preserve"> (</w:t>
      </w:r>
      <w:r w:rsidR="00314DFD" w:rsidRPr="001C1396">
        <w:rPr>
          <w:sz w:val="24"/>
          <w:szCs w:val="24"/>
          <w:lang w:eastAsia="en-US"/>
        </w:rPr>
        <w:t>______________________</w:t>
      </w:r>
      <w:r w:rsidR="001D4220" w:rsidRPr="001C1396">
        <w:rPr>
          <w:sz w:val="24"/>
          <w:szCs w:val="24"/>
          <w:lang w:eastAsia="en-US"/>
        </w:rPr>
        <w:t xml:space="preserve">) рубль </w:t>
      </w:r>
      <w:r w:rsidR="00314DFD" w:rsidRPr="001C1396">
        <w:rPr>
          <w:sz w:val="24"/>
          <w:szCs w:val="24"/>
          <w:lang w:eastAsia="en-US"/>
        </w:rPr>
        <w:t>_____</w:t>
      </w:r>
      <w:r w:rsidR="001D4220" w:rsidRPr="001C1396">
        <w:rPr>
          <w:sz w:val="24"/>
          <w:szCs w:val="24"/>
          <w:lang w:eastAsia="en-US"/>
        </w:rPr>
        <w:t xml:space="preserve"> копеек.</w:t>
      </w:r>
      <w:r w:rsidR="0002737B" w:rsidRPr="001C1396">
        <w:rPr>
          <w:b w:val="0"/>
          <w:bCs w:val="0"/>
          <w:sz w:val="24"/>
          <w:szCs w:val="24"/>
        </w:rPr>
        <w:t xml:space="preserve"> </w:t>
      </w:r>
      <w:r w:rsidR="001879D7" w:rsidRPr="001C1396">
        <w:rPr>
          <w:b w:val="0"/>
          <w:bCs w:val="0"/>
          <w:sz w:val="24"/>
          <w:szCs w:val="24"/>
        </w:rPr>
        <w:t>(стоимость уступаемых прав).</w:t>
      </w:r>
    </w:p>
    <w:p w:rsidR="00B52947" w:rsidRPr="001C1396" w:rsidRDefault="00F24D55" w:rsidP="00F416C4">
      <w:pPr>
        <w:ind w:firstLine="567"/>
        <w:jc w:val="both"/>
      </w:pPr>
      <w:r w:rsidRPr="001C1396">
        <w:t>Настоящим ЦЕССИОНАРИЙ</w:t>
      </w:r>
      <w:r w:rsidR="004F05D9" w:rsidRPr="001C1396">
        <w:t xml:space="preserve"> </w:t>
      </w:r>
      <w:r w:rsidRPr="001C1396">
        <w:t>подтвержда</w:t>
      </w:r>
      <w:r w:rsidR="004F05D9" w:rsidRPr="001C1396">
        <w:t>ет</w:t>
      </w:r>
      <w:r w:rsidRPr="001C1396">
        <w:t>, что при определении размера денежных средств, которые ЦЕССИОНАРИЙ</w:t>
      </w:r>
      <w:r w:rsidR="0002737B" w:rsidRPr="001C1396">
        <w:t xml:space="preserve"> </w:t>
      </w:r>
      <w:r w:rsidRPr="001C1396">
        <w:t>обязан буд</w:t>
      </w:r>
      <w:r w:rsidR="004F05D9" w:rsidRPr="001C1396">
        <w:t>е</w:t>
      </w:r>
      <w:r w:rsidR="0002737B" w:rsidRPr="001C1396">
        <w:t>т</w:t>
      </w:r>
      <w:r w:rsidRPr="001C1396">
        <w:t xml:space="preserve"> перечислить на основании настоящего Договора в счет оплаты уступаемых прав, ЦЕССИОНАРИЙ</w:t>
      </w:r>
      <w:r w:rsidR="0002737B" w:rsidRPr="001C1396">
        <w:t xml:space="preserve"> </w:t>
      </w:r>
      <w:r w:rsidRPr="001C1396">
        <w:t>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w:t>
      </w:r>
      <w:r w:rsidR="006F3D2D" w:rsidRPr="001C1396">
        <w:t>ОВ.</w:t>
      </w:r>
      <w:r w:rsidRPr="001C1396">
        <w:t xml:space="preserve"> С учетом всех вышеперечисленных обстоятельств, которые принимались во внимание ЦЕССИОНАРИ</w:t>
      </w:r>
      <w:r w:rsidR="004F05D9" w:rsidRPr="001C1396">
        <w:t>ЕМ</w:t>
      </w:r>
      <w:r w:rsidRPr="001C1396">
        <w:t>, ЦЕССИОНАРИ</w:t>
      </w:r>
      <w:r w:rsidR="004F05D9" w:rsidRPr="001C1396">
        <w:t>Й</w:t>
      </w:r>
      <w:r w:rsidRPr="001C1396">
        <w:t xml:space="preserve"> подтвержда</w:t>
      </w:r>
      <w:r w:rsidR="004F05D9" w:rsidRPr="001C1396">
        <w:t>е</w:t>
      </w:r>
      <w:r w:rsidRPr="001C1396">
        <w:t>т, что размер платы, передаваемой ЦЕДЕНТУ по Договору, равноценен реальной рыночной стоимости уступаемых прав в текущей ситуации.</w:t>
      </w:r>
    </w:p>
    <w:p w:rsidR="00C32DD2" w:rsidRPr="001C1396" w:rsidRDefault="00C32DD2" w:rsidP="00F416C4">
      <w:pPr>
        <w:ind w:firstLine="567"/>
        <w:jc w:val="both"/>
      </w:pPr>
      <w:r w:rsidRPr="001C1396">
        <w:t xml:space="preserve">Внесение указанной суммы в оплату уступаемых прав (требований) третьим лицом за </w:t>
      </w:r>
      <w:r w:rsidR="00A75566" w:rsidRPr="001C1396">
        <w:t>ЦЕССИОНАРИ</w:t>
      </w:r>
      <w:r w:rsidR="004F05D9" w:rsidRPr="001C1396">
        <w:t>Я</w:t>
      </w:r>
      <w:r w:rsidRPr="001C1396">
        <w:t>/по поруч</w:t>
      </w:r>
      <w:r w:rsidR="006E6400" w:rsidRPr="001C1396">
        <w:t xml:space="preserve">ению </w:t>
      </w:r>
      <w:r w:rsidR="00A75566" w:rsidRPr="001C1396">
        <w:t>ЦЕССИОНАРИ</w:t>
      </w:r>
      <w:r w:rsidR="004F05D9" w:rsidRPr="001C1396">
        <w:t>Я</w:t>
      </w:r>
      <w:r w:rsidR="006E6400" w:rsidRPr="001C1396">
        <w:t xml:space="preserve"> не допускается</w:t>
      </w:r>
      <w:r w:rsidRPr="001C1396">
        <w:t xml:space="preserve">. </w:t>
      </w:r>
    </w:p>
    <w:p w:rsidR="00F02A10" w:rsidRPr="001C1396" w:rsidRDefault="00985FDF" w:rsidP="00F416C4">
      <w:pPr>
        <w:pStyle w:val="24"/>
        <w:ind w:firstLine="567"/>
        <w:jc w:val="both"/>
        <w:rPr>
          <w:b w:val="0"/>
          <w:bCs w:val="0"/>
          <w:sz w:val="24"/>
          <w:szCs w:val="24"/>
        </w:rPr>
      </w:pPr>
      <w:r w:rsidRPr="001C1396">
        <w:rPr>
          <w:b w:val="0"/>
          <w:bCs w:val="0"/>
          <w:sz w:val="24"/>
          <w:szCs w:val="24"/>
        </w:rPr>
        <w:t>2.2. Указанная в п.</w:t>
      </w:r>
      <w:r w:rsidR="00515F6A" w:rsidRPr="001C1396">
        <w:rPr>
          <w:b w:val="0"/>
          <w:bCs w:val="0"/>
          <w:sz w:val="24"/>
          <w:szCs w:val="24"/>
        </w:rPr>
        <w:t xml:space="preserve"> </w:t>
      </w:r>
      <w:r w:rsidRPr="001C1396">
        <w:rPr>
          <w:b w:val="0"/>
          <w:bCs w:val="0"/>
          <w:sz w:val="24"/>
          <w:szCs w:val="24"/>
        </w:rPr>
        <w:t>2.1 сумма выплачивается ЦЕССИОНАРИЕМ</w:t>
      </w:r>
      <w:r w:rsidR="00F83029" w:rsidRPr="001C1396">
        <w:rPr>
          <w:b w:val="0"/>
          <w:bCs w:val="0"/>
          <w:sz w:val="24"/>
          <w:szCs w:val="24"/>
        </w:rPr>
        <w:t xml:space="preserve"> </w:t>
      </w:r>
      <w:r w:rsidRPr="001C1396">
        <w:rPr>
          <w:b w:val="0"/>
          <w:bCs w:val="0"/>
          <w:sz w:val="24"/>
          <w:szCs w:val="24"/>
        </w:rPr>
        <w:t xml:space="preserve">ЦЕДЕНТУ в течение </w:t>
      </w:r>
      <w:r w:rsidR="0010755E" w:rsidRPr="001C1396">
        <w:rPr>
          <w:b w:val="0"/>
          <w:bCs w:val="0"/>
          <w:sz w:val="24"/>
          <w:szCs w:val="24"/>
        </w:rPr>
        <w:t>5</w:t>
      </w:r>
      <w:r w:rsidR="0051275F" w:rsidRPr="001C1396">
        <w:rPr>
          <w:b w:val="0"/>
          <w:bCs w:val="0"/>
          <w:sz w:val="24"/>
          <w:szCs w:val="24"/>
        </w:rPr>
        <w:t xml:space="preserve"> (</w:t>
      </w:r>
      <w:r w:rsidR="0010755E" w:rsidRPr="001C1396">
        <w:rPr>
          <w:b w:val="0"/>
          <w:bCs w:val="0"/>
          <w:sz w:val="24"/>
          <w:szCs w:val="24"/>
        </w:rPr>
        <w:t>пяти</w:t>
      </w:r>
      <w:r w:rsidR="0051275F" w:rsidRPr="001C1396">
        <w:rPr>
          <w:b w:val="0"/>
          <w:bCs w:val="0"/>
          <w:sz w:val="24"/>
          <w:szCs w:val="24"/>
        </w:rPr>
        <w:t>)</w:t>
      </w:r>
      <w:r w:rsidRPr="001C1396">
        <w:rPr>
          <w:b w:val="0"/>
          <w:bCs w:val="0"/>
          <w:sz w:val="24"/>
          <w:szCs w:val="24"/>
        </w:rPr>
        <w:t xml:space="preserve"> </w:t>
      </w:r>
      <w:r w:rsidR="00C76B71" w:rsidRPr="001C1396">
        <w:rPr>
          <w:b w:val="0"/>
          <w:bCs w:val="0"/>
          <w:sz w:val="24"/>
          <w:szCs w:val="24"/>
        </w:rPr>
        <w:t xml:space="preserve">рабочих дней с даты подписания </w:t>
      </w:r>
      <w:r w:rsidRPr="001C1396">
        <w:rPr>
          <w:b w:val="0"/>
          <w:bCs w:val="0"/>
          <w:sz w:val="24"/>
          <w:szCs w:val="24"/>
        </w:rPr>
        <w:t>Договора</w:t>
      </w:r>
      <w:r w:rsidR="00C2380E" w:rsidRPr="001C1396">
        <w:rPr>
          <w:b w:val="0"/>
          <w:bCs w:val="0"/>
          <w:sz w:val="24"/>
          <w:szCs w:val="24"/>
        </w:rPr>
        <w:t>.</w:t>
      </w:r>
    </w:p>
    <w:p w:rsidR="00985FDF" w:rsidRPr="001C1396" w:rsidRDefault="00985FDF" w:rsidP="00F416C4">
      <w:pPr>
        <w:pStyle w:val="24"/>
        <w:ind w:firstLine="567"/>
        <w:jc w:val="both"/>
        <w:rPr>
          <w:b w:val="0"/>
          <w:bCs w:val="0"/>
          <w:sz w:val="24"/>
          <w:szCs w:val="24"/>
        </w:rPr>
      </w:pPr>
      <w:r w:rsidRPr="001C1396">
        <w:rPr>
          <w:b w:val="0"/>
          <w:bCs w:val="0"/>
          <w:sz w:val="24"/>
          <w:szCs w:val="24"/>
        </w:rPr>
        <w:t>2.</w:t>
      </w:r>
      <w:r w:rsidR="00C64C27" w:rsidRPr="001C1396">
        <w:rPr>
          <w:b w:val="0"/>
          <w:bCs w:val="0"/>
          <w:sz w:val="24"/>
          <w:szCs w:val="24"/>
        </w:rPr>
        <w:t>3</w:t>
      </w:r>
      <w:r w:rsidRPr="001C1396">
        <w:rPr>
          <w:b w:val="0"/>
          <w:bCs w:val="0"/>
          <w:sz w:val="24"/>
          <w:szCs w:val="24"/>
        </w:rPr>
        <w:t>. Уступка прав (требований) по Договору происходит в момент поступления от ЦЕССИОНАРИЯ денежных средств в сумме, указанной в п.</w:t>
      </w:r>
      <w:r w:rsidR="00C2380E" w:rsidRPr="001C1396">
        <w:rPr>
          <w:b w:val="0"/>
          <w:bCs w:val="0"/>
          <w:sz w:val="24"/>
          <w:szCs w:val="24"/>
        </w:rPr>
        <w:t xml:space="preserve"> </w:t>
      </w:r>
      <w:r w:rsidRPr="001C1396">
        <w:rPr>
          <w:b w:val="0"/>
          <w:bCs w:val="0"/>
          <w:sz w:val="24"/>
          <w:szCs w:val="24"/>
        </w:rPr>
        <w:t>2.1 Договора</w:t>
      </w:r>
      <w:r w:rsidR="00686070" w:rsidRPr="001C1396">
        <w:rPr>
          <w:b w:val="0"/>
          <w:bCs w:val="0"/>
          <w:sz w:val="24"/>
          <w:szCs w:val="24"/>
        </w:rPr>
        <w:t xml:space="preserve"> </w:t>
      </w:r>
      <w:r w:rsidRPr="001C1396">
        <w:rPr>
          <w:b w:val="0"/>
          <w:bCs w:val="0"/>
          <w:sz w:val="24"/>
          <w:szCs w:val="24"/>
        </w:rPr>
        <w:t>в полном объеме на счет ЦЕДЕНТА, указанный в п.</w:t>
      </w:r>
      <w:r w:rsidR="00C2380E" w:rsidRPr="001C1396">
        <w:rPr>
          <w:b w:val="0"/>
          <w:bCs w:val="0"/>
          <w:sz w:val="24"/>
          <w:szCs w:val="24"/>
        </w:rPr>
        <w:t xml:space="preserve"> </w:t>
      </w:r>
      <w:r w:rsidR="0051275F" w:rsidRPr="001C1396">
        <w:rPr>
          <w:b w:val="0"/>
          <w:bCs w:val="0"/>
          <w:sz w:val="24"/>
          <w:szCs w:val="24"/>
        </w:rPr>
        <w:t>6</w:t>
      </w:r>
      <w:r w:rsidRPr="001C1396">
        <w:rPr>
          <w:b w:val="0"/>
          <w:bCs w:val="0"/>
          <w:sz w:val="24"/>
          <w:szCs w:val="24"/>
        </w:rPr>
        <w:t>.1</w:t>
      </w:r>
      <w:r w:rsidR="00EE7487" w:rsidRPr="001C1396">
        <w:rPr>
          <w:b w:val="0"/>
          <w:bCs w:val="0"/>
          <w:sz w:val="24"/>
          <w:szCs w:val="24"/>
        </w:rPr>
        <w:t>.</w:t>
      </w:r>
      <w:r w:rsidRPr="001C1396">
        <w:rPr>
          <w:b w:val="0"/>
          <w:bCs w:val="0"/>
          <w:sz w:val="24"/>
          <w:szCs w:val="24"/>
        </w:rPr>
        <w:t xml:space="preserve"> Договора</w:t>
      </w:r>
      <w:r w:rsidR="00A2415F" w:rsidRPr="001C1396">
        <w:rPr>
          <w:b w:val="0"/>
          <w:bCs w:val="0"/>
          <w:sz w:val="24"/>
          <w:szCs w:val="24"/>
        </w:rPr>
        <w:t>, в срок, предусмотренный п.</w:t>
      </w:r>
      <w:r w:rsidR="00C2380E" w:rsidRPr="001C1396">
        <w:rPr>
          <w:b w:val="0"/>
          <w:bCs w:val="0"/>
          <w:sz w:val="24"/>
          <w:szCs w:val="24"/>
        </w:rPr>
        <w:t xml:space="preserve"> </w:t>
      </w:r>
      <w:r w:rsidR="00A2415F" w:rsidRPr="001C1396">
        <w:rPr>
          <w:b w:val="0"/>
          <w:bCs w:val="0"/>
          <w:sz w:val="24"/>
          <w:szCs w:val="24"/>
        </w:rPr>
        <w:t>2.2 Договора</w:t>
      </w:r>
      <w:r w:rsidRPr="001C1396">
        <w:rPr>
          <w:b w:val="0"/>
          <w:bCs w:val="0"/>
          <w:sz w:val="24"/>
          <w:szCs w:val="24"/>
        </w:rPr>
        <w:t>.</w:t>
      </w:r>
    </w:p>
    <w:p w:rsidR="00985FDF" w:rsidRPr="001C1396" w:rsidRDefault="00C64C27" w:rsidP="00F416C4">
      <w:pPr>
        <w:pStyle w:val="a3"/>
        <w:spacing w:after="0" w:line="240" w:lineRule="auto"/>
        <w:ind w:left="0" w:firstLine="567"/>
        <w:jc w:val="both"/>
        <w:rPr>
          <w:rFonts w:ascii="Times New Roman" w:hAnsi="Times New Roman" w:cs="Times New Roman"/>
          <w:sz w:val="24"/>
          <w:szCs w:val="24"/>
          <w:lang w:eastAsia="ru-RU"/>
        </w:rPr>
      </w:pPr>
      <w:r w:rsidRPr="001C1396">
        <w:rPr>
          <w:rFonts w:ascii="Times New Roman" w:hAnsi="Times New Roman" w:cs="Times New Roman"/>
          <w:sz w:val="24"/>
          <w:szCs w:val="24"/>
          <w:lang w:eastAsia="ru-RU"/>
        </w:rPr>
        <w:t>2.4</w:t>
      </w:r>
      <w:r w:rsidR="00985FDF" w:rsidRPr="001C1396">
        <w:rPr>
          <w:rFonts w:ascii="Times New Roman" w:hAnsi="Times New Roman" w:cs="Times New Roman"/>
          <w:sz w:val="24"/>
          <w:szCs w:val="24"/>
          <w:lang w:eastAsia="ru-RU"/>
        </w:rPr>
        <w:t xml:space="preserve">. В течение </w:t>
      </w:r>
      <w:r w:rsidR="0051275F" w:rsidRPr="001C1396">
        <w:rPr>
          <w:rFonts w:ascii="Times New Roman" w:hAnsi="Times New Roman" w:cs="Times New Roman"/>
          <w:sz w:val="24"/>
          <w:szCs w:val="24"/>
          <w:lang w:eastAsia="ru-RU"/>
        </w:rPr>
        <w:t>5 (пяти)</w:t>
      </w:r>
      <w:r w:rsidR="00985FDF" w:rsidRPr="001C1396">
        <w:rPr>
          <w:rFonts w:ascii="Times New Roman" w:hAnsi="Times New Roman" w:cs="Times New Roman"/>
          <w:sz w:val="24"/>
          <w:szCs w:val="24"/>
          <w:lang w:eastAsia="ru-RU"/>
        </w:rPr>
        <w:t xml:space="preserve"> рабочих дней с даты поступления денежных средств на счет ЦЕДЕНТА в сумме, указанной в п.</w:t>
      </w:r>
      <w:r w:rsidR="00EE7487" w:rsidRPr="001C1396">
        <w:rPr>
          <w:rFonts w:ascii="Times New Roman" w:hAnsi="Times New Roman" w:cs="Times New Roman"/>
          <w:sz w:val="24"/>
          <w:szCs w:val="24"/>
          <w:lang w:eastAsia="ru-RU"/>
        </w:rPr>
        <w:t xml:space="preserve"> </w:t>
      </w:r>
      <w:r w:rsidR="00634312" w:rsidRPr="001C1396">
        <w:rPr>
          <w:rFonts w:ascii="Times New Roman" w:hAnsi="Times New Roman" w:cs="Times New Roman"/>
          <w:sz w:val="24"/>
          <w:szCs w:val="24"/>
          <w:lang w:eastAsia="ru-RU"/>
        </w:rPr>
        <w:t>2.1</w:t>
      </w:r>
      <w:r w:rsidR="00EE7487" w:rsidRPr="001C1396">
        <w:rPr>
          <w:rFonts w:ascii="Times New Roman" w:hAnsi="Times New Roman" w:cs="Times New Roman"/>
          <w:sz w:val="24"/>
          <w:szCs w:val="24"/>
          <w:lang w:eastAsia="ru-RU"/>
        </w:rPr>
        <w:t>.</w:t>
      </w:r>
      <w:r w:rsidR="00634312" w:rsidRPr="001C1396">
        <w:rPr>
          <w:rFonts w:ascii="Times New Roman" w:hAnsi="Times New Roman" w:cs="Times New Roman"/>
          <w:sz w:val="24"/>
          <w:szCs w:val="24"/>
          <w:lang w:eastAsia="ru-RU"/>
        </w:rPr>
        <w:t xml:space="preserve"> Договора, в полном объеме</w:t>
      </w:r>
      <w:r w:rsidR="00985FDF" w:rsidRPr="001C1396">
        <w:rPr>
          <w:rFonts w:ascii="Times New Roman" w:hAnsi="Times New Roman" w:cs="Times New Roman"/>
          <w:sz w:val="24"/>
          <w:szCs w:val="24"/>
          <w:lang w:eastAsia="ru-RU"/>
        </w:rPr>
        <w:t>, ЦЕДЕНТ обязуется передать ЦЕССИОНАРИЮ</w:t>
      </w:r>
      <w:r w:rsidR="00F83029" w:rsidRPr="001C1396">
        <w:rPr>
          <w:rFonts w:ascii="Times New Roman" w:hAnsi="Times New Roman" w:cs="Times New Roman"/>
          <w:sz w:val="24"/>
          <w:szCs w:val="24"/>
          <w:lang w:eastAsia="ru-RU"/>
        </w:rPr>
        <w:t xml:space="preserve"> </w:t>
      </w:r>
      <w:r w:rsidR="00985FDF" w:rsidRPr="001C1396">
        <w:rPr>
          <w:rFonts w:ascii="Times New Roman" w:hAnsi="Times New Roman" w:cs="Times New Roman"/>
          <w:sz w:val="24"/>
          <w:szCs w:val="24"/>
          <w:lang w:eastAsia="ru-RU"/>
        </w:rPr>
        <w:t xml:space="preserve">по Акту приема-передачи документы, подтверждающие </w:t>
      </w:r>
      <w:r w:rsidR="00985FDF" w:rsidRPr="001C1396">
        <w:rPr>
          <w:rFonts w:ascii="Times New Roman" w:hAnsi="Times New Roman" w:cs="Times New Roman"/>
          <w:sz w:val="24"/>
          <w:szCs w:val="24"/>
          <w:lang w:eastAsia="ru-RU"/>
        </w:rPr>
        <w:lastRenderedPageBreak/>
        <w:t>уступаемые права (требования), согласно перечню, содержащемуся в Приложении №</w:t>
      </w:r>
      <w:r w:rsidR="0051275F" w:rsidRPr="001C1396">
        <w:rPr>
          <w:rFonts w:ascii="Times New Roman" w:hAnsi="Times New Roman" w:cs="Times New Roman"/>
          <w:sz w:val="24"/>
          <w:szCs w:val="24"/>
          <w:lang w:eastAsia="ru-RU"/>
        </w:rPr>
        <w:t>1</w:t>
      </w:r>
      <w:r w:rsidR="00985FDF" w:rsidRPr="001C1396">
        <w:rPr>
          <w:rFonts w:ascii="Times New Roman" w:hAnsi="Times New Roman" w:cs="Times New Roman"/>
          <w:sz w:val="24"/>
          <w:szCs w:val="24"/>
          <w:lang w:eastAsia="ru-RU"/>
        </w:rPr>
        <w:t>, которое является неотъемлемой частью Договора.</w:t>
      </w:r>
    </w:p>
    <w:p w:rsidR="00985FDF" w:rsidRPr="001C1396" w:rsidRDefault="00B00CE6" w:rsidP="00F416C4">
      <w:pPr>
        <w:pStyle w:val="24"/>
        <w:ind w:firstLine="567"/>
        <w:jc w:val="both"/>
        <w:rPr>
          <w:b w:val="0"/>
          <w:bCs w:val="0"/>
          <w:sz w:val="24"/>
          <w:szCs w:val="24"/>
        </w:rPr>
      </w:pPr>
      <w:r w:rsidRPr="001C1396">
        <w:rPr>
          <w:b w:val="0"/>
          <w:bCs w:val="0"/>
          <w:sz w:val="24"/>
          <w:szCs w:val="24"/>
        </w:rPr>
        <w:t>2.5</w:t>
      </w:r>
      <w:r w:rsidR="00985FDF" w:rsidRPr="001C1396">
        <w:rPr>
          <w:b w:val="0"/>
          <w:bCs w:val="0"/>
          <w:sz w:val="24"/>
          <w:szCs w:val="24"/>
        </w:rPr>
        <w:t xml:space="preserve">. В течение </w:t>
      </w:r>
      <w:r w:rsidR="0051275F" w:rsidRPr="001C1396">
        <w:rPr>
          <w:b w:val="0"/>
          <w:bCs w:val="0"/>
          <w:sz w:val="24"/>
          <w:szCs w:val="24"/>
        </w:rPr>
        <w:t>5 (пяти)</w:t>
      </w:r>
      <w:r w:rsidR="00985FDF" w:rsidRPr="001C1396">
        <w:rPr>
          <w:b w:val="0"/>
          <w:bCs w:val="0"/>
          <w:sz w:val="24"/>
          <w:szCs w:val="24"/>
        </w:rPr>
        <w:t xml:space="preserve"> рабочих дней с даты поступления денежных средств на счет ЦЕДЕНТА в сумме, указанной в п.</w:t>
      </w:r>
      <w:r w:rsidR="00EE7487" w:rsidRPr="001C1396">
        <w:rPr>
          <w:b w:val="0"/>
          <w:bCs w:val="0"/>
          <w:sz w:val="24"/>
          <w:szCs w:val="24"/>
        </w:rPr>
        <w:t xml:space="preserve"> </w:t>
      </w:r>
      <w:r w:rsidR="00985FDF" w:rsidRPr="001C1396">
        <w:rPr>
          <w:b w:val="0"/>
          <w:bCs w:val="0"/>
          <w:sz w:val="24"/>
          <w:szCs w:val="24"/>
        </w:rPr>
        <w:t>2.</w:t>
      </w:r>
      <w:r w:rsidR="00DD12E9" w:rsidRPr="001C1396">
        <w:rPr>
          <w:b w:val="0"/>
          <w:bCs w:val="0"/>
          <w:sz w:val="24"/>
          <w:szCs w:val="24"/>
        </w:rPr>
        <w:t>1</w:t>
      </w:r>
      <w:r w:rsidR="00EE7487" w:rsidRPr="001C1396">
        <w:rPr>
          <w:b w:val="0"/>
          <w:bCs w:val="0"/>
          <w:sz w:val="24"/>
          <w:szCs w:val="24"/>
        </w:rPr>
        <w:t>.</w:t>
      </w:r>
      <w:r w:rsidR="00DD12E9" w:rsidRPr="001C1396">
        <w:rPr>
          <w:b w:val="0"/>
          <w:bCs w:val="0"/>
          <w:sz w:val="24"/>
          <w:szCs w:val="24"/>
        </w:rPr>
        <w:t xml:space="preserve"> Договора, в полном объеме</w:t>
      </w:r>
      <w:r w:rsidR="00985FDF" w:rsidRPr="001C1396">
        <w:rPr>
          <w:b w:val="0"/>
          <w:bCs w:val="0"/>
          <w:sz w:val="24"/>
          <w:szCs w:val="24"/>
        </w:rPr>
        <w:t>, ЦЕДЕНТ обязуется уведомить заказным письмом ДОЛЖНИК</w:t>
      </w:r>
      <w:r w:rsidR="00E455D3">
        <w:rPr>
          <w:b w:val="0"/>
          <w:bCs w:val="0"/>
          <w:sz w:val="24"/>
          <w:szCs w:val="24"/>
        </w:rPr>
        <w:t>А</w:t>
      </w:r>
      <w:r w:rsidR="00416076" w:rsidRPr="001C1396">
        <w:rPr>
          <w:b w:val="0"/>
          <w:bCs w:val="0"/>
          <w:sz w:val="24"/>
          <w:szCs w:val="24"/>
        </w:rPr>
        <w:t xml:space="preserve"> </w:t>
      </w:r>
      <w:r w:rsidR="00985FDF" w:rsidRPr="001C1396">
        <w:rPr>
          <w:b w:val="0"/>
          <w:bCs w:val="0"/>
          <w:sz w:val="24"/>
          <w:szCs w:val="24"/>
        </w:rPr>
        <w:t>о совершенной уступке прав (требований) и предоставить ЦЕССИОНАРИ</w:t>
      </w:r>
      <w:r w:rsidR="004F05D9" w:rsidRPr="001C1396">
        <w:rPr>
          <w:b w:val="0"/>
          <w:bCs w:val="0"/>
          <w:sz w:val="24"/>
          <w:szCs w:val="24"/>
        </w:rPr>
        <w:t>Ю</w:t>
      </w:r>
      <w:r w:rsidR="00985FDF" w:rsidRPr="001C1396">
        <w:rPr>
          <w:b w:val="0"/>
          <w:bCs w:val="0"/>
          <w:sz w:val="24"/>
          <w:szCs w:val="24"/>
        </w:rPr>
        <w:t xml:space="preserve"> копию такого уведомления.</w:t>
      </w:r>
    </w:p>
    <w:p w:rsidR="00E0797B" w:rsidRPr="001C1396" w:rsidRDefault="00E0797B" w:rsidP="00F416C4">
      <w:pPr>
        <w:pStyle w:val="24"/>
        <w:ind w:firstLine="567"/>
        <w:jc w:val="both"/>
        <w:rPr>
          <w:b w:val="0"/>
          <w:bCs w:val="0"/>
          <w:sz w:val="24"/>
          <w:szCs w:val="24"/>
        </w:rPr>
      </w:pPr>
      <w:r w:rsidRPr="001C1396">
        <w:rPr>
          <w:b w:val="0"/>
          <w:bCs w:val="0"/>
          <w:sz w:val="24"/>
          <w:szCs w:val="24"/>
        </w:rPr>
        <w:t>В случае погашения задолженности по уступаемым правам (требованиям) в пользу ЦЕДЕНТА после перехода прав по настоящему Договору, но до уведомления ДОЛЖНИК</w:t>
      </w:r>
      <w:r w:rsidR="00E455D3">
        <w:rPr>
          <w:b w:val="0"/>
          <w:bCs w:val="0"/>
          <w:sz w:val="24"/>
          <w:szCs w:val="24"/>
        </w:rPr>
        <w:t>А</w:t>
      </w:r>
      <w:r w:rsidR="00E66B28" w:rsidRPr="001C1396">
        <w:rPr>
          <w:b w:val="0"/>
          <w:bCs w:val="0"/>
          <w:sz w:val="24"/>
          <w:szCs w:val="24"/>
        </w:rPr>
        <w:t xml:space="preserve"> </w:t>
      </w:r>
      <w:r w:rsidRPr="001C1396">
        <w:rPr>
          <w:b w:val="0"/>
          <w:bCs w:val="0"/>
          <w:sz w:val="24"/>
          <w:szCs w:val="24"/>
        </w:rPr>
        <w:t xml:space="preserve">об уступке, ЦЕДЕНТ обязан направить поступившие платежи </w:t>
      </w:r>
      <w:r w:rsidR="004F05D9" w:rsidRPr="001C1396">
        <w:rPr>
          <w:b w:val="0"/>
          <w:bCs w:val="0"/>
          <w:sz w:val="24"/>
          <w:szCs w:val="24"/>
        </w:rPr>
        <w:t>в</w:t>
      </w:r>
      <w:r w:rsidR="00F83029" w:rsidRPr="001C1396">
        <w:rPr>
          <w:b w:val="0"/>
          <w:bCs w:val="0"/>
          <w:sz w:val="24"/>
          <w:szCs w:val="24"/>
        </w:rPr>
        <w:t xml:space="preserve"> пользу ЦЕССИОНАРИЯ </w:t>
      </w:r>
      <w:r w:rsidRPr="001C1396">
        <w:rPr>
          <w:b w:val="0"/>
          <w:bCs w:val="0"/>
          <w:sz w:val="24"/>
          <w:szCs w:val="24"/>
        </w:rPr>
        <w:t>не позднее пяти рабочих дней с момента получения.</w:t>
      </w:r>
    </w:p>
    <w:p w:rsidR="00985FDF" w:rsidRPr="001C1396" w:rsidRDefault="00985FDF" w:rsidP="00F416C4">
      <w:pPr>
        <w:pStyle w:val="24"/>
        <w:spacing w:after="240"/>
        <w:ind w:firstLine="567"/>
        <w:jc w:val="both"/>
        <w:rPr>
          <w:b w:val="0"/>
          <w:bCs w:val="0"/>
          <w:sz w:val="24"/>
          <w:szCs w:val="24"/>
        </w:rPr>
      </w:pPr>
      <w:r w:rsidRPr="001C1396">
        <w:rPr>
          <w:b w:val="0"/>
          <w:bCs w:val="0"/>
          <w:sz w:val="24"/>
          <w:szCs w:val="24"/>
        </w:rPr>
        <w:t>2.</w:t>
      </w:r>
      <w:r w:rsidR="00912659" w:rsidRPr="001C1396">
        <w:rPr>
          <w:b w:val="0"/>
          <w:bCs w:val="0"/>
          <w:sz w:val="24"/>
          <w:szCs w:val="24"/>
        </w:rPr>
        <w:t>6</w:t>
      </w:r>
      <w:r w:rsidRPr="001C1396">
        <w:rPr>
          <w:b w:val="0"/>
          <w:bCs w:val="0"/>
          <w:sz w:val="24"/>
          <w:szCs w:val="24"/>
        </w:rPr>
        <w:t>. ДОЛЖНИК счита</w:t>
      </w:r>
      <w:r w:rsidR="006F3D2D" w:rsidRPr="001C1396">
        <w:rPr>
          <w:b w:val="0"/>
          <w:bCs w:val="0"/>
          <w:sz w:val="24"/>
          <w:szCs w:val="24"/>
        </w:rPr>
        <w:t>ю</w:t>
      </w:r>
      <w:r w:rsidRPr="001C1396">
        <w:rPr>
          <w:b w:val="0"/>
          <w:bCs w:val="0"/>
          <w:sz w:val="24"/>
          <w:szCs w:val="24"/>
        </w:rPr>
        <w:t>тся обязанным</w:t>
      </w:r>
      <w:r w:rsidR="006F3D2D" w:rsidRPr="001C1396">
        <w:rPr>
          <w:b w:val="0"/>
          <w:bCs w:val="0"/>
          <w:sz w:val="24"/>
          <w:szCs w:val="24"/>
        </w:rPr>
        <w:t>и</w:t>
      </w:r>
      <w:r w:rsidRPr="001C1396">
        <w:rPr>
          <w:b w:val="0"/>
          <w:bCs w:val="0"/>
          <w:sz w:val="24"/>
          <w:szCs w:val="24"/>
        </w:rPr>
        <w:t xml:space="preserve"> перед ЦЕССИОНАРИ</w:t>
      </w:r>
      <w:r w:rsidR="008676FF" w:rsidRPr="001C1396">
        <w:rPr>
          <w:b w:val="0"/>
          <w:bCs w:val="0"/>
          <w:sz w:val="24"/>
          <w:szCs w:val="24"/>
        </w:rPr>
        <w:t>ЕМ</w:t>
      </w:r>
      <w:r w:rsidR="004F05D9" w:rsidRPr="001C1396">
        <w:rPr>
          <w:b w:val="0"/>
          <w:bCs w:val="0"/>
          <w:sz w:val="24"/>
          <w:szCs w:val="24"/>
        </w:rPr>
        <w:t xml:space="preserve"> </w:t>
      </w:r>
      <w:r w:rsidRPr="001C1396">
        <w:rPr>
          <w:b w:val="0"/>
          <w:bCs w:val="0"/>
          <w:sz w:val="24"/>
          <w:szCs w:val="24"/>
        </w:rPr>
        <w:t>по обязательствам, указанным в п.</w:t>
      </w:r>
      <w:r w:rsidR="0073732D" w:rsidRPr="001C1396">
        <w:rPr>
          <w:b w:val="0"/>
          <w:bCs w:val="0"/>
          <w:sz w:val="24"/>
          <w:szCs w:val="24"/>
        </w:rPr>
        <w:t>п.</w:t>
      </w:r>
      <w:r w:rsidR="0051275F" w:rsidRPr="001C1396">
        <w:rPr>
          <w:b w:val="0"/>
          <w:bCs w:val="0"/>
          <w:sz w:val="24"/>
          <w:szCs w:val="24"/>
        </w:rPr>
        <w:t xml:space="preserve"> </w:t>
      </w:r>
      <w:r w:rsidRPr="001C1396">
        <w:rPr>
          <w:b w:val="0"/>
          <w:bCs w:val="0"/>
          <w:sz w:val="24"/>
          <w:szCs w:val="24"/>
        </w:rPr>
        <w:t>1</w:t>
      </w:r>
      <w:r w:rsidR="0073732D" w:rsidRPr="001C1396">
        <w:rPr>
          <w:b w:val="0"/>
          <w:bCs w:val="0"/>
          <w:sz w:val="24"/>
          <w:szCs w:val="24"/>
        </w:rPr>
        <w:t>.1</w:t>
      </w:r>
      <w:r w:rsidR="0010755E" w:rsidRPr="001C1396">
        <w:rPr>
          <w:b w:val="0"/>
          <w:bCs w:val="0"/>
          <w:sz w:val="24"/>
          <w:szCs w:val="24"/>
        </w:rPr>
        <w:t>.</w:t>
      </w:r>
      <w:r w:rsidRPr="001C1396">
        <w:rPr>
          <w:b w:val="0"/>
          <w:bCs w:val="0"/>
          <w:sz w:val="24"/>
          <w:szCs w:val="24"/>
        </w:rPr>
        <w:t xml:space="preserve"> Договора, а </w:t>
      </w:r>
      <w:r w:rsidR="006F3D2D" w:rsidRPr="001C1396">
        <w:rPr>
          <w:b w:val="0"/>
          <w:bCs w:val="0"/>
          <w:sz w:val="24"/>
          <w:szCs w:val="24"/>
        </w:rPr>
        <w:t>их</w:t>
      </w:r>
      <w:r w:rsidRPr="001C1396">
        <w:rPr>
          <w:b w:val="0"/>
          <w:bCs w:val="0"/>
          <w:sz w:val="24"/>
          <w:szCs w:val="24"/>
        </w:rPr>
        <w:t xml:space="preserve"> обязательства в отношении ЦЕДЕНТА считаются прекращенными с даты поступления денежных средств на счет ЦЕДЕНТА</w:t>
      </w:r>
      <w:r w:rsidR="00F312A3" w:rsidRPr="001C1396">
        <w:rPr>
          <w:b w:val="0"/>
          <w:bCs w:val="0"/>
          <w:sz w:val="24"/>
          <w:szCs w:val="24"/>
        </w:rPr>
        <w:t xml:space="preserve"> указанный в п. 6.1</w:t>
      </w:r>
      <w:r w:rsidR="00EE7487" w:rsidRPr="001C1396">
        <w:rPr>
          <w:b w:val="0"/>
          <w:bCs w:val="0"/>
          <w:sz w:val="24"/>
          <w:szCs w:val="24"/>
        </w:rPr>
        <w:t>.</w:t>
      </w:r>
      <w:r w:rsidR="00F312A3" w:rsidRPr="001C1396">
        <w:rPr>
          <w:b w:val="0"/>
          <w:bCs w:val="0"/>
          <w:sz w:val="24"/>
          <w:szCs w:val="24"/>
        </w:rPr>
        <w:t xml:space="preserve"> Договора, в срок, предусмотренный п. 2.2</w:t>
      </w:r>
      <w:r w:rsidR="00EE7487" w:rsidRPr="001C1396">
        <w:rPr>
          <w:b w:val="0"/>
          <w:bCs w:val="0"/>
          <w:sz w:val="24"/>
          <w:szCs w:val="24"/>
        </w:rPr>
        <w:t>.</w:t>
      </w:r>
      <w:r w:rsidR="00F312A3" w:rsidRPr="001C1396">
        <w:rPr>
          <w:b w:val="0"/>
          <w:bCs w:val="0"/>
          <w:sz w:val="24"/>
          <w:szCs w:val="24"/>
        </w:rPr>
        <w:t xml:space="preserve"> Договора</w:t>
      </w:r>
      <w:r w:rsidRPr="001C1396">
        <w:rPr>
          <w:b w:val="0"/>
          <w:bCs w:val="0"/>
          <w:sz w:val="24"/>
          <w:szCs w:val="24"/>
        </w:rPr>
        <w:t>, указанной в п.</w:t>
      </w:r>
      <w:r w:rsidR="00C2380E" w:rsidRPr="001C1396">
        <w:rPr>
          <w:b w:val="0"/>
          <w:bCs w:val="0"/>
          <w:sz w:val="24"/>
          <w:szCs w:val="24"/>
        </w:rPr>
        <w:t xml:space="preserve"> </w:t>
      </w:r>
      <w:r w:rsidRPr="001C1396">
        <w:rPr>
          <w:b w:val="0"/>
          <w:bCs w:val="0"/>
          <w:sz w:val="24"/>
          <w:szCs w:val="24"/>
        </w:rPr>
        <w:t>2</w:t>
      </w:r>
      <w:r w:rsidR="00A116B2" w:rsidRPr="001C1396">
        <w:rPr>
          <w:b w:val="0"/>
          <w:bCs w:val="0"/>
          <w:sz w:val="24"/>
          <w:szCs w:val="24"/>
        </w:rPr>
        <w:t>.1</w:t>
      </w:r>
      <w:r w:rsidR="00EE7487" w:rsidRPr="001C1396">
        <w:rPr>
          <w:b w:val="0"/>
          <w:bCs w:val="0"/>
          <w:sz w:val="24"/>
          <w:szCs w:val="24"/>
        </w:rPr>
        <w:t>.</w:t>
      </w:r>
      <w:r w:rsidR="00A116B2" w:rsidRPr="001C1396">
        <w:rPr>
          <w:b w:val="0"/>
          <w:bCs w:val="0"/>
          <w:sz w:val="24"/>
          <w:szCs w:val="24"/>
        </w:rPr>
        <w:t xml:space="preserve"> Договора, в полном объеме</w:t>
      </w:r>
      <w:r w:rsidRPr="001C1396">
        <w:rPr>
          <w:b w:val="0"/>
          <w:bCs w:val="0"/>
          <w:sz w:val="24"/>
          <w:szCs w:val="24"/>
        </w:rPr>
        <w:t>.</w:t>
      </w:r>
    </w:p>
    <w:p w:rsidR="00985FDF" w:rsidRPr="001C1396" w:rsidRDefault="00985FDF" w:rsidP="00F416C4">
      <w:pPr>
        <w:pStyle w:val="24"/>
        <w:ind w:firstLine="567"/>
        <w:jc w:val="center"/>
        <w:rPr>
          <w:sz w:val="24"/>
          <w:szCs w:val="24"/>
        </w:rPr>
      </w:pPr>
      <w:r w:rsidRPr="001C1396">
        <w:rPr>
          <w:sz w:val="24"/>
          <w:szCs w:val="24"/>
        </w:rPr>
        <w:t>3. Ответственность Сторон</w:t>
      </w:r>
    </w:p>
    <w:p w:rsidR="00820D28" w:rsidRPr="001C1396" w:rsidRDefault="00985FDF" w:rsidP="00F416C4">
      <w:pPr>
        <w:pStyle w:val="24"/>
        <w:ind w:firstLine="567"/>
        <w:jc w:val="both"/>
        <w:rPr>
          <w:b w:val="0"/>
          <w:bCs w:val="0"/>
          <w:sz w:val="24"/>
          <w:szCs w:val="24"/>
        </w:rPr>
      </w:pPr>
      <w:r w:rsidRPr="001C139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71270C" w:rsidRPr="001C1396" w:rsidRDefault="0071270C" w:rsidP="00F416C4">
      <w:pPr>
        <w:pStyle w:val="22"/>
        <w:ind w:firstLine="567"/>
        <w:rPr>
          <w:sz w:val="24"/>
          <w:szCs w:val="24"/>
        </w:rPr>
      </w:pPr>
      <w:r w:rsidRPr="001C1396">
        <w:rPr>
          <w:sz w:val="24"/>
          <w:szCs w:val="24"/>
        </w:rPr>
        <w:t>3.2. Настоящим ЦЕССИОНАРИЙ</w:t>
      </w:r>
      <w:r w:rsidR="00333CB5" w:rsidRPr="001C1396">
        <w:rPr>
          <w:sz w:val="24"/>
          <w:szCs w:val="24"/>
        </w:rPr>
        <w:t xml:space="preserve"> </w:t>
      </w:r>
      <w:r w:rsidRPr="001C1396">
        <w:rPr>
          <w:sz w:val="24"/>
          <w:szCs w:val="24"/>
        </w:rPr>
        <w:t>заверя</w:t>
      </w:r>
      <w:r w:rsidR="0010620D" w:rsidRPr="001C1396">
        <w:rPr>
          <w:sz w:val="24"/>
          <w:szCs w:val="24"/>
        </w:rPr>
        <w:t>е</w:t>
      </w:r>
      <w:r w:rsidR="00333CB5" w:rsidRPr="001C1396">
        <w:rPr>
          <w:sz w:val="24"/>
          <w:szCs w:val="24"/>
        </w:rPr>
        <w:t>т</w:t>
      </w:r>
      <w:r w:rsidRPr="001C1396">
        <w:rPr>
          <w:sz w:val="24"/>
          <w:szCs w:val="24"/>
        </w:rPr>
        <w:t xml:space="preserve"> ЦЕДЕНТА о том, что он не явля</w:t>
      </w:r>
      <w:r w:rsidR="00A969E9" w:rsidRPr="001C1396">
        <w:rPr>
          <w:sz w:val="24"/>
          <w:szCs w:val="24"/>
        </w:rPr>
        <w:t>ю</w:t>
      </w:r>
      <w:r w:rsidRPr="001C1396">
        <w:rPr>
          <w:sz w:val="24"/>
          <w:szCs w:val="24"/>
        </w:rPr>
        <w:t>тся аффилированн</w:t>
      </w:r>
      <w:r w:rsidR="00A969E9" w:rsidRPr="001C1396">
        <w:rPr>
          <w:sz w:val="24"/>
          <w:szCs w:val="24"/>
        </w:rPr>
        <w:t>ы</w:t>
      </w:r>
      <w:r w:rsidRPr="001C1396">
        <w:rPr>
          <w:sz w:val="24"/>
          <w:szCs w:val="24"/>
        </w:rPr>
        <w:t>м лиц</w:t>
      </w:r>
      <w:r w:rsidR="0010620D" w:rsidRPr="001C1396">
        <w:rPr>
          <w:sz w:val="24"/>
          <w:szCs w:val="24"/>
        </w:rPr>
        <w:t>ом</w:t>
      </w:r>
      <w:r w:rsidRPr="001C1396">
        <w:rPr>
          <w:sz w:val="24"/>
          <w:szCs w:val="24"/>
        </w:rPr>
        <w:t xml:space="preserve"> по отношению к ДОЛЖНИК</w:t>
      </w:r>
      <w:r w:rsidR="00E455D3">
        <w:rPr>
          <w:sz w:val="24"/>
          <w:szCs w:val="24"/>
        </w:rPr>
        <w:t>У</w:t>
      </w:r>
      <w:r w:rsidRPr="001C1396">
        <w:rPr>
          <w:sz w:val="24"/>
          <w:szCs w:val="24"/>
        </w:rPr>
        <w:t>, указанным в п.п. 1.1.1 – 1.1.</w:t>
      </w:r>
      <w:r w:rsidR="0010755E" w:rsidRPr="001C1396">
        <w:rPr>
          <w:sz w:val="24"/>
          <w:szCs w:val="24"/>
        </w:rPr>
        <w:t>4</w:t>
      </w:r>
      <w:r w:rsidRPr="001C1396">
        <w:rPr>
          <w:sz w:val="24"/>
          <w:szCs w:val="24"/>
        </w:rPr>
        <w:t xml:space="preserve"> настоящего Договора.</w:t>
      </w:r>
    </w:p>
    <w:p w:rsidR="0071270C" w:rsidRPr="001C1396" w:rsidRDefault="00333CB5" w:rsidP="00F416C4">
      <w:pPr>
        <w:ind w:firstLine="567"/>
        <w:jc w:val="both"/>
      </w:pPr>
      <w:r w:rsidRPr="001C1396">
        <w:t xml:space="preserve">3.2.1. </w:t>
      </w:r>
      <w:r w:rsidR="0071270C" w:rsidRPr="001C1396">
        <w:t>В случае, если ЦЕССИОНАРИЙ</w:t>
      </w:r>
      <w:r w:rsidRPr="001C1396">
        <w:t xml:space="preserve"> </w:t>
      </w:r>
      <w:r w:rsidR="0071270C" w:rsidRPr="001C1396">
        <w:t>при заключении настоящего Договора представил недостоверные заверения, в том числе, в части отсутствия признаков аффилированности по отношению к ДОЛЖНИКАМ, ЦЕДЕНТ</w:t>
      </w:r>
      <w:r w:rsidR="00040B8D" w:rsidRPr="001C1396">
        <w:t xml:space="preserve"> </w:t>
      </w:r>
      <w:r w:rsidR="0071270C" w:rsidRPr="001C1396">
        <w:t>при выявлении признаков предоставления ЦЕССИОНАРИЕМ</w:t>
      </w:r>
      <w:r w:rsidRPr="001C1396">
        <w:t xml:space="preserve"> </w:t>
      </w:r>
      <w:r w:rsidR="0071270C" w:rsidRPr="001C1396">
        <w:t>недостоверной информации об отсутствии аффилированности вправе потребовать от ЦЕССИОНАРИЯ</w:t>
      </w:r>
      <w:r w:rsidRPr="001C1396">
        <w:t xml:space="preserve"> </w:t>
      </w:r>
      <w:r w:rsidR="0071270C" w:rsidRPr="001C1396">
        <w:t>уплатить неустойку в размере</w:t>
      </w:r>
      <w:r w:rsidR="004D4B6D" w:rsidRPr="001C1396">
        <w:t xml:space="preserve"> </w:t>
      </w:r>
      <w:r w:rsidR="0010755E" w:rsidRPr="001C1396">
        <w:t>1</w:t>
      </w:r>
      <w:r w:rsidR="00E455D3">
        <w:t>3</w:t>
      </w:r>
      <w:r w:rsidR="0010755E" w:rsidRPr="001C1396">
        <w:t> 0</w:t>
      </w:r>
      <w:r w:rsidR="00E455D3">
        <w:t>0</w:t>
      </w:r>
      <w:r w:rsidR="0010755E" w:rsidRPr="001C1396">
        <w:t>0 000</w:t>
      </w:r>
      <w:r w:rsidR="0071270C" w:rsidRPr="001C1396">
        <w:t xml:space="preserve"> (</w:t>
      </w:r>
      <w:r w:rsidR="00E455D3">
        <w:t>тринадцать</w:t>
      </w:r>
      <w:r w:rsidR="004D4B6D" w:rsidRPr="001C1396">
        <w:t xml:space="preserve"> миллион</w:t>
      </w:r>
      <w:r w:rsidR="0010755E" w:rsidRPr="001C1396">
        <w:t>ов</w:t>
      </w:r>
      <w:r w:rsidR="0071270C" w:rsidRPr="001C1396">
        <w:t>) рубл</w:t>
      </w:r>
      <w:r w:rsidR="004D4B6D" w:rsidRPr="001C1396">
        <w:t>ей</w:t>
      </w:r>
      <w:r w:rsidR="0071270C" w:rsidRPr="001C1396">
        <w:t xml:space="preserve"> </w:t>
      </w:r>
      <w:r w:rsidR="0010755E" w:rsidRPr="001C1396">
        <w:t>00</w:t>
      </w:r>
      <w:r w:rsidR="0071270C" w:rsidRPr="001C1396">
        <w:t xml:space="preserve"> копе</w:t>
      </w:r>
      <w:r w:rsidRPr="001C1396">
        <w:t>ек</w:t>
      </w:r>
      <w:r w:rsidR="0071270C" w:rsidRPr="001C1396">
        <w:t xml:space="preserve"> и/или в одностороннем (внесудебном) порядке отказаться от настоящего Договора путем направления ЦЕССИОНАРИЮ соответствующего письменного уведомления с указанием даты прекращения договора.</w:t>
      </w:r>
    </w:p>
    <w:p w:rsidR="0071270C" w:rsidRPr="001C1396" w:rsidRDefault="0071270C" w:rsidP="00F416C4">
      <w:pPr>
        <w:ind w:firstLine="567"/>
        <w:jc w:val="both"/>
      </w:pPr>
      <w:r w:rsidRPr="001C1396">
        <w:t xml:space="preserve">3.3. </w:t>
      </w:r>
      <w:r w:rsidR="00F312A3" w:rsidRPr="001C1396">
        <w:t>Принимая во внимание исследования, проведенные Ц</w:t>
      </w:r>
      <w:r w:rsidR="006F3D2D" w:rsidRPr="001C1396">
        <w:t>ЕССИОНАРИ</w:t>
      </w:r>
      <w:r w:rsidR="00AD646D" w:rsidRPr="001C1396">
        <w:t>ЕМ</w:t>
      </w:r>
      <w:r w:rsidR="00F312A3" w:rsidRPr="001C1396">
        <w:t xml:space="preserve"> в отношении </w:t>
      </w:r>
      <w:r w:rsidR="00E455D3" w:rsidRPr="00E455D3">
        <w:t>Кредитному договору 1, Кредитному договору 2, Кредитному договору 3</w:t>
      </w:r>
      <w:r w:rsidR="00E455D3">
        <w:t xml:space="preserve"> </w:t>
      </w:r>
      <w:r w:rsidR="00F312A3" w:rsidRPr="001C1396">
        <w:t>и сделок, заключенных в обеспечение исполнения обязательств по Кредитн</w:t>
      </w:r>
      <w:r w:rsidR="002F5B56" w:rsidRPr="001C1396">
        <w:t>ому</w:t>
      </w:r>
      <w:r w:rsidR="00F312A3" w:rsidRPr="001C1396">
        <w:t xml:space="preserve"> дого</w:t>
      </w:r>
      <w:r w:rsidR="002F5B56" w:rsidRPr="001C1396">
        <w:t>вору</w:t>
      </w:r>
      <w:r w:rsidR="006F3D2D" w:rsidRPr="001C1396">
        <w:t>, учитывая вывод ЦЕССИОАНРИ</w:t>
      </w:r>
      <w:r w:rsidR="00AD646D" w:rsidRPr="001C1396">
        <w:t>Я</w:t>
      </w:r>
      <w:r w:rsidR="00F312A3" w:rsidRPr="001C1396">
        <w:t xml:space="preserve"> о том, что Кредитны</w:t>
      </w:r>
      <w:r w:rsidR="006C5FC0" w:rsidRPr="001C1396">
        <w:t>й договор</w:t>
      </w:r>
      <w:r w:rsidR="00F312A3" w:rsidRPr="001C1396">
        <w:t xml:space="preserve"> и сделки, заключенные в обеспечение исполнения обязательств Д</w:t>
      </w:r>
      <w:r w:rsidR="006F3D2D" w:rsidRPr="001C1396">
        <w:t>ОЛЖНИК</w:t>
      </w:r>
      <w:r w:rsidR="00E455D3">
        <w:t>А</w:t>
      </w:r>
      <w:r w:rsidR="00F312A3" w:rsidRPr="001C1396">
        <w:t xml:space="preserve"> по </w:t>
      </w:r>
      <w:r w:rsidR="00E455D3" w:rsidRPr="00E455D3">
        <w:t>Кредитному договору 1, Кредитному договору 2, Кредитному договору 3</w:t>
      </w:r>
      <w:r w:rsidR="00F312A3" w:rsidRPr="001C1396">
        <w:t>,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w:t>
      </w:r>
      <w:r w:rsidR="0010755E" w:rsidRPr="001C1396">
        <w:t xml:space="preserve"> </w:t>
      </w:r>
      <w:r w:rsidR="00F312A3" w:rsidRPr="001C1396">
        <w:t>404 Гражданского кодекса Российской Федерации, Ц</w:t>
      </w:r>
      <w:r w:rsidR="006F3D2D" w:rsidRPr="001C1396">
        <w:t>ЕССИОНАРИ</w:t>
      </w:r>
      <w:r w:rsidR="00AD646D" w:rsidRPr="001C1396">
        <w:t>Й</w:t>
      </w:r>
      <w:r w:rsidR="00F312A3" w:rsidRPr="001C1396">
        <w:t xml:space="preserve"> и Ц</w:t>
      </w:r>
      <w:r w:rsidR="006F3D2D" w:rsidRPr="001C1396">
        <w:t>ЕДЕНТ</w:t>
      </w:r>
      <w:r w:rsidR="00F312A3" w:rsidRPr="001C1396">
        <w:t xml:space="preserve"> устанавливают предел ответственности Ц</w:t>
      </w:r>
      <w:r w:rsidR="006F3D2D" w:rsidRPr="001C1396">
        <w:t>ЕДЕНТА</w:t>
      </w:r>
      <w:r w:rsidR="00F312A3" w:rsidRPr="001C1396">
        <w:t xml:space="preserve"> в случае, </w:t>
      </w:r>
      <w:r w:rsidR="00F312A3" w:rsidRPr="001C1396">
        <w:rPr>
          <w:bCs/>
        </w:rPr>
        <w:t>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w:t>
      </w:r>
      <w:r w:rsidR="006F3D2D" w:rsidRPr="001C1396">
        <w:rPr>
          <w:bCs/>
        </w:rPr>
        <w:t>ЕДЕНТА</w:t>
      </w:r>
      <w:r w:rsidR="00F312A3" w:rsidRPr="001C1396">
        <w:rPr>
          <w:bCs/>
        </w:rPr>
        <w:t>,</w:t>
      </w:r>
      <w:r w:rsidR="00F312A3" w:rsidRPr="001C1396">
        <w:t xml:space="preserve"> и определяют в объеме, не превышающим </w:t>
      </w:r>
      <w:r w:rsidR="0010755E" w:rsidRPr="001C1396">
        <w:t>300</w:t>
      </w:r>
      <w:r w:rsidR="00F312A3" w:rsidRPr="001C1396">
        <w:t> 000 руб.</w:t>
      </w:r>
    </w:p>
    <w:p w:rsidR="0071270C" w:rsidRPr="001C1396" w:rsidRDefault="0071270C" w:rsidP="00F416C4">
      <w:pPr>
        <w:ind w:firstLine="567"/>
        <w:jc w:val="both"/>
      </w:pPr>
      <w:r w:rsidRPr="001C1396">
        <w:t>Ц</w:t>
      </w:r>
      <w:r w:rsidR="006F3D2D" w:rsidRPr="001C1396">
        <w:t>ЕДЕНТ</w:t>
      </w:r>
      <w:r w:rsidRPr="001C1396">
        <w:t xml:space="preserve"> не несет ответственности перед ЦЕССИОНАРИ</w:t>
      </w:r>
      <w:r w:rsidR="00AD646D" w:rsidRPr="001C1396">
        <w:t>ЕМ</w:t>
      </w:r>
      <w:r w:rsidRPr="001C1396">
        <w:t xml:space="preserve"> за недействительность переданного </w:t>
      </w:r>
      <w:r w:rsidR="008426FB" w:rsidRPr="001C1396">
        <w:t>им</w:t>
      </w:r>
      <w:r w:rsidRPr="001C1396">
        <w:t xml:space="preserve"> требования по договорам, при </w:t>
      </w:r>
      <w:r w:rsidR="00040B8D" w:rsidRPr="001C1396">
        <w:t>ус</w:t>
      </w:r>
      <w:r w:rsidRPr="001C1396">
        <w:t xml:space="preserve">ловии, </w:t>
      </w:r>
      <w:r w:rsidR="00040B8D" w:rsidRPr="001C1396">
        <w:t>что такая недействительность вы</w:t>
      </w:r>
      <w:r w:rsidRPr="001C1396">
        <w:t>звана обстоятельствами, о которых ЦЕДЕНТ не знал или не мог знать</w:t>
      </w:r>
      <w:r w:rsidR="00A969E9" w:rsidRPr="001C1396">
        <w:t xml:space="preserve"> или такими, о которых он предупредил ЦЕССИОНАРИ</w:t>
      </w:r>
      <w:r w:rsidR="00AD646D" w:rsidRPr="001C1396">
        <w:t>Я</w:t>
      </w:r>
      <w:r w:rsidR="00A969E9" w:rsidRPr="001C1396">
        <w:t>.</w:t>
      </w:r>
    </w:p>
    <w:p w:rsidR="0071270C" w:rsidRPr="001C1396" w:rsidRDefault="0071270C" w:rsidP="00F416C4">
      <w:pPr>
        <w:ind w:firstLine="567"/>
        <w:jc w:val="both"/>
      </w:pPr>
      <w:r w:rsidRPr="001C1396">
        <w:t>3.4. ЦЕССИОНАРИЙ</w:t>
      </w:r>
      <w:r w:rsidR="002E5403" w:rsidRPr="001C1396">
        <w:t xml:space="preserve"> </w:t>
      </w:r>
      <w:r w:rsidRPr="001C1396">
        <w:t>в порядке ст.</w:t>
      </w:r>
      <w:r w:rsidR="00D77917" w:rsidRPr="001C1396">
        <w:t xml:space="preserve"> </w:t>
      </w:r>
      <w:r w:rsidRPr="001C1396">
        <w:t>431.2 Гражданского кодекса РФ нес</w:t>
      </w:r>
      <w:r w:rsidR="00AD646D" w:rsidRPr="001C1396">
        <w:t>е</w:t>
      </w:r>
      <w:r w:rsidRPr="001C1396">
        <w:t>т ответственность за недостоверные заверения о своей платежеспособности и достаточности имущества в размере 2</w:t>
      </w:r>
      <w:r w:rsidR="006C5FC0" w:rsidRPr="001C1396">
        <w:t>0% от стоимости уступаемых прав, указанной в п. 2.1 настоящего Договора.</w:t>
      </w:r>
    </w:p>
    <w:p w:rsidR="0071270C" w:rsidRPr="001C1396" w:rsidRDefault="0071270C" w:rsidP="00F416C4">
      <w:pPr>
        <w:pStyle w:val="24"/>
        <w:ind w:firstLine="567"/>
        <w:jc w:val="both"/>
        <w:rPr>
          <w:b w:val="0"/>
          <w:bCs w:val="0"/>
          <w:sz w:val="24"/>
          <w:szCs w:val="24"/>
        </w:rPr>
      </w:pPr>
      <w:r w:rsidRPr="001C1396">
        <w:rPr>
          <w:b w:val="0"/>
          <w:bCs w:val="0"/>
          <w:sz w:val="24"/>
          <w:szCs w:val="24"/>
        </w:rPr>
        <w:lastRenderedPageBreak/>
        <w:t>3.5. ЦЕДЕНТ не отвечает перед ЦЕССИОНАРИ</w:t>
      </w:r>
      <w:r w:rsidR="00AD646D" w:rsidRPr="001C1396">
        <w:rPr>
          <w:b w:val="0"/>
          <w:bCs w:val="0"/>
          <w:sz w:val="24"/>
          <w:szCs w:val="24"/>
        </w:rPr>
        <w:t>ЕМ</w:t>
      </w:r>
      <w:r w:rsidRPr="001C1396">
        <w:rPr>
          <w:b w:val="0"/>
          <w:bCs w:val="0"/>
          <w:sz w:val="24"/>
          <w:szCs w:val="24"/>
        </w:rPr>
        <w:t xml:space="preserve"> за недействительность уступаемых прав в случае недобросовестного поведения ЦЕССИОНАРИЯ, если: </w:t>
      </w:r>
    </w:p>
    <w:p w:rsidR="0071270C" w:rsidRPr="001C1396" w:rsidRDefault="0071270C" w:rsidP="00F416C4">
      <w:pPr>
        <w:pStyle w:val="24"/>
        <w:numPr>
          <w:ilvl w:val="0"/>
          <w:numId w:val="32"/>
        </w:numPr>
        <w:tabs>
          <w:tab w:val="left" w:pos="851"/>
        </w:tabs>
        <w:ind w:left="0" w:firstLine="567"/>
        <w:jc w:val="both"/>
        <w:rPr>
          <w:b w:val="0"/>
          <w:bCs w:val="0"/>
          <w:sz w:val="24"/>
          <w:szCs w:val="24"/>
        </w:rPr>
      </w:pPr>
      <w:r w:rsidRPr="001C1396">
        <w:rPr>
          <w:b w:val="0"/>
          <w:bCs w:val="0"/>
          <w:sz w:val="24"/>
          <w:szCs w:val="24"/>
        </w:rPr>
        <w:t>ЦЕССИОНАРИЙ</w:t>
      </w:r>
      <w:r w:rsidR="00574541" w:rsidRPr="001C1396">
        <w:rPr>
          <w:b w:val="0"/>
          <w:bCs w:val="0"/>
          <w:sz w:val="24"/>
          <w:szCs w:val="24"/>
        </w:rPr>
        <w:t xml:space="preserve"> </w:t>
      </w:r>
      <w:r w:rsidRPr="001C1396">
        <w:rPr>
          <w:b w:val="0"/>
          <w:bCs w:val="0"/>
          <w:sz w:val="24"/>
          <w:szCs w:val="24"/>
        </w:rPr>
        <w:t>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w:t>
      </w:r>
      <w:r w:rsidR="00AD646D" w:rsidRPr="001C1396">
        <w:rPr>
          <w:b w:val="0"/>
          <w:bCs w:val="0"/>
          <w:sz w:val="24"/>
          <w:szCs w:val="24"/>
        </w:rPr>
        <w:t xml:space="preserve"> </w:t>
      </w:r>
      <w:r w:rsidRPr="001C1396">
        <w:rPr>
          <w:b w:val="0"/>
          <w:bCs w:val="0"/>
          <w:sz w:val="24"/>
          <w:szCs w:val="24"/>
        </w:rPr>
        <w:t xml:space="preserve">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w:t>
      </w:r>
    </w:p>
    <w:p w:rsidR="0071270C" w:rsidRPr="001C1396" w:rsidRDefault="0071270C" w:rsidP="00F416C4">
      <w:pPr>
        <w:pStyle w:val="24"/>
        <w:numPr>
          <w:ilvl w:val="0"/>
          <w:numId w:val="32"/>
        </w:numPr>
        <w:tabs>
          <w:tab w:val="left" w:pos="851"/>
        </w:tabs>
        <w:ind w:left="0" w:firstLine="567"/>
        <w:jc w:val="both"/>
        <w:rPr>
          <w:b w:val="0"/>
          <w:bCs w:val="0"/>
          <w:sz w:val="24"/>
          <w:szCs w:val="24"/>
        </w:rPr>
      </w:pPr>
      <w:r w:rsidRPr="001C1396">
        <w:rPr>
          <w:b w:val="0"/>
          <w:bCs w:val="0"/>
          <w:sz w:val="24"/>
          <w:szCs w:val="24"/>
        </w:rPr>
        <w:t>ЦЕССИОНАРИЙ</w:t>
      </w:r>
      <w:r w:rsidR="00574541" w:rsidRPr="001C1396">
        <w:rPr>
          <w:b w:val="0"/>
          <w:bCs w:val="0"/>
          <w:sz w:val="24"/>
          <w:szCs w:val="24"/>
        </w:rPr>
        <w:t xml:space="preserve"> </w:t>
      </w:r>
      <w:r w:rsidRPr="001C1396">
        <w:rPr>
          <w:b w:val="0"/>
          <w:bCs w:val="0"/>
          <w:sz w:val="24"/>
          <w:szCs w:val="24"/>
        </w:rPr>
        <w:t xml:space="preserve">и/или любой иной кредитор, которому будут переданы уступаемые права, в любых и всех судебных процессах по всем и </w:t>
      </w:r>
      <w:r w:rsidR="00F12AAF" w:rsidRPr="001C1396">
        <w:rPr>
          <w:b w:val="0"/>
          <w:bCs w:val="0"/>
          <w:sz w:val="24"/>
          <w:szCs w:val="24"/>
        </w:rPr>
        <w:t>любым искам,</w:t>
      </w:r>
      <w:r w:rsidRPr="001C1396">
        <w:rPr>
          <w:b w:val="0"/>
          <w:bCs w:val="0"/>
          <w:sz w:val="24"/>
          <w:szCs w:val="24"/>
        </w:rPr>
        <w:t xml:space="preserve"> и требованиям, направленным на признание уступаемых прав недействительными/незаконными/ </w:t>
      </w:r>
      <w:r w:rsidR="00F12AAF" w:rsidRPr="001C1396">
        <w:rPr>
          <w:b w:val="0"/>
          <w:bCs w:val="0"/>
          <w:sz w:val="24"/>
          <w:szCs w:val="24"/>
        </w:rPr>
        <w:t>неправомерными,</w:t>
      </w:r>
      <w:r w:rsidRPr="001C1396">
        <w:rPr>
          <w:b w:val="0"/>
          <w:bCs w:val="0"/>
          <w:sz w:val="24"/>
          <w:szCs w:val="24"/>
        </w:rPr>
        <w:t xml:space="preserve"> не предпримет разумные усилия для защиты уступаемых прав от указанных исков и требований. </w:t>
      </w:r>
    </w:p>
    <w:p w:rsidR="0071270C" w:rsidRPr="001C1396" w:rsidRDefault="0071270C" w:rsidP="00F416C4">
      <w:pPr>
        <w:pStyle w:val="24"/>
        <w:ind w:firstLine="567"/>
        <w:jc w:val="both"/>
        <w:rPr>
          <w:b w:val="0"/>
          <w:bCs w:val="0"/>
          <w:sz w:val="24"/>
          <w:szCs w:val="24"/>
        </w:rPr>
      </w:pPr>
      <w:r w:rsidRPr="001C1396">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w:t>
      </w:r>
      <w:r w:rsidR="00574541" w:rsidRPr="001C1396">
        <w:rPr>
          <w:b w:val="0"/>
          <w:bCs w:val="0"/>
          <w:sz w:val="24"/>
          <w:szCs w:val="24"/>
        </w:rPr>
        <w:t xml:space="preserve"> </w:t>
      </w:r>
      <w:r w:rsidRPr="001C1396">
        <w:rPr>
          <w:b w:val="0"/>
          <w:bCs w:val="0"/>
          <w:sz w:val="24"/>
          <w:szCs w:val="24"/>
        </w:rPr>
        <w:t>долж</w:t>
      </w:r>
      <w:r w:rsidR="00574541" w:rsidRPr="001C1396">
        <w:rPr>
          <w:b w:val="0"/>
          <w:bCs w:val="0"/>
          <w:sz w:val="24"/>
          <w:szCs w:val="24"/>
        </w:rPr>
        <w:t>ны</w:t>
      </w:r>
      <w:r w:rsidRPr="001C1396">
        <w:rPr>
          <w:b w:val="0"/>
          <w:bCs w:val="0"/>
          <w:sz w:val="24"/>
          <w:szCs w:val="24"/>
        </w:rPr>
        <w:t xml:space="preserve"> добросовестно предпринимать все разумные меры материально-правового, процессуального и переговорного характера.</w:t>
      </w:r>
    </w:p>
    <w:p w:rsidR="0071270C" w:rsidRPr="001C1396" w:rsidRDefault="0071270C" w:rsidP="00F416C4">
      <w:pPr>
        <w:pStyle w:val="22"/>
        <w:ind w:firstLine="567"/>
        <w:rPr>
          <w:sz w:val="24"/>
          <w:szCs w:val="24"/>
        </w:rPr>
      </w:pPr>
      <w:r w:rsidRPr="001C1396">
        <w:rPr>
          <w:sz w:val="24"/>
          <w:szCs w:val="24"/>
        </w:rPr>
        <w:t xml:space="preserve">3.6. В случае если </w:t>
      </w:r>
      <w:r w:rsidR="00574541" w:rsidRPr="001C1396">
        <w:rPr>
          <w:sz w:val="24"/>
          <w:szCs w:val="24"/>
        </w:rPr>
        <w:t xml:space="preserve">ЦЕССИОНАРИЙ </w:t>
      </w:r>
      <w:r w:rsidRPr="001C1396">
        <w:rPr>
          <w:sz w:val="24"/>
          <w:szCs w:val="24"/>
        </w:rPr>
        <w:t>не исполнил обязанность по оплате уступаемых прав (требований) в сумме, указанной в п. 2.1. настоящего Договора, в срок, указанный в п. 2.2. настоящего Договора, ЦЕДЕНТ вправе по своему выбору:</w:t>
      </w:r>
    </w:p>
    <w:p w:rsidR="0071270C" w:rsidRPr="001C1396" w:rsidRDefault="0071270C" w:rsidP="00F416C4">
      <w:pPr>
        <w:pStyle w:val="af3"/>
        <w:numPr>
          <w:ilvl w:val="0"/>
          <w:numId w:val="33"/>
        </w:numPr>
        <w:tabs>
          <w:tab w:val="left" w:pos="851"/>
        </w:tabs>
        <w:ind w:left="0" w:firstLine="567"/>
        <w:rPr>
          <w:b w:val="0"/>
          <w:bCs w:val="0"/>
        </w:rPr>
      </w:pPr>
      <w:r w:rsidRPr="001C1396">
        <w:rPr>
          <w:b w:val="0"/>
          <w:bCs w:val="0"/>
        </w:rPr>
        <w:t xml:space="preserve">потребовать от </w:t>
      </w:r>
      <w:r w:rsidR="008676FF" w:rsidRPr="001C1396">
        <w:rPr>
          <w:b w:val="0"/>
          <w:bCs w:val="0"/>
        </w:rPr>
        <w:t xml:space="preserve">ЦЕССИОНАРИЯ </w:t>
      </w:r>
      <w:r w:rsidRPr="001C1396">
        <w:rPr>
          <w:b w:val="0"/>
          <w:bCs w:val="0"/>
        </w:rPr>
        <w:t>уплатить неустойку в размере 0,1% за каждый день просрочки оплаты приобретаемых прав (требований), начисляемой на сумму просроченной задолженности с даты, следующей за датой наступления срока платежа, указанного в настоящем Договоре и/или в одностороннем (внесудебном) порядке отказаться от настоящего Договора</w:t>
      </w:r>
      <w:r w:rsidR="009158FE" w:rsidRPr="001C1396">
        <w:rPr>
          <w:b w:val="0"/>
          <w:bCs w:val="0"/>
        </w:rPr>
        <w:t xml:space="preserve"> в целом</w:t>
      </w:r>
      <w:r w:rsidRPr="001C1396">
        <w:rPr>
          <w:b w:val="0"/>
          <w:bCs w:val="0"/>
        </w:rPr>
        <w:t xml:space="preserve"> путем направления </w:t>
      </w:r>
      <w:r w:rsidR="00574541" w:rsidRPr="001C1396">
        <w:rPr>
          <w:b w:val="0"/>
          <w:bCs w:val="0"/>
        </w:rPr>
        <w:t>ЦЕССИОНАРИ</w:t>
      </w:r>
      <w:r w:rsidR="009158FE" w:rsidRPr="001C1396">
        <w:rPr>
          <w:b w:val="0"/>
          <w:bCs w:val="0"/>
        </w:rPr>
        <w:t>Ю</w:t>
      </w:r>
      <w:r w:rsidR="00AD646D" w:rsidRPr="001C1396">
        <w:rPr>
          <w:b w:val="0"/>
          <w:bCs w:val="0"/>
        </w:rPr>
        <w:t xml:space="preserve"> </w:t>
      </w:r>
      <w:r w:rsidRPr="001C1396">
        <w:rPr>
          <w:b w:val="0"/>
          <w:bCs w:val="0"/>
        </w:rPr>
        <w:t xml:space="preserve">соответствующего письменного уведомления с указанием даты расторжения договора; </w:t>
      </w:r>
    </w:p>
    <w:p w:rsidR="0071270C" w:rsidRPr="001C1396" w:rsidRDefault="0071270C" w:rsidP="00F416C4">
      <w:pPr>
        <w:pStyle w:val="aff1"/>
        <w:numPr>
          <w:ilvl w:val="0"/>
          <w:numId w:val="33"/>
        </w:numPr>
        <w:tabs>
          <w:tab w:val="left" w:pos="851"/>
        </w:tabs>
        <w:spacing w:after="240"/>
        <w:ind w:left="0" w:firstLine="567"/>
        <w:jc w:val="both"/>
        <w:rPr>
          <w:rFonts w:ascii="Times New Roman" w:hAnsi="Times New Roman"/>
          <w:sz w:val="24"/>
          <w:szCs w:val="24"/>
          <w:lang w:eastAsia="ru-RU"/>
        </w:rPr>
      </w:pPr>
      <w:r w:rsidRPr="001C1396">
        <w:rPr>
          <w:rFonts w:ascii="Times New Roman" w:hAnsi="Times New Roman"/>
          <w:sz w:val="24"/>
          <w:szCs w:val="24"/>
          <w:lang w:eastAsia="ru-RU"/>
        </w:rPr>
        <w:t xml:space="preserve">потребовать от </w:t>
      </w:r>
      <w:r w:rsidR="008676FF" w:rsidRPr="001C1396">
        <w:rPr>
          <w:rFonts w:ascii="Times New Roman" w:hAnsi="Times New Roman"/>
          <w:sz w:val="24"/>
          <w:szCs w:val="24"/>
          <w:lang w:eastAsia="ru-RU"/>
        </w:rPr>
        <w:t xml:space="preserve">ЦЕССИОНАРИЯ </w:t>
      </w:r>
      <w:r w:rsidRPr="001C1396">
        <w:rPr>
          <w:rFonts w:ascii="Times New Roman" w:hAnsi="Times New Roman"/>
          <w:sz w:val="24"/>
          <w:szCs w:val="24"/>
          <w:lang w:eastAsia="ru-RU"/>
        </w:rPr>
        <w:t xml:space="preserve">уплатить неустойку в размере 0,1% за каждый день просрочки оплаты приобретаемых прав (требований), начисляемой на сумму просроченной задолженности с даты, следующей за датой наступления срока платежа, указанного в настоящем Договоре и/или требовать от </w:t>
      </w:r>
      <w:r w:rsidR="008676FF" w:rsidRPr="001C1396">
        <w:rPr>
          <w:rFonts w:ascii="Times New Roman" w:hAnsi="Times New Roman"/>
          <w:sz w:val="24"/>
          <w:szCs w:val="24"/>
          <w:lang w:eastAsia="ru-RU"/>
        </w:rPr>
        <w:t>ЦЕССИОНАРИЯ</w:t>
      </w:r>
      <w:r w:rsidR="00AD646D" w:rsidRPr="001C1396">
        <w:rPr>
          <w:rFonts w:ascii="Times New Roman" w:hAnsi="Times New Roman"/>
          <w:sz w:val="24"/>
          <w:szCs w:val="24"/>
          <w:lang w:eastAsia="ru-RU"/>
        </w:rPr>
        <w:t xml:space="preserve"> </w:t>
      </w:r>
      <w:r w:rsidRPr="001C1396">
        <w:rPr>
          <w:rFonts w:ascii="Times New Roman" w:hAnsi="Times New Roman"/>
          <w:sz w:val="24"/>
          <w:szCs w:val="24"/>
          <w:lang w:eastAsia="ru-RU"/>
        </w:rPr>
        <w:t>возмещения убытков в соответствии с п. 4 ст. 328 Гражданского кодекса Российской Федерации, в том числе в судебном порядке. Аналогичные условия действуют в случае частичной оплаты цены настоящего Договора, установленной п. 2.1. Договора.</w:t>
      </w:r>
    </w:p>
    <w:p w:rsidR="00985FDF" w:rsidRPr="001C1396" w:rsidRDefault="00985FDF" w:rsidP="00F416C4">
      <w:pPr>
        <w:pStyle w:val="24"/>
        <w:ind w:firstLine="567"/>
        <w:jc w:val="center"/>
        <w:rPr>
          <w:sz w:val="24"/>
          <w:szCs w:val="24"/>
        </w:rPr>
      </w:pPr>
      <w:r w:rsidRPr="001C1396">
        <w:rPr>
          <w:sz w:val="24"/>
          <w:szCs w:val="24"/>
        </w:rPr>
        <w:t>4. Срок действия Договора</w:t>
      </w:r>
    </w:p>
    <w:p w:rsidR="00985FDF" w:rsidRPr="001C1396" w:rsidRDefault="00E055B3" w:rsidP="00F416C4">
      <w:pPr>
        <w:pStyle w:val="24"/>
        <w:spacing w:after="240"/>
        <w:ind w:firstLine="567"/>
        <w:jc w:val="both"/>
        <w:rPr>
          <w:b w:val="0"/>
          <w:bCs w:val="0"/>
          <w:sz w:val="24"/>
          <w:szCs w:val="24"/>
        </w:rPr>
      </w:pPr>
      <w:r w:rsidRPr="001C1396">
        <w:rPr>
          <w:b w:val="0"/>
          <w:bCs w:val="0"/>
          <w:sz w:val="24"/>
          <w:szCs w:val="24"/>
        </w:rPr>
        <w:t xml:space="preserve">4.1. </w:t>
      </w:r>
      <w:r w:rsidR="00985FDF" w:rsidRPr="001C1396">
        <w:rPr>
          <w:b w:val="0"/>
          <w:bCs w:val="0"/>
          <w:sz w:val="24"/>
          <w:szCs w:val="24"/>
        </w:rPr>
        <w:t>Договор вступает в силу с момента его подписания Сторонами и действует до момента его исполнения Сторонами.</w:t>
      </w:r>
    </w:p>
    <w:p w:rsidR="00985FDF" w:rsidRPr="001C1396" w:rsidRDefault="00985FDF" w:rsidP="00F416C4">
      <w:pPr>
        <w:pStyle w:val="24"/>
        <w:ind w:firstLine="567"/>
        <w:jc w:val="center"/>
        <w:rPr>
          <w:sz w:val="24"/>
          <w:szCs w:val="24"/>
        </w:rPr>
      </w:pPr>
      <w:r w:rsidRPr="001C1396">
        <w:rPr>
          <w:sz w:val="24"/>
          <w:szCs w:val="24"/>
        </w:rPr>
        <w:t>5. Прочие условия</w:t>
      </w:r>
    </w:p>
    <w:p w:rsidR="00985FDF" w:rsidRPr="001C1396" w:rsidRDefault="00985FDF" w:rsidP="00E04231">
      <w:pPr>
        <w:pStyle w:val="24"/>
        <w:ind w:firstLine="567"/>
        <w:jc w:val="both"/>
        <w:rPr>
          <w:b w:val="0"/>
          <w:bCs w:val="0"/>
          <w:sz w:val="24"/>
          <w:szCs w:val="24"/>
        </w:rPr>
      </w:pPr>
      <w:r w:rsidRPr="001C1396">
        <w:rPr>
          <w:b w:val="0"/>
          <w:bCs w:val="0"/>
          <w:sz w:val="24"/>
          <w:szCs w:val="24"/>
        </w:rPr>
        <w:t xml:space="preserve">5.1. Вся ранее имевшаяся переписка между ЦЕДЕНТОМ и </w:t>
      </w:r>
      <w:r w:rsidR="00574541" w:rsidRPr="001C1396">
        <w:rPr>
          <w:b w:val="0"/>
          <w:bCs w:val="0"/>
          <w:sz w:val="24"/>
          <w:szCs w:val="24"/>
        </w:rPr>
        <w:t>ЦЕССИОНАРИ</w:t>
      </w:r>
      <w:r w:rsidR="008676FF" w:rsidRPr="001C1396">
        <w:rPr>
          <w:b w:val="0"/>
          <w:bCs w:val="0"/>
          <w:sz w:val="24"/>
          <w:szCs w:val="24"/>
        </w:rPr>
        <w:t>ЕМ</w:t>
      </w:r>
      <w:r w:rsidR="004E152E" w:rsidRPr="001C1396">
        <w:rPr>
          <w:b w:val="0"/>
          <w:bCs w:val="0"/>
          <w:sz w:val="24"/>
          <w:szCs w:val="24"/>
        </w:rPr>
        <w:t xml:space="preserve"> </w:t>
      </w:r>
      <w:r w:rsidRPr="001C1396">
        <w:rPr>
          <w:b w:val="0"/>
          <w:bCs w:val="0"/>
          <w:sz w:val="24"/>
          <w:szCs w:val="24"/>
        </w:rPr>
        <w:t>относительно уступки прав (требований) ЦЕДЕНТА к ДОЛЖНИК</w:t>
      </w:r>
      <w:r w:rsidR="004A4717" w:rsidRPr="001C1396">
        <w:rPr>
          <w:b w:val="0"/>
          <w:bCs w:val="0"/>
          <w:sz w:val="24"/>
          <w:szCs w:val="24"/>
        </w:rPr>
        <w:t>АМ</w:t>
      </w:r>
      <w:r w:rsidRPr="001C1396">
        <w:rPr>
          <w:b w:val="0"/>
          <w:bCs w:val="0"/>
          <w:sz w:val="24"/>
          <w:szCs w:val="24"/>
        </w:rPr>
        <w:t xml:space="preserve"> утрачивает силу с момента вступления в силу Договора, согласно п.</w:t>
      </w:r>
      <w:r w:rsidR="00C2380E" w:rsidRPr="001C1396">
        <w:rPr>
          <w:b w:val="0"/>
          <w:bCs w:val="0"/>
          <w:sz w:val="24"/>
          <w:szCs w:val="24"/>
        </w:rPr>
        <w:t xml:space="preserve"> </w:t>
      </w:r>
      <w:r w:rsidRPr="001C1396">
        <w:rPr>
          <w:b w:val="0"/>
          <w:bCs w:val="0"/>
          <w:sz w:val="24"/>
          <w:szCs w:val="24"/>
        </w:rPr>
        <w:t>4.1 Договора.</w:t>
      </w:r>
    </w:p>
    <w:p w:rsidR="00E04231" w:rsidRPr="001C1396" w:rsidRDefault="00C2380E" w:rsidP="00E04231">
      <w:pPr>
        <w:pStyle w:val="aff3"/>
        <w:ind w:firstLine="567"/>
        <w:jc w:val="both"/>
        <w:rPr>
          <w:rFonts w:eastAsia="Times New Roman"/>
        </w:rPr>
      </w:pPr>
      <w:r w:rsidRPr="001C1396">
        <w:rPr>
          <w:rFonts w:eastAsia="Times New Roman"/>
        </w:rPr>
        <w:t xml:space="preserve">5.2. </w:t>
      </w:r>
      <w:r w:rsidR="00E04231" w:rsidRPr="001C1396">
        <w:rPr>
          <w:rFonts w:eastAsia="Times New Roman"/>
        </w:rPr>
        <w:t>ЦЕССИОНАРИЮ известно о всех текущих и завершенных судебных делах с участием ЦЕДЕНТА и ДОЛЖНИК</w:t>
      </w:r>
      <w:r w:rsidR="00E455D3">
        <w:rPr>
          <w:rFonts w:eastAsia="Times New Roman"/>
        </w:rPr>
        <w:t>А</w:t>
      </w:r>
      <w:r w:rsidR="00E04231" w:rsidRPr="001C1396">
        <w:rPr>
          <w:rFonts w:eastAsia="Times New Roman"/>
        </w:rPr>
        <w:t>, принятым по ним судебных актах и всех понесенных сторонами судебных расход</w:t>
      </w:r>
      <w:r w:rsidR="009A45E4">
        <w:rPr>
          <w:rFonts w:eastAsia="Times New Roman"/>
        </w:rPr>
        <w:t>ах</w:t>
      </w:r>
      <w:r w:rsidR="00E04231" w:rsidRPr="001C1396">
        <w:rPr>
          <w:rFonts w:eastAsia="Times New Roman"/>
        </w:rPr>
        <w:t>, в том числе, но не исключительно:</w:t>
      </w:r>
    </w:p>
    <w:p w:rsidR="00E04231" w:rsidRPr="001C1396" w:rsidRDefault="00E04231" w:rsidP="00E04231">
      <w:pPr>
        <w:pStyle w:val="aff3"/>
        <w:ind w:firstLine="567"/>
        <w:jc w:val="both"/>
        <w:rPr>
          <w:rFonts w:eastAsia="Times New Roman"/>
        </w:rPr>
      </w:pPr>
      <w:r w:rsidRPr="001C1396">
        <w:rPr>
          <w:rFonts w:eastAsia="Times New Roman"/>
        </w:rPr>
        <w:t>5.2.1. дела в Арбитражном суде Челябинской области:</w:t>
      </w:r>
    </w:p>
    <w:p w:rsidR="00E04231" w:rsidRPr="001C1396" w:rsidRDefault="00E04231" w:rsidP="004A6A3B">
      <w:pPr>
        <w:pStyle w:val="aff3"/>
        <w:numPr>
          <w:ilvl w:val="0"/>
          <w:numId w:val="34"/>
        </w:numPr>
        <w:tabs>
          <w:tab w:val="left" w:pos="851"/>
        </w:tabs>
        <w:ind w:left="0" w:firstLine="0"/>
        <w:jc w:val="both"/>
        <w:rPr>
          <w:rFonts w:eastAsia="Times New Roman"/>
        </w:rPr>
      </w:pPr>
      <w:bookmarkStart w:id="0" w:name="_GoBack"/>
      <w:r w:rsidRPr="001C1396">
        <w:rPr>
          <w:rFonts w:eastAsia="Times New Roman"/>
        </w:rPr>
        <w:t>А76-24</w:t>
      </w:r>
      <w:r w:rsidR="00E455D3">
        <w:rPr>
          <w:rFonts w:eastAsia="Times New Roman"/>
        </w:rPr>
        <w:t>266</w:t>
      </w:r>
      <w:r w:rsidRPr="001C1396">
        <w:rPr>
          <w:rFonts w:eastAsia="Times New Roman"/>
        </w:rPr>
        <w:t xml:space="preserve">/2016 – о банкротстве </w:t>
      </w:r>
      <w:r w:rsidR="00E455D3">
        <w:rPr>
          <w:rFonts w:eastAsia="Times New Roman"/>
        </w:rPr>
        <w:t>ИП Урушева С.А.</w:t>
      </w:r>
      <w:r w:rsidR="004A6A3B">
        <w:rPr>
          <w:rFonts w:eastAsia="Times New Roman"/>
        </w:rPr>
        <w:t xml:space="preserve"> (в т.ч. </w:t>
      </w:r>
      <w:r w:rsidR="004A6A3B" w:rsidRPr="004A6A3B">
        <w:rPr>
          <w:rFonts w:eastAsia="Times New Roman"/>
        </w:rPr>
        <w:t xml:space="preserve">- </w:t>
      </w:r>
      <w:r w:rsidR="004A6A3B">
        <w:rPr>
          <w:rFonts w:eastAsia="Times New Roman"/>
        </w:rPr>
        <w:t>з</w:t>
      </w:r>
      <w:r w:rsidR="004A6A3B" w:rsidRPr="004A6A3B">
        <w:rPr>
          <w:rFonts w:eastAsia="Times New Roman"/>
        </w:rPr>
        <w:t xml:space="preserve">аявление ФУ ИП Урушева С.А. – Щеголькова А.В. к ПАО Сбербанк о признании сделки недействительной (кредитного договора №1221/1773/0000/014/14 от 25.03.2014) и применении последствий </w:t>
      </w:r>
      <w:r w:rsidR="004A6A3B" w:rsidRPr="004A6A3B">
        <w:rPr>
          <w:rFonts w:eastAsia="Times New Roman"/>
        </w:rPr>
        <w:lastRenderedPageBreak/>
        <w:t>недействительности сделки, в виде возврата полученного по сделке (17,44 млн. руб.), предъявлен в рамках дела №А76-24266/2016 о (несостоятельности) банкротстве ИП Урушева С.А. Определением (резолютивная часть от 22.10.2019) АС ЧО в удовлетворении заявленных требований отказано, в законную силу не вступило;</w:t>
      </w:r>
      <w:r w:rsidR="004A6A3B">
        <w:rPr>
          <w:rFonts w:eastAsia="Times New Roman"/>
        </w:rPr>
        <w:t>)</w:t>
      </w:r>
    </w:p>
    <w:bookmarkEnd w:id="0"/>
    <w:p w:rsidR="00E04231" w:rsidRPr="001C1396" w:rsidRDefault="00E04231" w:rsidP="00E04231">
      <w:pPr>
        <w:pStyle w:val="aff3"/>
        <w:numPr>
          <w:ilvl w:val="0"/>
          <w:numId w:val="34"/>
        </w:numPr>
        <w:tabs>
          <w:tab w:val="left" w:pos="851"/>
        </w:tabs>
        <w:ind w:left="0" w:firstLine="567"/>
        <w:jc w:val="both"/>
        <w:rPr>
          <w:rFonts w:eastAsia="Times New Roman"/>
        </w:rPr>
      </w:pPr>
      <w:r w:rsidRPr="001C1396">
        <w:rPr>
          <w:rFonts w:eastAsia="Times New Roman"/>
        </w:rPr>
        <w:t>А76-</w:t>
      </w:r>
      <w:r w:rsidR="00ED7C91" w:rsidRPr="00ED7C91">
        <w:rPr>
          <w:rFonts w:eastAsia="Times New Roman"/>
        </w:rPr>
        <w:t>12129/2017</w:t>
      </w:r>
      <w:r w:rsidRPr="001C1396">
        <w:rPr>
          <w:rFonts w:eastAsia="Times New Roman"/>
        </w:rPr>
        <w:t xml:space="preserve"> – о банкротстве </w:t>
      </w:r>
      <w:r w:rsidR="00ED7C91">
        <w:rPr>
          <w:rFonts w:eastAsia="Times New Roman"/>
        </w:rPr>
        <w:t>Кириллова К.Ю. (поручитель, освобожден от долгов определением Арбитражного суда Челябинской области от 08.08.2019 (резолютивная часть оглашена 01.08.2019)</w:t>
      </w:r>
      <w:r w:rsidRPr="001C1396">
        <w:rPr>
          <w:rFonts w:eastAsia="Times New Roman"/>
        </w:rPr>
        <w:t>;</w:t>
      </w:r>
    </w:p>
    <w:p w:rsidR="00E04231" w:rsidRPr="001C1396" w:rsidRDefault="00E04231" w:rsidP="00E04231">
      <w:pPr>
        <w:pStyle w:val="aff3"/>
        <w:ind w:firstLine="567"/>
        <w:jc w:val="both"/>
        <w:rPr>
          <w:rFonts w:eastAsia="Times New Roman"/>
        </w:rPr>
      </w:pPr>
      <w:r w:rsidRPr="001C1396">
        <w:rPr>
          <w:rFonts w:eastAsia="Times New Roman"/>
        </w:rPr>
        <w:t xml:space="preserve">5.2.2. дела в </w:t>
      </w:r>
      <w:r w:rsidR="00ED7C91">
        <w:rPr>
          <w:rFonts w:eastAsia="Times New Roman"/>
        </w:rPr>
        <w:t>Кыштымском</w:t>
      </w:r>
      <w:r w:rsidRPr="001C1396">
        <w:rPr>
          <w:rFonts w:eastAsia="Times New Roman"/>
        </w:rPr>
        <w:t xml:space="preserve"> городском суде Челябинской области:</w:t>
      </w:r>
    </w:p>
    <w:p w:rsidR="00E04231" w:rsidRDefault="00E04231" w:rsidP="004A6A3B">
      <w:pPr>
        <w:pStyle w:val="aff3"/>
        <w:numPr>
          <w:ilvl w:val="0"/>
          <w:numId w:val="35"/>
        </w:numPr>
        <w:tabs>
          <w:tab w:val="left" w:pos="851"/>
        </w:tabs>
        <w:ind w:left="0" w:firstLine="0"/>
        <w:jc w:val="both"/>
        <w:rPr>
          <w:rFonts w:eastAsia="Times New Roman"/>
        </w:rPr>
      </w:pPr>
      <w:r w:rsidRPr="001C1396">
        <w:rPr>
          <w:rFonts w:eastAsia="Times New Roman"/>
        </w:rPr>
        <w:t>2-</w:t>
      </w:r>
      <w:r w:rsidR="00ED7C91">
        <w:rPr>
          <w:rFonts w:eastAsia="Times New Roman"/>
        </w:rPr>
        <w:t>193</w:t>
      </w:r>
      <w:r w:rsidRPr="001C1396">
        <w:rPr>
          <w:rFonts w:eastAsia="Times New Roman"/>
        </w:rPr>
        <w:t>/201</w:t>
      </w:r>
      <w:r w:rsidR="00ED7C91">
        <w:rPr>
          <w:rFonts w:eastAsia="Times New Roman"/>
        </w:rPr>
        <w:t>6</w:t>
      </w:r>
      <w:r w:rsidRPr="001C1396">
        <w:rPr>
          <w:rFonts w:eastAsia="Times New Roman"/>
        </w:rPr>
        <w:t xml:space="preserve"> – о взыскании задолженности по </w:t>
      </w:r>
      <w:r w:rsidR="00ED7C91" w:rsidRPr="00ED7C91">
        <w:rPr>
          <w:rFonts w:eastAsia="Times New Roman"/>
        </w:rPr>
        <w:t xml:space="preserve">Кредитному договору 1, Кредитному договору 2, Кредитному договору 3 </w:t>
      </w:r>
      <w:r w:rsidRPr="001C1396">
        <w:rPr>
          <w:rFonts w:eastAsia="Times New Roman"/>
        </w:rPr>
        <w:t xml:space="preserve">(Решение от </w:t>
      </w:r>
      <w:r w:rsidR="00ED7C91">
        <w:rPr>
          <w:rFonts w:eastAsia="Times New Roman"/>
        </w:rPr>
        <w:t>06</w:t>
      </w:r>
      <w:r w:rsidRPr="001C1396">
        <w:rPr>
          <w:rFonts w:eastAsia="Times New Roman"/>
        </w:rPr>
        <w:t>.0</w:t>
      </w:r>
      <w:r w:rsidR="00ED7C91">
        <w:rPr>
          <w:rFonts w:eastAsia="Times New Roman"/>
        </w:rPr>
        <w:t>6</w:t>
      </w:r>
      <w:r w:rsidRPr="001C1396">
        <w:rPr>
          <w:rFonts w:eastAsia="Times New Roman"/>
        </w:rPr>
        <w:t>.201</w:t>
      </w:r>
      <w:r w:rsidR="00ED7C91">
        <w:rPr>
          <w:rFonts w:eastAsia="Times New Roman"/>
        </w:rPr>
        <w:t>6</w:t>
      </w:r>
      <w:r w:rsidRPr="001C1396">
        <w:rPr>
          <w:rFonts w:eastAsia="Times New Roman"/>
        </w:rPr>
        <w:t xml:space="preserve"> г., вступившее в законную силу </w:t>
      </w:r>
      <w:r w:rsidR="00ED7C91">
        <w:rPr>
          <w:rFonts w:eastAsia="Times New Roman"/>
        </w:rPr>
        <w:t>22.08.</w:t>
      </w:r>
      <w:r w:rsidRPr="001C1396">
        <w:rPr>
          <w:rFonts w:eastAsia="Times New Roman"/>
        </w:rPr>
        <w:t>201</w:t>
      </w:r>
      <w:r w:rsidR="00ED7C91">
        <w:rPr>
          <w:rFonts w:eastAsia="Times New Roman"/>
        </w:rPr>
        <w:t>6</w:t>
      </w:r>
      <w:r w:rsidRPr="001C1396">
        <w:rPr>
          <w:rFonts w:eastAsia="Times New Roman"/>
        </w:rPr>
        <w:t xml:space="preserve"> г.);</w:t>
      </w:r>
    </w:p>
    <w:p w:rsidR="004A6A3B" w:rsidRPr="004A6A3B" w:rsidRDefault="004A6A3B" w:rsidP="004A6A3B">
      <w:pPr>
        <w:jc w:val="both"/>
      </w:pPr>
      <w:r>
        <w:t xml:space="preserve">- </w:t>
      </w:r>
      <w:r w:rsidRPr="004A6A3B">
        <w:t xml:space="preserve"> Иск   Гавриловой А.Д. к Урушеву С.А. о сносе самовольной постройки, а именно: </w:t>
      </w:r>
      <w:r>
        <w:t>з</w:t>
      </w:r>
      <w:r w:rsidRPr="004A6A3B">
        <w:t>дания магазина, расположенного по адресу: Челябинская обл., г. Кыштым, ул. Республики, 49 (дело №2-720/2019 Кыштымского городского суда, судебное заседание на 29.11.2019).</w:t>
      </w:r>
    </w:p>
    <w:p w:rsidR="00894081" w:rsidRPr="00DF4E02" w:rsidRDefault="00E04231" w:rsidP="00F416C4">
      <w:pPr>
        <w:pStyle w:val="aff3"/>
        <w:ind w:firstLine="567"/>
        <w:jc w:val="both"/>
        <w:rPr>
          <w:lang w:eastAsia="en-US"/>
        </w:rPr>
      </w:pPr>
      <w:r w:rsidRPr="00DF4E02">
        <w:rPr>
          <w:lang w:eastAsia="en-US"/>
        </w:rPr>
        <w:t>5.</w:t>
      </w:r>
      <w:r w:rsidR="00DF4E02" w:rsidRPr="00DF4E02">
        <w:rPr>
          <w:lang w:eastAsia="en-US"/>
        </w:rPr>
        <w:t>3</w:t>
      </w:r>
      <w:r w:rsidRPr="00DF4E02">
        <w:rPr>
          <w:lang w:eastAsia="en-US"/>
        </w:rPr>
        <w:t>.</w:t>
      </w:r>
      <w:r w:rsidR="001A2271" w:rsidRPr="00DF4E02">
        <w:rPr>
          <w:lang w:eastAsia="en-US"/>
        </w:rPr>
        <w:t xml:space="preserve"> </w:t>
      </w:r>
      <w:r w:rsidR="00894081" w:rsidRPr="00DF4E02">
        <w:rPr>
          <w:rFonts w:eastAsia="Times New Roman"/>
        </w:rPr>
        <w:t xml:space="preserve">Стороны договорились, что передача прав по настоящему договору является </w:t>
      </w:r>
      <w:r w:rsidR="00894081" w:rsidRPr="00DF4E02">
        <w:t>основанием для процессуальной замены ЦЕДЕНТА</w:t>
      </w:r>
      <w:r w:rsidR="00894081" w:rsidRPr="00DF4E02">
        <w:rPr>
          <w:rFonts w:eastAsia="Times New Roman"/>
        </w:rPr>
        <w:t xml:space="preserve"> как истца на правопреемника – ЦЕССИОНАРИЯ в рамках дела № </w:t>
      </w:r>
      <w:r w:rsidR="00DF4E02" w:rsidRPr="00DF4E02">
        <w:rPr>
          <w:rFonts w:eastAsia="Times New Roman"/>
        </w:rPr>
        <w:t xml:space="preserve">А76-24266/2016 </w:t>
      </w:r>
      <w:r w:rsidR="00894081" w:rsidRPr="00DF4E02">
        <w:rPr>
          <w:rFonts w:eastAsia="Times New Roman"/>
        </w:rPr>
        <w:t xml:space="preserve">о </w:t>
      </w:r>
      <w:r w:rsidR="00DF4E02" w:rsidRPr="00DF4E02">
        <w:rPr>
          <w:rFonts w:eastAsia="Times New Roman"/>
        </w:rPr>
        <w:t>банкротстве ИП Урушева С.А.</w:t>
      </w:r>
      <w:r w:rsidR="00894081" w:rsidRPr="00DF4E02">
        <w:rPr>
          <w:rFonts w:eastAsia="Times New Roman"/>
        </w:rPr>
        <w:t>, рассматриваемого в Арбитражном суде Челябинской области.</w:t>
      </w:r>
    </w:p>
    <w:p w:rsidR="003E7BC2" w:rsidRPr="00DF4E02" w:rsidRDefault="00464055" w:rsidP="00F416C4">
      <w:pPr>
        <w:pStyle w:val="aff3"/>
        <w:ind w:firstLine="567"/>
        <w:jc w:val="both"/>
        <w:rPr>
          <w:rFonts w:eastAsia="Times New Roman"/>
        </w:rPr>
      </w:pPr>
      <w:r w:rsidRPr="00DF4E02">
        <w:rPr>
          <w:rFonts w:eastAsia="Times New Roman"/>
        </w:rPr>
        <w:t>5.</w:t>
      </w:r>
      <w:r w:rsidR="00DF4E02" w:rsidRPr="00DF4E02">
        <w:rPr>
          <w:rFonts w:eastAsia="Times New Roman"/>
        </w:rPr>
        <w:t>4</w:t>
      </w:r>
      <w:r w:rsidRPr="00DF4E02">
        <w:rPr>
          <w:rFonts w:eastAsia="Times New Roman"/>
        </w:rPr>
        <w:t xml:space="preserve">. </w:t>
      </w:r>
      <w:r w:rsidR="00BE2CFB" w:rsidRPr="00DF4E02">
        <w:rPr>
          <w:rFonts w:eastAsia="Times New Roman"/>
        </w:rPr>
        <w:t xml:space="preserve">ЦЕДЕНТ передает, а </w:t>
      </w:r>
      <w:r w:rsidR="00507F58" w:rsidRPr="00DF4E02">
        <w:rPr>
          <w:lang w:eastAsia="en-US"/>
        </w:rPr>
        <w:t xml:space="preserve">ЦЕССИОНАРИЙ принимает </w:t>
      </w:r>
      <w:r w:rsidR="00BE2CFB" w:rsidRPr="00DF4E02">
        <w:rPr>
          <w:lang w:eastAsia="en-US"/>
        </w:rPr>
        <w:t xml:space="preserve">права и обязанности, понимает и принимает </w:t>
      </w:r>
      <w:r w:rsidR="00507F58" w:rsidRPr="00DF4E02">
        <w:rPr>
          <w:lang w:eastAsia="en-US"/>
        </w:rPr>
        <w:t>все риски</w:t>
      </w:r>
      <w:r w:rsidR="00A05C0D" w:rsidRPr="00DF4E02">
        <w:rPr>
          <w:lang w:eastAsia="en-US"/>
        </w:rPr>
        <w:t xml:space="preserve"> и последствия</w:t>
      </w:r>
      <w:r w:rsidR="00144B07" w:rsidRPr="00DF4E02">
        <w:rPr>
          <w:lang w:eastAsia="en-US"/>
        </w:rPr>
        <w:t xml:space="preserve">, </w:t>
      </w:r>
      <w:r w:rsidR="00507F58" w:rsidRPr="00DF4E02">
        <w:rPr>
          <w:lang w:eastAsia="en-US"/>
        </w:rPr>
        <w:t>связанные с</w:t>
      </w:r>
      <w:r w:rsidR="009A45E4" w:rsidRPr="00DF4E02">
        <w:rPr>
          <w:lang w:eastAsia="en-US"/>
        </w:rPr>
        <w:t>о</w:t>
      </w:r>
      <w:r w:rsidR="00507F58" w:rsidRPr="00DF4E02">
        <w:rPr>
          <w:lang w:eastAsia="en-US"/>
        </w:rPr>
        <w:t xml:space="preserve"> взысканием судебных расходов по текущим и </w:t>
      </w:r>
      <w:r w:rsidR="00507F58" w:rsidRPr="00DF4E02">
        <w:rPr>
          <w:rFonts w:eastAsia="Times New Roman"/>
        </w:rPr>
        <w:t>завершенным судебным делам с участием ЦЕДЕНТА и ДОЛЖНИК</w:t>
      </w:r>
      <w:r w:rsidR="00DF4E02" w:rsidRPr="00DF4E02">
        <w:rPr>
          <w:rFonts w:eastAsia="Times New Roman"/>
        </w:rPr>
        <w:t>А</w:t>
      </w:r>
      <w:r w:rsidR="00507F58" w:rsidRPr="00DF4E02">
        <w:rPr>
          <w:rFonts w:eastAsia="Times New Roman"/>
        </w:rPr>
        <w:t xml:space="preserve"> в</w:t>
      </w:r>
      <w:r w:rsidR="003E7BC2" w:rsidRPr="00DF4E02">
        <w:rPr>
          <w:rFonts w:eastAsia="Times New Roman"/>
        </w:rPr>
        <w:t xml:space="preserve"> том числе, но не исключительно риск</w:t>
      </w:r>
      <w:r w:rsidR="00A05C0D" w:rsidRPr="00DF4E02">
        <w:rPr>
          <w:rFonts w:eastAsia="Times New Roman"/>
        </w:rPr>
        <w:t xml:space="preserve"> и последствия</w:t>
      </w:r>
      <w:r w:rsidR="003E7BC2" w:rsidRPr="00DF4E02">
        <w:rPr>
          <w:rFonts w:eastAsia="Times New Roman"/>
        </w:rPr>
        <w:t xml:space="preserve"> невозможности взыскания сумм, указанных в п. 5.</w:t>
      </w:r>
      <w:r w:rsidR="00DF4E02" w:rsidRPr="00DF4E02">
        <w:rPr>
          <w:rFonts w:eastAsia="Times New Roman"/>
        </w:rPr>
        <w:t>3</w:t>
      </w:r>
      <w:r w:rsidR="003E7BC2" w:rsidRPr="00DF4E02">
        <w:rPr>
          <w:rFonts w:eastAsia="Times New Roman"/>
        </w:rPr>
        <w:t xml:space="preserve"> настоящего договора</w:t>
      </w:r>
      <w:r w:rsidRPr="00DF4E02">
        <w:rPr>
          <w:rFonts w:eastAsia="Times New Roman"/>
        </w:rPr>
        <w:t>.</w:t>
      </w:r>
    </w:p>
    <w:p w:rsidR="003425E7" w:rsidRPr="001C1396" w:rsidRDefault="003425E7" w:rsidP="00F416C4">
      <w:pPr>
        <w:pStyle w:val="22"/>
        <w:ind w:firstLine="567"/>
        <w:rPr>
          <w:sz w:val="24"/>
          <w:szCs w:val="24"/>
        </w:rPr>
      </w:pPr>
      <w:r w:rsidRPr="001C1396">
        <w:rPr>
          <w:sz w:val="24"/>
          <w:szCs w:val="24"/>
        </w:rPr>
        <w:t>5.</w:t>
      </w:r>
      <w:r w:rsidR="00DF4E02">
        <w:rPr>
          <w:sz w:val="24"/>
          <w:szCs w:val="24"/>
        </w:rPr>
        <w:t>5</w:t>
      </w:r>
      <w:r w:rsidRPr="001C1396">
        <w:rPr>
          <w:sz w:val="24"/>
          <w:szCs w:val="24"/>
        </w:rPr>
        <w:t>. ЦЕССИОНАРИ</w:t>
      </w:r>
      <w:r w:rsidR="0010620D" w:rsidRPr="001C1396">
        <w:rPr>
          <w:sz w:val="24"/>
          <w:szCs w:val="24"/>
        </w:rPr>
        <w:t>Ю</w:t>
      </w:r>
      <w:r w:rsidRPr="001C1396">
        <w:rPr>
          <w:sz w:val="24"/>
          <w:szCs w:val="24"/>
        </w:rPr>
        <w:t xml:space="preserve"> известно о том, что согласно п. 1 ст. 365 ГК РФ к поручителю, исполнившему обязательство, переходят права кредитора по этому обязательству и права, принадлежавшие кредитору как залогодержателю.</w:t>
      </w:r>
    </w:p>
    <w:p w:rsidR="002C12DA" w:rsidRPr="001C1396" w:rsidRDefault="003425E7" w:rsidP="00F416C4">
      <w:pPr>
        <w:ind w:firstLine="567"/>
        <w:jc w:val="both"/>
      </w:pPr>
      <w:r w:rsidRPr="001C1396">
        <w:t>ЦЕССИОНАРИ</w:t>
      </w:r>
      <w:r w:rsidR="0010620D" w:rsidRPr="001C1396">
        <w:t>Ю</w:t>
      </w:r>
      <w:r w:rsidRPr="001C1396">
        <w:t xml:space="preserve"> известно о том, что смена залогодержателя по договорам ипотеки подлежит государственной регистрации, так как предусматривает переход права залогодержателя по договорам ипотеки, прошедшим государственную регистрацию. В связи с чем, для внесения в ЕГРП на недвижимое имущество и сделок с ним изменений в запись об ипотеке в части смены залогодержателя</w:t>
      </w:r>
      <w:r w:rsidR="004D5597" w:rsidRPr="001C1396">
        <w:t>, Стороны обязуются представить</w:t>
      </w:r>
      <w:r w:rsidRPr="001C1396">
        <w:t xml:space="preserve"> в орган, осуществляющий государственную регистрацию прав на недвижимое имущество и сделок с ним</w:t>
      </w:r>
      <w:r w:rsidR="004D5597" w:rsidRPr="001C1396">
        <w:t>,</w:t>
      </w:r>
      <w:r w:rsidRPr="001C1396">
        <w:t xml:space="preserve"> совместные заявления бывшего (ЦЕДЕНТА) и нов</w:t>
      </w:r>
      <w:r w:rsidR="0010620D" w:rsidRPr="001C1396">
        <w:t>ого</w:t>
      </w:r>
      <w:r w:rsidRPr="001C1396">
        <w:t xml:space="preserve"> залогодержател</w:t>
      </w:r>
      <w:r w:rsidR="0010620D" w:rsidRPr="001C1396">
        <w:t>я</w:t>
      </w:r>
      <w:r w:rsidRPr="001C1396">
        <w:t xml:space="preserve"> (ЦЕССИОНАРИ</w:t>
      </w:r>
      <w:r w:rsidR="0010620D" w:rsidRPr="001C1396">
        <w:t>Я</w:t>
      </w:r>
      <w:r w:rsidRPr="001C1396">
        <w:t>) и договор уступки прав (требований)</w:t>
      </w:r>
      <w:r w:rsidR="004D5597" w:rsidRPr="001C1396">
        <w:t>, в течение 10 (десяти) рабочих дней с даты перехода уступаемых прав (требований)</w:t>
      </w:r>
      <w:r w:rsidRPr="001C1396">
        <w:t>.</w:t>
      </w:r>
    </w:p>
    <w:p w:rsidR="00985FDF" w:rsidRPr="001C1396" w:rsidRDefault="00E66B28" w:rsidP="00F416C4">
      <w:pPr>
        <w:ind w:firstLine="567"/>
        <w:jc w:val="both"/>
      </w:pPr>
      <w:r w:rsidRPr="001C1396">
        <w:t>5.</w:t>
      </w:r>
      <w:r w:rsidR="00DF4E02">
        <w:t>6</w:t>
      </w:r>
      <w:r w:rsidRPr="001C1396">
        <w:t xml:space="preserve">. </w:t>
      </w:r>
      <w:r w:rsidR="00985FDF" w:rsidRPr="001C1396">
        <w:t>Уступка прав (требований), указанных в п. 1.1.</w:t>
      </w:r>
      <w:r w:rsidR="004C7686" w:rsidRPr="001C1396">
        <w:t xml:space="preserve"> </w:t>
      </w:r>
      <w:r w:rsidR="00985FDF" w:rsidRPr="001C1396">
        <w:t xml:space="preserve">Договора, является основанием для производства Сторонами процессуального правопреемства по указанным процедурам. </w:t>
      </w:r>
      <w:r w:rsidR="003D0A5D" w:rsidRPr="001C1396">
        <w:t>В делах о банкротстве уступка прав (требований), указанных в п. 1.1</w:t>
      </w:r>
      <w:r w:rsidR="0010755E" w:rsidRPr="001C1396">
        <w:t xml:space="preserve">. </w:t>
      </w:r>
      <w:r w:rsidR="003D0A5D" w:rsidRPr="001C1396">
        <w:t xml:space="preserve">Договора является основанием </w:t>
      </w:r>
      <w:r w:rsidR="00E42354" w:rsidRPr="001C1396">
        <w:t>для процессуальной замены ЦЕДЕНТА</w:t>
      </w:r>
      <w:r w:rsidR="003D0A5D" w:rsidRPr="001C1396">
        <w:t xml:space="preserve"> как заявителя по делу о банкротстве и как конкурсного кредитора на правопреемник</w:t>
      </w:r>
      <w:r w:rsidR="0010620D" w:rsidRPr="001C1396">
        <w:t>а</w:t>
      </w:r>
      <w:r w:rsidR="008017D1" w:rsidRPr="001C1396">
        <w:t xml:space="preserve"> </w:t>
      </w:r>
      <w:r w:rsidR="00574541" w:rsidRPr="001C1396">
        <w:t>–</w:t>
      </w:r>
      <w:r w:rsidR="003D0A5D" w:rsidRPr="001C1396">
        <w:t xml:space="preserve"> ЦЕССИОНАРИЯ. </w:t>
      </w:r>
      <w:r w:rsidR="00982BC7" w:rsidRPr="001C1396">
        <w:t>ЦЕССИОНАРИЙ</w:t>
      </w:r>
      <w:r w:rsidR="00574541" w:rsidRPr="001C1396">
        <w:t xml:space="preserve"> </w:t>
      </w:r>
      <w:r w:rsidR="00A26769" w:rsidRPr="001C1396">
        <w:t>обязу</w:t>
      </w:r>
      <w:r w:rsidR="0010620D" w:rsidRPr="001C1396">
        <w:t>е</w:t>
      </w:r>
      <w:r w:rsidR="00982BC7" w:rsidRPr="001C1396">
        <w:t xml:space="preserve">тся обратиться в суд с заявлением о процессуальном правопреемстве </w:t>
      </w:r>
      <w:r w:rsidR="00CD4AFE" w:rsidRPr="001C1396">
        <w:t xml:space="preserve">по всем судебным процессам </w:t>
      </w:r>
      <w:r w:rsidR="00982BC7" w:rsidRPr="001C1396">
        <w:t>в течение 10</w:t>
      </w:r>
      <w:r w:rsidR="00841033" w:rsidRPr="001C1396">
        <w:t xml:space="preserve"> (десяти)</w:t>
      </w:r>
      <w:r w:rsidR="00982BC7" w:rsidRPr="001C1396">
        <w:t xml:space="preserve"> </w:t>
      </w:r>
      <w:r w:rsidR="0068000F" w:rsidRPr="001C1396">
        <w:t xml:space="preserve">рабочих </w:t>
      </w:r>
      <w:r w:rsidR="00982BC7" w:rsidRPr="001C1396">
        <w:t>дней с даты перехода уступаемых прав (требований).</w:t>
      </w:r>
      <w:r w:rsidR="009F1144" w:rsidRPr="001C1396">
        <w:t xml:space="preserve"> Настоящим</w:t>
      </w:r>
      <w:r w:rsidR="0010620D" w:rsidRPr="001C1396">
        <w:t>,</w:t>
      </w:r>
      <w:r w:rsidR="009F1144" w:rsidRPr="001C1396">
        <w:t xml:space="preserve"> ЦЕССИОНАРИЙ</w:t>
      </w:r>
      <w:r w:rsidR="00574541" w:rsidRPr="001C1396">
        <w:t xml:space="preserve"> </w:t>
      </w:r>
      <w:r w:rsidR="009F1144" w:rsidRPr="001C1396">
        <w:t>подтвержда</w:t>
      </w:r>
      <w:r w:rsidR="0010620D" w:rsidRPr="001C1396">
        <w:t>е</w:t>
      </w:r>
      <w:r w:rsidR="009F1144" w:rsidRPr="001C1396">
        <w:t xml:space="preserve">т, что осознает и принимает на себя все возможные неблагоприятные последствия </w:t>
      </w:r>
      <w:r w:rsidR="00103C3A" w:rsidRPr="001C1396">
        <w:t>неосуществления действий по оформлению процессуального правопреемства</w:t>
      </w:r>
      <w:r w:rsidR="008028DE" w:rsidRPr="001C1396">
        <w:t xml:space="preserve"> в установленный срок</w:t>
      </w:r>
      <w:r w:rsidR="00103C3A" w:rsidRPr="001C1396">
        <w:t>.</w:t>
      </w:r>
      <w:r w:rsidR="009F1144" w:rsidRPr="001C1396">
        <w:t xml:space="preserve"> </w:t>
      </w:r>
    </w:p>
    <w:p w:rsidR="00985FDF" w:rsidRPr="001C1396" w:rsidRDefault="002C12DA" w:rsidP="00F416C4">
      <w:pPr>
        <w:ind w:firstLine="567"/>
        <w:jc w:val="both"/>
      </w:pPr>
      <w:r w:rsidRPr="001C1396">
        <w:t>5.</w:t>
      </w:r>
      <w:r w:rsidR="00DF4E02">
        <w:t>7</w:t>
      </w:r>
      <w:r w:rsidR="00985FDF" w:rsidRPr="001C1396">
        <w:t>. Уведомление или сообщение, направленное ЦЕССИОНАРИ</w:t>
      </w:r>
      <w:r w:rsidR="0010620D" w:rsidRPr="001C1396">
        <w:t>Ю</w:t>
      </w:r>
      <w:r w:rsidR="00985FDF" w:rsidRPr="001C1396">
        <w:t>, считается направленным надлежащим образом, если оно доставлено адресату нарочн</w:t>
      </w:r>
      <w:r w:rsidR="0010620D" w:rsidRPr="001C1396">
        <w:t>о,</w:t>
      </w:r>
      <w:r w:rsidR="00985FDF" w:rsidRPr="001C1396">
        <w:t xml:space="preserve"> заказным письмом</w:t>
      </w:r>
      <w:r w:rsidR="0010620D" w:rsidRPr="001C1396">
        <w:t xml:space="preserve"> </w:t>
      </w:r>
      <w:r w:rsidR="00985FDF" w:rsidRPr="001C1396">
        <w:t>или телеграммой с уведомлением, по адресу, указанному в Договоре, и за подписью уполномоченного лица.</w:t>
      </w:r>
    </w:p>
    <w:p w:rsidR="00985FDF" w:rsidRPr="001C1396" w:rsidRDefault="00985FDF" w:rsidP="00F416C4">
      <w:pPr>
        <w:ind w:firstLine="567"/>
        <w:jc w:val="both"/>
      </w:pPr>
      <w:r w:rsidRPr="001C1396">
        <w:t>Уведомление или сообщение ЦЕДЕНТА считается доставленным ЦЕССИОНАРИ</w:t>
      </w:r>
      <w:r w:rsidR="0010620D" w:rsidRPr="001C1396">
        <w:t>Ю</w:t>
      </w:r>
      <w:r w:rsidRPr="001C1396">
        <w:t xml:space="preserve"> надлежащим образом, если оно получено ЦЕССИОНАРИ</w:t>
      </w:r>
      <w:r w:rsidR="0010620D" w:rsidRPr="001C1396">
        <w:t>ЕМ</w:t>
      </w:r>
      <w:r w:rsidRPr="001C1396">
        <w:t>, а также в случаях, если, несмотря на направление уведомления (сообщения) ЦЕДЕНТОМ в соответствии с условиями Договора ЦЕССИОНАРИ</w:t>
      </w:r>
      <w:r w:rsidR="0010620D" w:rsidRPr="001C1396">
        <w:t>Й</w:t>
      </w:r>
      <w:r w:rsidRPr="001C1396">
        <w:t xml:space="preserve"> не явил</w:t>
      </w:r>
      <w:r w:rsidR="0010620D" w:rsidRPr="001C1396">
        <w:t>ся</w:t>
      </w:r>
      <w:r w:rsidRPr="001C1396">
        <w:t xml:space="preserve"> за его получением или отказал</w:t>
      </w:r>
      <w:r w:rsidR="0010620D" w:rsidRPr="001C1396">
        <w:t>ся</w:t>
      </w:r>
      <w:r w:rsidRPr="001C1396">
        <w:t xml:space="preserve"> от его </w:t>
      </w:r>
      <w:r w:rsidRPr="001C1396">
        <w:lastRenderedPageBreak/>
        <w:t>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w:t>
      </w:r>
      <w:r w:rsidR="0010620D" w:rsidRPr="001C1396">
        <w:t>Я</w:t>
      </w:r>
      <w:r w:rsidRPr="001C1396">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rsidR="00985FDF" w:rsidRPr="001C1396" w:rsidRDefault="00985FDF" w:rsidP="00F416C4">
      <w:pPr>
        <w:ind w:firstLine="567"/>
        <w:jc w:val="both"/>
      </w:pPr>
      <w:r w:rsidRPr="001C1396">
        <w:t>5.</w:t>
      </w:r>
      <w:r w:rsidR="00DF4E02">
        <w:t>8</w:t>
      </w:r>
      <w:r w:rsidRPr="001C1396">
        <w:t>.</w:t>
      </w:r>
      <w:r w:rsidR="00DD3691" w:rsidRPr="001C1396">
        <w:t xml:space="preserve"> </w:t>
      </w:r>
      <w:r w:rsidRPr="001C1396">
        <w:t>ЦЕССИОНАРИЙ принимает на себя обязательство уведомлять ЦЕДЕНТА в порядке, предусмотренном п. 5.</w:t>
      </w:r>
      <w:r w:rsidR="00DF4E02">
        <w:t>7</w:t>
      </w:r>
      <w:r w:rsidRPr="001C1396">
        <w:t xml:space="preserve">. Договора, о возможном наступлении случаев и событий, </w:t>
      </w:r>
      <w:r w:rsidR="00683A53" w:rsidRPr="001C1396">
        <w:t>указанных в п. 3.2</w:t>
      </w:r>
      <w:r w:rsidRPr="001C1396">
        <w:t>. Договора,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rsidR="002333E2" w:rsidRPr="001C1396" w:rsidRDefault="00985FDF" w:rsidP="00F416C4">
      <w:pPr>
        <w:pStyle w:val="22"/>
        <w:widowControl w:val="0"/>
        <w:ind w:firstLine="567"/>
        <w:rPr>
          <w:sz w:val="24"/>
          <w:szCs w:val="24"/>
        </w:rPr>
      </w:pPr>
      <w:r w:rsidRPr="001C1396">
        <w:rPr>
          <w:sz w:val="24"/>
          <w:szCs w:val="24"/>
        </w:rPr>
        <w:t>5.</w:t>
      </w:r>
      <w:r w:rsidR="00DF4E02">
        <w:rPr>
          <w:sz w:val="24"/>
          <w:szCs w:val="24"/>
        </w:rPr>
        <w:t>9</w:t>
      </w:r>
      <w:r w:rsidRPr="001C1396">
        <w:rPr>
          <w:sz w:val="24"/>
          <w:szCs w:val="24"/>
        </w:rPr>
        <w:t xml:space="preserve">. </w:t>
      </w:r>
      <w:r w:rsidR="002333E2" w:rsidRPr="001C1396">
        <w:rPr>
          <w:sz w:val="24"/>
          <w:szCs w:val="24"/>
        </w:rPr>
        <w:t xml:space="preserve">Все споры, разногласия или требования, возникающие из настоящего договора (соглашения) или в связи с ним, в том числе касающиеся его заключения, изменения, исполнения, нарушения, прекращения, недействительности или незаключенности передаются на разрешение компетентного суда </w:t>
      </w:r>
      <w:r w:rsidR="006C5FC0" w:rsidRPr="001C1396">
        <w:rPr>
          <w:sz w:val="24"/>
          <w:szCs w:val="24"/>
        </w:rPr>
        <w:t>по месту нахождения ЦЕДЕНТА</w:t>
      </w:r>
      <w:r w:rsidR="002333E2" w:rsidRPr="001C1396">
        <w:rPr>
          <w:sz w:val="24"/>
          <w:szCs w:val="24"/>
        </w:rPr>
        <w:t xml:space="preserve"> </w:t>
      </w:r>
    </w:p>
    <w:p w:rsidR="00985FDF" w:rsidRPr="001C1396" w:rsidRDefault="00985FDF" w:rsidP="00F416C4">
      <w:pPr>
        <w:spacing w:after="240"/>
        <w:ind w:firstLine="567"/>
        <w:jc w:val="both"/>
      </w:pPr>
      <w:r w:rsidRPr="001C1396">
        <w:t>5.</w:t>
      </w:r>
      <w:r w:rsidR="00464055">
        <w:t>1</w:t>
      </w:r>
      <w:r w:rsidR="00DF4E02">
        <w:t>0</w:t>
      </w:r>
      <w:r w:rsidRPr="001C1396">
        <w:t xml:space="preserve">. </w:t>
      </w:r>
      <w:r w:rsidR="00841033" w:rsidRPr="001C1396">
        <w:t xml:space="preserve">Договор составлен в </w:t>
      </w:r>
      <w:r w:rsidR="0010620D" w:rsidRPr="001C1396">
        <w:t>пяти</w:t>
      </w:r>
      <w:r w:rsidR="00841033" w:rsidRPr="001C1396">
        <w:t xml:space="preserve"> подлинных экземплярах, имеющих одинаковую юридическую силу, при этом два экземпляра находятся у ЦЕДЕНТА</w:t>
      </w:r>
      <w:r w:rsidR="001202B5" w:rsidRPr="001C1396">
        <w:t>,</w:t>
      </w:r>
      <w:r w:rsidR="00841033" w:rsidRPr="001C1396">
        <w:t xml:space="preserve"> два у ЦЕССИОНАРИЯ</w:t>
      </w:r>
      <w:r w:rsidR="001202B5" w:rsidRPr="001C1396">
        <w:t xml:space="preserve"> </w:t>
      </w:r>
      <w:r w:rsidR="0010620D" w:rsidRPr="001C1396">
        <w:t>и</w:t>
      </w:r>
      <w:r w:rsidR="001202B5" w:rsidRPr="001C1396">
        <w:t xml:space="preserve"> </w:t>
      </w:r>
      <w:r w:rsidR="006C5FC0" w:rsidRPr="001C1396">
        <w:t xml:space="preserve">один </w:t>
      </w:r>
      <w:r w:rsidR="0010620D" w:rsidRPr="001C1396">
        <w:t xml:space="preserve">экземпляр </w:t>
      </w:r>
      <w:r w:rsidR="00841033" w:rsidRPr="001C1396">
        <w:t>находится в органе, осуществляющем государственную регистрацию прав на недвижимое имущество и сделок с ним.</w:t>
      </w:r>
    </w:p>
    <w:p w:rsidR="00985FDF" w:rsidRPr="001C1396" w:rsidRDefault="00CC2FA0" w:rsidP="00F416C4">
      <w:pPr>
        <w:pStyle w:val="24"/>
        <w:ind w:firstLine="567"/>
        <w:jc w:val="center"/>
        <w:rPr>
          <w:sz w:val="24"/>
          <w:szCs w:val="24"/>
        </w:rPr>
      </w:pPr>
      <w:r w:rsidRPr="001C1396">
        <w:rPr>
          <w:sz w:val="24"/>
          <w:szCs w:val="24"/>
        </w:rPr>
        <w:t>6</w:t>
      </w:r>
      <w:r w:rsidR="00985FDF" w:rsidRPr="001C1396">
        <w:rPr>
          <w:sz w:val="24"/>
          <w:szCs w:val="24"/>
        </w:rPr>
        <w:t>. Адреса и реквизиты Сторон:</w:t>
      </w:r>
    </w:p>
    <w:p w:rsidR="002C12DA" w:rsidRPr="001C1396" w:rsidRDefault="002C12DA" w:rsidP="00F416C4">
      <w:pPr>
        <w:ind w:firstLine="567"/>
        <w:jc w:val="both"/>
      </w:pPr>
      <w:r w:rsidRPr="001C1396">
        <w:t>6.1. ЦЕДЕНТ: Публичное акционерное общество «Сбербанк России»</w:t>
      </w:r>
    </w:p>
    <w:p w:rsidR="002C12DA" w:rsidRPr="001C1396" w:rsidRDefault="002C12DA" w:rsidP="00F416C4">
      <w:r w:rsidRPr="001C1396">
        <w:t>Местонахождение: 117997, г. Москва, ул. Вавилова, д. 19,</w:t>
      </w:r>
    </w:p>
    <w:p w:rsidR="002C12DA" w:rsidRPr="001C1396" w:rsidRDefault="002C12DA" w:rsidP="00F416C4">
      <w:r w:rsidRPr="001C1396">
        <w:t>Почтовый адрес: 454048, г. Челябинск, ул. Энтузиастов, д. 9а,</w:t>
      </w:r>
    </w:p>
    <w:p w:rsidR="002C12DA" w:rsidRPr="001C1396" w:rsidRDefault="002C12DA" w:rsidP="00F416C4">
      <w:r w:rsidRPr="001C1396">
        <w:t>ИНН 7707083893, ОГРН 1027700132195, КПП 745302001</w:t>
      </w:r>
    </w:p>
    <w:p w:rsidR="00841033" w:rsidRPr="001C1396" w:rsidRDefault="00841033" w:rsidP="00F416C4">
      <w:pPr>
        <w:jc w:val="both"/>
      </w:pPr>
      <w:r w:rsidRPr="001C1396">
        <w:t>Корреспондентский счет № 30101810500000000641</w:t>
      </w:r>
    </w:p>
    <w:p w:rsidR="00841033" w:rsidRPr="001C1396" w:rsidRDefault="00841033" w:rsidP="00F416C4">
      <w:pPr>
        <w:jc w:val="both"/>
      </w:pPr>
      <w:r w:rsidRPr="001C1396">
        <w:t>БИК 045004641</w:t>
      </w:r>
    </w:p>
    <w:p w:rsidR="00841033" w:rsidRPr="001C1396" w:rsidRDefault="00841033" w:rsidP="00F416C4">
      <w:pPr>
        <w:jc w:val="both"/>
      </w:pPr>
      <w:r w:rsidRPr="001C1396">
        <w:t>СИБИРСКИЙ БАНК ПАО СБЕРБАНК</w:t>
      </w:r>
    </w:p>
    <w:p w:rsidR="002C12DA" w:rsidRPr="001C1396" w:rsidRDefault="00841033" w:rsidP="00F416C4">
      <w:r w:rsidRPr="001C1396">
        <w:t>Расчетный счет № 45408810044000074921</w:t>
      </w:r>
    </w:p>
    <w:p w:rsidR="002C12DA" w:rsidRPr="001C1396" w:rsidRDefault="00841033" w:rsidP="00F416C4">
      <w:r w:rsidRPr="001C1396">
        <w:t xml:space="preserve">Телефон: </w:t>
      </w:r>
      <w:r w:rsidR="003561FB" w:rsidRPr="001C1396">
        <w:t>8-800-70-700-70</w:t>
      </w:r>
    </w:p>
    <w:p w:rsidR="002C12DA" w:rsidRPr="001C1396" w:rsidRDefault="002C12DA" w:rsidP="00F416C4">
      <w:pPr>
        <w:ind w:firstLine="567"/>
        <w:jc w:val="both"/>
      </w:pPr>
    </w:p>
    <w:p w:rsidR="00841033" w:rsidRPr="001C1396" w:rsidRDefault="00841033" w:rsidP="00F416C4">
      <w:pPr>
        <w:ind w:firstLine="567"/>
        <w:jc w:val="both"/>
      </w:pPr>
      <w:r w:rsidRPr="001C1396">
        <w:t>6.2. ЦЕССИОНАРИЙ:</w:t>
      </w:r>
      <w:r w:rsidR="001202B5" w:rsidRPr="001C1396">
        <w:t xml:space="preserve"> </w:t>
      </w:r>
      <w:r w:rsidR="004D4B6D" w:rsidRPr="001C1396">
        <w:t>______________________________</w:t>
      </w:r>
    </w:p>
    <w:p w:rsidR="00841033" w:rsidRPr="001C1396" w:rsidRDefault="00841033" w:rsidP="00F416C4">
      <w:pPr>
        <w:jc w:val="both"/>
      </w:pPr>
      <w:r w:rsidRPr="001C1396">
        <w:t xml:space="preserve">Местонахождение: </w:t>
      </w:r>
      <w:r w:rsidR="004D4B6D" w:rsidRPr="001C1396">
        <w:t>_______________________________________</w:t>
      </w:r>
    </w:p>
    <w:p w:rsidR="00841033" w:rsidRPr="001C1396" w:rsidRDefault="00841033" w:rsidP="00F416C4">
      <w:pPr>
        <w:pStyle w:val="8"/>
        <w:ind w:firstLine="0"/>
        <w:jc w:val="both"/>
        <w:rPr>
          <w:rFonts w:ascii="Times New Roman" w:hAnsi="Times New Roman" w:cs="Times New Roman"/>
          <w:b w:val="0"/>
          <w:bCs w:val="0"/>
        </w:rPr>
      </w:pPr>
      <w:r w:rsidRPr="001C1396">
        <w:rPr>
          <w:rFonts w:ascii="Times New Roman" w:hAnsi="Times New Roman" w:cs="Times New Roman"/>
          <w:b w:val="0"/>
          <w:bCs w:val="0"/>
        </w:rPr>
        <w:t xml:space="preserve">Почтовый адрес: </w:t>
      </w:r>
      <w:r w:rsidR="004D4B6D" w:rsidRPr="001C1396">
        <w:rPr>
          <w:rFonts w:ascii="Times New Roman" w:hAnsi="Times New Roman" w:cs="Times New Roman"/>
          <w:b w:val="0"/>
          <w:bCs w:val="0"/>
        </w:rPr>
        <w:t>__________________________________________</w:t>
      </w:r>
    </w:p>
    <w:p w:rsidR="00841033" w:rsidRPr="001C1396" w:rsidRDefault="00841033" w:rsidP="00F416C4">
      <w:pPr>
        <w:jc w:val="both"/>
      </w:pPr>
      <w:r w:rsidRPr="001C1396">
        <w:t>ИНН</w:t>
      </w:r>
      <w:r w:rsidR="007C6FFB" w:rsidRPr="001C1396">
        <w:t xml:space="preserve"> </w:t>
      </w:r>
      <w:r w:rsidR="004D4B6D" w:rsidRPr="001C1396">
        <w:t>____________</w:t>
      </w:r>
      <w:r w:rsidRPr="001C1396">
        <w:t>, ОГРН</w:t>
      </w:r>
      <w:r w:rsidR="007C6FFB" w:rsidRPr="001C1396">
        <w:t xml:space="preserve"> </w:t>
      </w:r>
      <w:r w:rsidR="004D4B6D" w:rsidRPr="001C1396">
        <w:t>_______________________</w:t>
      </w:r>
    </w:p>
    <w:p w:rsidR="004F1238" w:rsidRPr="001C1396" w:rsidRDefault="00841033" w:rsidP="00F416C4">
      <w:pPr>
        <w:jc w:val="both"/>
      </w:pPr>
      <w:r w:rsidRPr="001C1396">
        <w:t>Расчетный (текущий) счет №</w:t>
      </w:r>
      <w:r w:rsidR="004F1238" w:rsidRPr="001C1396">
        <w:t xml:space="preserve"> </w:t>
      </w:r>
      <w:r w:rsidR="004D4B6D" w:rsidRPr="001C1396">
        <w:t>____________________________</w:t>
      </w:r>
      <w:r w:rsidRPr="001C1396">
        <w:t xml:space="preserve"> в </w:t>
      </w:r>
      <w:r w:rsidR="004D4B6D" w:rsidRPr="001C1396">
        <w:t>_________________________</w:t>
      </w:r>
      <w:r w:rsidR="004F1238" w:rsidRPr="001C1396">
        <w:t xml:space="preserve"> БИК </w:t>
      </w:r>
      <w:r w:rsidR="004D4B6D" w:rsidRPr="001C1396">
        <w:t>______________</w:t>
      </w:r>
      <w:r w:rsidR="004F1238" w:rsidRPr="001C1396">
        <w:t>, корреспондентский счет</w:t>
      </w:r>
      <w:r w:rsidR="004D4B6D" w:rsidRPr="001C1396">
        <w:t xml:space="preserve"> ________________________</w:t>
      </w:r>
    </w:p>
    <w:p w:rsidR="00841033" w:rsidRPr="001C1396" w:rsidRDefault="00841033" w:rsidP="00F416C4">
      <w:pPr>
        <w:jc w:val="both"/>
      </w:pPr>
      <w:r w:rsidRPr="001C1396">
        <w:t xml:space="preserve">Телефон: </w:t>
      </w:r>
      <w:r w:rsidR="004D4B6D" w:rsidRPr="001C1396">
        <w:t>_________________</w:t>
      </w:r>
    </w:p>
    <w:p w:rsidR="001202B5" w:rsidRPr="001C1396" w:rsidRDefault="001202B5" w:rsidP="00F416C4">
      <w:pPr>
        <w:jc w:val="both"/>
      </w:pPr>
    </w:p>
    <w:p w:rsidR="00F416C4" w:rsidRPr="001C1396" w:rsidRDefault="00F416C4" w:rsidP="00F416C4">
      <w:pPr>
        <w:jc w:val="both"/>
      </w:pPr>
    </w:p>
    <w:tbl>
      <w:tblPr>
        <w:tblW w:w="9571" w:type="dxa"/>
        <w:tblLook w:val="04A0" w:firstRow="1" w:lastRow="0" w:firstColumn="1" w:lastColumn="0" w:noHBand="0" w:noVBand="1"/>
      </w:tblPr>
      <w:tblGrid>
        <w:gridCol w:w="4785"/>
        <w:gridCol w:w="4786"/>
      </w:tblGrid>
      <w:tr w:rsidR="00F416C4" w:rsidRPr="001C1396" w:rsidTr="00F416C4">
        <w:tc>
          <w:tcPr>
            <w:tcW w:w="4785" w:type="dxa"/>
          </w:tcPr>
          <w:p w:rsidR="00F416C4" w:rsidRPr="001C1396" w:rsidRDefault="00F416C4" w:rsidP="00F416C4">
            <w:pPr>
              <w:jc w:val="center"/>
            </w:pPr>
            <w:r w:rsidRPr="001C1396">
              <w:t>ЦЕДЕНТ</w:t>
            </w:r>
          </w:p>
        </w:tc>
        <w:tc>
          <w:tcPr>
            <w:tcW w:w="4786" w:type="dxa"/>
          </w:tcPr>
          <w:p w:rsidR="00F416C4" w:rsidRPr="001C1396" w:rsidRDefault="00F416C4" w:rsidP="00F416C4">
            <w:pPr>
              <w:jc w:val="center"/>
            </w:pPr>
            <w:r w:rsidRPr="001C1396">
              <w:t>ЦЕССИОНАРИЙ</w:t>
            </w:r>
          </w:p>
          <w:p w:rsidR="00F416C4" w:rsidRPr="001C1396" w:rsidRDefault="00F416C4" w:rsidP="00F416C4">
            <w:pPr>
              <w:jc w:val="center"/>
            </w:pPr>
          </w:p>
        </w:tc>
      </w:tr>
      <w:tr w:rsidR="00F416C4" w:rsidRPr="001C1396" w:rsidTr="00F416C4">
        <w:tc>
          <w:tcPr>
            <w:tcW w:w="4785" w:type="dxa"/>
          </w:tcPr>
          <w:p w:rsidR="00F416C4" w:rsidRPr="001C1396" w:rsidRDefault="00F416C4" w:rsidP="00F416C4">
            <w:pPr>
              <w:jc w:val="both"/>
            </w:pPr>
            <w:r w:rsidRPr="001C1396">
              <w:t>Управляющий</w:t>
            </w:r>
          </w:p>
          <w:p w:rsidR="00F416C4" w:rsidRPr="001C1396" w:rsidRDefault="00F416C4" w:rsidP="00F416C4">
            <w:pPr>
              <w:jc w:val="both"/>
            </w:pPr>
            <w:r w:rsidRPr="001C1396">
              <w:t>Челябинским отделением №8597</w:t>
            </w:r>
          </w:p>
          <w:p w:rsidR="00F416C4" w:rsidRPr="001C1396" w:rsidRDefault="00F416C4" w:rsidP="00F416C4">
            <w:pPr>
              <w:jc w:val="both"/>
            </w:pPr>
            <w:r w:rsidRPr="001C1396">
              <w:t>ПАО Сбербанк</w:t>
            </w:r>
          </w:p>
        </w:tc>
        <w:tc>
          <w:tcPr>
            <w:tcW w:w="4786" w:type="dxa"/>
          </w:tcPr>
          <w:p w:rsidR="00F416C4" w:rsidRPr="001C1396" w:rsidRDefault="00F416C4" w:rsidP="00F416C4">
            <w:pPr>
              <w:jc w:val="both"/>
            </w:pPr>
            <w:r w:rsidRPr="001C1396">
              <w:t>Директор ____________</w:t>
            </w:r>
          </w:p>
        </w:tc>
      </w:tr>
      <w:tr w:rsidR="00F416C4" w:rsidRPr="001C1396" w:rsidTr="00F416C4">
        <w:tc>
          <w:tcPr>
            <w:tcW w:w="4785" w:type="dxa"/>
          </w:tcPr>
          <w:p w:rsidR="00F416C4" w:rsidRPr="001C1396" w:rsidRDefault="00F416C4" w:rsidP="00F416C4">
            <w:pPr>
              <w:jc w:val="both"/>
            </w:pPr>
          </w:p>
          <w:p w:rsidR="00F416C4" w:rsidRPr="001C1396" w:rsidRDefault="00F416C4" w:rsidP="00F416C4">
            <w:pPr>
              <w:jc w:val="both"/>
            </w:pPr>
            <w:r w:rsidRPr="001C1396">
              <w:t>________________ /Д.П. Чугунов/</w:t>
            </w:r>
          </w:p>
        </w:tc>
        <w:tc>
          <w:tcPr>
            <w:tcW w:w="4786" w:type="dxa"/>
          </w:tcPr>
          <w:p w:rsidR="00F416C4" w:rsidRPr="001C1396" w:rsidRDefault="00F416C4" w:rsidP="00F416C4">
            <w:pPr>
              <w:jc w:val="both"/>
            </w:pPr>
          </w:p>
          <w:p w:rsidR="00F416C4" w:rsidRPr="001C1396" w:rsidRDefault="00F416C4" w:rsidP="00F416C4">
            <w:pPr>
              <w:jc w:val="both"/>
            </w:pPr>
            <w:r w:rsidRPr="001C1396">
              <w:t>________________ /______________/</w:t>
            </w:r>
          </w:p>
        </w:tc>
      </w:tr>
      <w:tr w:rsidR="00F416C4" w:rsidRPr="001C1396" w:rsidTr="00F416C4">
        <w:tc>
          <w:tcPr>
            <w:tcW w:w="4785" w:type="dxa"/>
          </w:tcPr>
          <w:p w:rsidR="00F416C4" w:rsidRPr="001C1396" w:rsidRDefault="00F416C4" w:rsidP="00515F6A">
            <w:pPr>
              <w:ind w:firstLine="604"/>
              <w:jc w:val="both"/>
            </w:pPr>
            <w:r w:rsidRPr="001C1396">
              <w:t>М.П.</w:t>
            </w:r>
          </w:p>
        </w:tc>
        <w:tc>
          <w:tcPr>
            <w:tcW w:w="4786" w:type="dxa"/>
          </w:tcPr>
          <w:p w:rsidR="00F416C4" w:rsidRPr="001C1396" w:rsidRDefault="00F416C4" w:rsidP="00515F6A">
            <w:pPr>
              <w:ind w:firstLine="780"/>
              <w:jc w:val="both"/>
            </w:pPr>
            <w:r w:rsidRPr="001C1396">
              <w:t>М.П.</w:t>
            </w:r>
          </w:p>
        </w:tc>
      </w:tr>
    </w:tbl>
    <w:p w:rsidR="00464055" w:rsidRDefault="00464055" w:rsidP="00F416C4">
      <w:pPr>
        <w:jc w:val="right"/>
        <w:rPr>
          <w:bCs/>
        </w:rPr>
      </w:pPr>
    </w:p>
    <w:p w:rsidR="00464055" w:rsidRDefault="00464055">
      <w:pPr>
        <w:spacing w:after="200" w:line="276" w:lineRule="auto"/>
        <w:rPr>
          <w:bCs/>
        </w:rPr>
      </w:pPr>
      <w:r>
        <w:rPr>
          <w:bCs/>
        </w:rPr>
        <w:lastRenderedPageBreak/>
        <w:br w:type="page"/>
      </w:r>
    </w:p>
    <w:p w:rsidR="00841033" w:rsidRPr="001C1396" w:rsidRDefault="00841033" w:rsidP="00F416C4">
      <w:pPr>
        <w:jc w:val="right"/>
      </w:pPr>
      <w:r w:rsidRPr="001C1396">
        <w:lastRenderedPageBreak/>
        <w:t>Приложение № 1</w:t>
      </w:r>
    </w:p>
    <w:p w:rsidR="00841033" w:rsidRPr="001C1396" w:rsidRDefault="00841033" w:rsidP="00F416C4">
      <w:pPr>
        <w:jc w:val="right"/>
      </w:pPr>
      <w:r w:rsidRPr="001C1396">
        <w:t xml:space="preserve"> к Договору уступки прав (требований)</w:t>
      </w:r>
    </w:p>
    <w:p w:rsidR="00841033" w:rsidRPr="001C1396" w:rsidRDefault="00841033" w:rsidP="00F416C4">
      <w:pPr>
        <w:jc w:val="right"/>
      </w:pPr>
      <w:r w:rsidRPr="001C1396">
        <w:t xml:space="preserve">№ </w:t>
      </w:r>
      <w:r w:rsidR="00E048BD" w:rsidRPr="001C1396">
        <w:t>8597</w:t>
      </w:r>
      <w:r w:rsidR="0010620D" w:rsidRPr="001C1396">
        <w:t>____</w:t>
      </w:r>
      <w:r w:rsidRPr="001C1396">
        <w:t xml:space="preserve"> от </w:t>
      </w:r>
      <w:r w:rsidR="00244B23" w:rsidRPr="001C1396">
        <w:t>«</w:t>
      </w:r>
      <w:r w:rsidR="00FC69AD" w:rsidRPr="001C1396">
        <w:t>____</w:t>
      </w:r>
      <w:r w:rsidR="00244B23" w:rsidRPr="001C1396">
        <w:t>»</w:t>
      </w:r>
      <w:r w:rsidR="00313C95" w:rsidRPr="001C1396">
        <w:t xml:space="preserve"> </w:t>
      </w:r>
      <w:r w:rsidR="0010620D" w:rsidRPr="001C1396">
        <w:t>_______</w:t>
      </w:r>
      <w:r w:rsidR="00244B23" w:rsidRPr="001C1396">
        <w:t xml:space="preserve"> 201</w:t>
      </w:r>
      <w:r w:rsidR="00313C95" w:rsidRPr="001C1396">
        <w:t>9</w:t>
      </w:r>
      <w:r w:rsidR="00244B23" w:rsidRPr="001C1396">
        <w:t xml:space="preserve"> г.</w:t>
      </w:r>
    </w:p>
    <w:p w:rsidR="00985FDF" w:rsidRPr="001C1396" w:rsidRDefault="00985FDF" w:rsidP="00F416C4">
      <w:pPr>
        <w:pStyle w:val="24"/>
        <w:widowControl w:val="0"/>
        <w:ind w:right="567" w:firstLine="720"/>
        <w:jc w:val="both"/>
        <w:rPr>
          <w:b w:val="0"/>
          <w:bCs w:val="0"/>
          <w:sz w:val="24"/>
          <w:szCs w:val="24"/>
        </w:rPr>
      </w:pPr>
    </w:p>
    <w:p w:rsidR="00985FDF" w:rsidRPr="001C1396" w:rsidRDefault="004C333E" w:rsidP="00F416C4">
      <w:pPr>
        <w:ind w:right="-54" w:firstLine="708"/>
        <w:jc w:val="both"/>
      </w:pPr>
      <w:r w:rsidRPr="001C1396">
        <w:t>Публичное акционерное общество «Сбербанк России», именуемое в дальнейшем «ЦЕДЕНТ», в лице Управляющего Челябинским отделением № 8597 ПАО Сбербанк Чугунова Дениса Петровича, действующего на основании Устава, Положения о Челябинском отделении</w:t>
      </w:r>
      <w:r w:rsidR="00515F6A" w:rsidRPr="001C1396">
        <w:t xml:space="preserve"> </w:t>
      </w:r>
      <w:r w:rsidRPr="001C1396">
        <w:t>№ 8597 ПАО Сбербанк и доверенности № 3-ДГ/13 от «22» октября 2018 г., с одной стороны и Общество с ограниченной ответственностью _____________, именуемое в дальнейшем «ЦЕССИОНАРИЙ», в лице ___________________________, действующего на основании Устава с другой стороны</w:t>
      </w:r>
      <w:r w:rsidR="00E14B70" w:rsidRPr="001C1396">
        <w:t>,</w:t>
      </w:r>
      <w:r w:rsidR="003A59A5" w:rsidRPr="001C1396">
        <w:t xml:space="preserve"> </w:t>
      </w:r>
      <w:r w:rsidR="00985FDF" w:rsidRPr="001C1396">
        <w:t>согласовали следующий Перечень документов, удостоверяющих уступаемые права (требования) и подлежащих передаче ЦЕССИОНАРИЮ:</w:t>
      </w:r>
    </w:p>
    <w:p w:rsidR="00841033" w:rsidRPr="001C1396" w:rsidRDefault="00841033" w:rsidP="00F416C4">
      <w:pPr>
        <w:ind w:right="-54"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513"/>
        <w:gridCol w:w="975"/>
        <w:gridCol w:w="2189"/>
      </w:tblGrid>
      <w:tr w:rsidR="00841033" w:rsidRPr="001C1396" w:rsidTr="004C333E">
        <w:tc>
          <w:tcPr>
            <w:tcW w:w="675" w:type="dxa"/>
            <w:shd w:val="clear" w:color="auto" w:fill="auto"/>
          </w:tcPr>
          <w:p w:rsidR="00841033" w:rsidRPr="001C1396" w:rsidRDefault="00841033" w:rsidP="00F416C4">
            <w:pPr>
              <w:pStyle w:val="af5"/>
              <w:rPr>
                <w:b w:val="0"/>
                <w:bCs w:val="0"/>
                <w:sz w:val="24"/>
                <w:szCs w:val="24"/>
              </w:rPr>
            </w:pPr>
            <w:r w:rsidRPr="001C1396">
              <w:rPr>
                <w:b w:val="0"/>
                <w:bCs w:val="0"/>
                <w:sz w:val="24"/>
                <w:szCs w:val="24"/>
              </w:rPr>
              <w:t>№ п/п</w:t>
            </w:r>
          </w:p>
        </w:tc>
        <w:tc>
          <w:tcPr>
            <w:tcW w:w="5669" w:type="dxa"/>
            <w:shd w:val="clear" w:color="auto" w:fill="auto"/>
          </w:tcPr>
          <w:p w:rsidR="00841033" w:rsidRPr="001C1396" w:rsidRDefault="00841033" w:rsidP="00F416C4">
            <w:pPr>
              <w:pStyle w:val="af5"/>
              <w:tabs>
                <w:tab w:val="center" w:pos="2656"/>
              </w:tabs>
              <w:jc w:val="left"/>
              <w:rPr>
                <w:b w:val="0"/>
                <w:bCs w:val="0"/>
                <w:sz w:val="24"/>
                <w:szCs w:val="24"/>
              </w:rPr>
            </w:pPr>
            <w:r w:rsidRPr="001C1396">
              <w:rPr>
                <w:b w:val="0"/>
                <w:bCs w:val="0"/>
                <w:sz w:val="24"/>
                <w:szCs w:val="24"/>
              </w:rPr>
              <w:tab/>
              <w:t>Наименование документа</w:t>
            </w:r>
          </w:p>
        </w:tc>
        <w:tc>
          <w:tcPr>
            <w:tcW w:w="993" w:type="dxa"/>
            <w:shd w:val="clear" w:color="auto" w:fill="auto"/>
          </w:tcPr>
          <w:p w:rsidR="00841033" w:rsidRPr="001C1396" w:rsidRDefault="00841033" w:rsidP="00F416C4">
            <w:pPr>
              <w:pStyle w:val="af5"/>
              <w:rPr>
                <w:b w:val="0"/>
                <w:bCs w:val="0"/>
                <w:sz w:val="24"/>
                <w:szCs w:val="24"/>
              </w:rPr>
            </w:pPr>
            <w:r w:rsidRPr="001C1396">
              <w:rPr>
                <w:b w:val="0"/>
                <w:bCs w:val="0"/>
                <w:sz w:val="24"/>
                <w:szCs w:val="24"/>
              </w:rPr>
              <w:t>Кол-во экз.</w:t>
            </w:r>
          </w:p>
        </w:tc>
        <w:tc>
          <w:tcPr>
            <w:tcW w:w="2233" w:type="dxa"/>
            <w:shd w:val="clear" w:color="auto" w:fill="auto"/>
          </w:tcPr>
          <w:p w:rsidR="00841033" w:rsidRPr="001C1396" w:rsidRDefault="00841033" w:rsidP="00F416C4">
            <w:pPr>
              <w:pStyle w:val="af5"/>
              <w:rPr>
                <w:b w:val="0"/>
                <w:bCs w:val="0"/>
                <w:sz w:val="24"/>
                <w:szCs w:val="24"/>
              </w:rPr>
            </w:pPr>
            <w:r w:rsidRPr="001C1396">
              <w:rPr>
                <w:b w:val="0"/>
                <w:bCs w:val="0"/>
                <w:sz w:val="24"/>
                <w:szCs w:val="24"/>
              </w:rPr>
              <w:t>Примечание</w:t>
            </w:r>
          </w:p>
        </w:tc>
      </w:tr>
      <w:tr w:rsidR="00841033" w:rsidRPr="001C1396" w:rsidTr="004C333E">
        <w:tc>
          <w:tcPr>
            <w:tcW w:w="675" w:type="dxa"/>
            <w:shd w:val="clear" w:color="auto" w:fill="auto"/>
            <w:vAlign w:val="center"/>
          </w:tcPr>
          <w:p w:rsidR="00841033" w:rsidRPr="001C1396" w:rsidRDefault="00841033" w:rsidP="00F416C4">
            <w:pPr>
              <w:jc w:val="center"/>
            </w:pPr>
            <w:r w:rsidRPr="001C1396">
              <w:t>1</w:t>
            </w:r>
          </w:p>
        </w:tc>
        <w:tc>
          <w:tcPr>
            <w:tcW w:w="5669" w:type="dxa"/>
            <w:shd w:val="clear" w:color="auto" w:fill="auto"/>
            <w:vAlign w:val="center"/>
          </w:tcPr>
          <w:p w:rsidR="00841033" w:rsidRPr="001C1396" w:rsidRDefault="00841033" w:rsidP="00F416C4"/>
        </w:tc>
        <w:tc>
          <w:tcPr>
            <w:tcW w:w="993" w:type="dxa"/>
            <w:shd w:val="clear" w:color="auto" w:fill="auto"/>
            <w:vAlign w:val="center"/>
          </w:tcPr>
          <w:p w:rsidR="00841033" w:rsidRPr="001C1396" w:rsidRDefault="00841033" w:rsidP="00F416C4">
            <w:pPr>
              <w:jc w:val="center"/>
            </w:pPr>
          </w:p>
        </w:tc>
        <w:tc>
          <w:tcPr>
            <w:tcW w:w="2233" w:type="dxa"/>
            <w:shd w:val="clear" w:color="auto" w:fill="auto"/>
            <w:vAlign w:val="center"/>
          </w:tcPr>
          <w:p w:rsidR="00841033" w:rsidRPr="001C1396" w:rsidRDefault="00841033" w:rsidP="00F416C4"/>
        </w:tc>
      </w:tr>
      <w:tr w:rsidR="00841033" w:rsidRPr="001C1396" w:rsidTr="004C333E">
        <w:tc>
          <w:tcPr>
            <w:tcW w:w="675" w:type="dxa"/>
            <w:shd w:val="clear" w:color="auto" w:fill="auto"/>
            <w:vAlign w:val="center"/>
          </w:tcPr>
          <w:p w:rsidR="00841033" w:rsidRPr="001C1396" w:rsidRDefault="00841033" w:rsidP="00F416C4">
            <w:pPr>
              <w:jc w:val="center"/>
            </w:pPr>
            <w:r w:rsidRPr="001C1396">
              <w:t>2</w:t>
            </w:r>
          </w:p>
        </w:tc>
        <w:tc>
          <w:tcPr>
            <w:tcW w:w="5669" w:type="dxa"/>
            <w:shd w:val="clear" w:color="auto" w:fill="auto"/>
            <w:vAlign w:val="center"/>
          </w:tcPr>
          <w:p w:rsidR="00841033" w:rsidRPr="001C1396" w:rsidRDefault="00841033" w:rsidP="00F416C4"/>
        </w:tc>
        <w:tc>
          <w:tcPr>
            <w:tcW w:w="993" w:type="dxa"/>
            <w:shd w:val="clear" w:color="auto" w:fill="auto"/>
            <w:vAlign w:val="center"/>
          </w:tcPr>
          <w:p w:rsidR="00841033" w:rsidRPr="001C1396" w:rsidRDefault="00841033" w:rsidP="00F416C4">
            <w:pPr>
              <w:jc w:val="center"/>
            </w:pPr>
          </w:p>
        </w:tc>
        <w:tc>
          <w:tcPr>
            <w:tcW w:w="2233" w:type="dxa"/>
            <w:shd w:val="clear" w:color="auto" w:fill="auto"/>
            <w:vAlign w:val="center"/>
          </w:tcPr>
          <w:p w:rsidR="00841033" w:rsidRPr="001C1396" w:rsidRDefault="00841033" w:rsidP="00F416C4"/>
        </w:tc>
      </w:tr>
      <w:tr w:rsidR="00841033" w:rsidRPr="001C1396" w:rsidTr="004C333E">
        <w:tc>
          <w:tcPr>
            <w:tcW w:w="675" w:type="dxa"/>
            <w:shd w:val="clear" w:color="auto" w:fill="auto"/>
            <w:vAlign w:val="center"/>
          </w:tcPr>
          <w:p w:rsidR="00841033" w:rsidRPr="001C1396" w:rsidRDefault="00841033" w:rsidP="00F416C4">
            <w:pPr>
              <w:jc w:val="center"/>
            </w:pPr>
            <w:r w:rsidRPr="001C1396">
              <w:t>3</w:t>
            </w:r>
          </w:p>
        </w:tc>
        <w:tc>
          <w:tcPr>
            <w:tcW w:w="5669" w:type="dxa"/>
            <w:shd w:val="clear" w:color="auto" w:fill="auto"/>
            <w:vAlign w:val="center"/>
          </w:tcPr>
          <w:p w:rsidR="00841033" w:rsidRPr="001C1396" w:rsidRDefault="00841033" w:rsidP="00F416C4"/>
        </w:tc>
        <w:tc>
          <w:tcPr>
            <w:tcW w:w="993" w:type="dxa"/>
            <w:shd w:val="clear" w:color="auto" w:fill="auto"/>
            <w:vAlign w:val="center"/>
          </w:tcPr>
          <w:p w:rsidR="00841033" w:rsidRPr="001C1396" w:rsidRDefault="00841033" w:rsidP="00F416C4">
            <w:pPr>
              <w:jc w:val="center"/>
            </w:pPr>
          </w:p>
        </w:tc>
        <w:tc>
          <w:tcPr>
            <w:tcW w:w="2233" w:type="dxa"/>
            <w:shd w:val="clear" w:color="auto" w:fill="auto"/>
            <w:vAlign w:val="center"/>
          </w:tcPr>
          <w:p w:rsidR="00841033" w:rsidRPr="001C1396" w:rsidRDefault="00841033" w:rsidP="00F416C4"/>
        </w:tc>
      </w:tr>
      <w:tr w:rsidR="0010625B" w:rsidRPr="001C1396" w:rsidTr="004C333E">
        <w:trPr>
          <w:trHeight w:val="712"/>
        </w:trPr>
        <w:tc>
          <w:tcPr>
            <w:tcW w:w="675" w:type="dxa"/>
            <w:shd w:val="clear" w:color="auto" w:fill="auto"/>
            <w:vAlign w:val="center"/>
          </w:tcPr>
          <w:p w:rsidR="0010625B" w:rsidRPr="001C1396" w:rsidRDefault="0010625B" w:rsidP="00F416C4">
            <w:pPr>
              <w:jc w:val="center"/>
            </w:pPr>
          </w:p>
        </w:tc>
        <w:tc>
          <w:tcPr>
            <w:tcW w:w="5669" w:type="dxa"/>
            <w:shd w:val="clear" w:color="auto" w:fill="auto"/>
            <w:vAlign w:val="center"/>
          </w:tcPr>
          <w:p w:rsidR="0010625B" w:rsidRPr="001C1396" w:rsidRDefault="0010625B" w:rsidP="00F416C4">
            <w:r w:rsidRPr="001C1396">
              <w:t>Общее количество листов</w:t>
            </w:r>
          </w:p>
        </w:tc>
        <w:tc>
          <w:tcPr>
            <w:tcW w:w="993" w:type="dxa"/>
            <w:shd w:val="clear" w:color="auto" w:fill="auto"/>
            <w:vAlign w:val="center"/>
          </w:tcPr>
          <w:p w:rsidR="0010625B" w:rsidRPr="001C1396" w:rsidRDefault="00CC1557" w:rsidP="00F416C4">
            <w:pPr>
              <w:jc w:val="center"/>
            </w:pPr>
            <w:r w:rsidRPr="001C1396">
              <w:t>106</w:t>
            </w:r>
          </w:p>
        </w:tc>
        <w:tc>
          <w:tcPr>
            <w:tcW w:w="2233" w:type="dxa"/>
            <w:shd w:val="clear" w:color="auto" w:fill="auto"/>
            <w:vAlign w:val="center"/>
          </w:tcPr>
          <w:p w:rsidR="0010625B" w:rsidRPr="001C1396" w:rsidRDefault="0010625B" w:rsidP="00F416C4">
            <w:pPr>
              <w:rPr>
                <w:b/>
              </w:rPr>
            </w:pPr>
          </w:p>
        </w:tc>
      </w:tr>
    </w:tbl>
    <w:p w:rsidR="00E14B70" w:rsidRPr="001C1396" w:rsidRDefault="00E14B70" w:rsidP="00F416C4">
      <w:pPr>
        <w:jc w:val="both"/>
      </w:pPr>
    </w:p>
    <w:tbl>
      <w:tblPr>
        <w:tblW w:w="14357" w:type="dxa"/>
        <w:tblLook w:val="04A0" w:firstRow="1" w:lastRow="0" w:firstColumn="1" w:lastColumn="0" w:noHBand="0" w:noVBand="1"/>
      </w:tblPr>
      <w:tblGrid>
        <w:gridCol w:w="4785"/>
        <w:gridCol w:w="4786"/>
        <w:gridCol w:w="4786"/>
      </w:tblGrid>
      <w:tr w:rsidR="004C333E" w:rsidRPr="001C1396" w:rsidTr="005237EA">
        <w:tc>
          <w:tcPr>
            <w:tcW w:w="4785" w:type="dxa"/>
          </w:tcPr>
          <w:p w:rsidR="004C333E" w:rsidRPr="001C1396" w:rsidRDefault="004C333E" w:rsidP="00F416C4">
            <w:pPr>
              <w:jc w:val="center"/>
            </w:pPr>
            <w:r w:rsidRPr="001C1396">
              <w:t>ЦЕДЕНТ</w:t>
            </w:r>
          </w:p>
        </w:tc>
        <w:tc>
          <w:tcPr>
            <w:tcW w:w="4786" w:type="dxa"/>
          </w:tcPr>
          <w:p w:rsidR="004C333E" w:rsidRPr="001C1396" w:rsidRDefault="004C333E" w:rsidP="00F416C4">
            <w:pPr>
              <w:jc w:val="center"/>
            </w:pPr>
            <w:r w:rsidRPr="001C1396">
              <w:t>ЦЕССИОНАРИЙ</w:t>
            </w:r>
          </w:p>
          <w:p w:rsidR="004C333E" w:rsidRPr="001C1396" w:rsidRDefault="004C333E" w:rsidP="00F416C4">
            <w:pPr>
              <w:jc w:val="center"/>
            </w:pPr>
          </w:p>
        </w:tc>
        <w:tc>
          <w:tcPr>
            <w:tcW w:w="4786" w:type="dxa"/>
          </w:tcPr>
          <w:p w:rsidR="004C333E" w:rsidRPr="001C1396" w:rsidRDefault="004C333E" w:rsidP="00F416C4">
            <w:pPr>
              <w:jc w:val="center"/>
            </w:pPr>
          </w:p>
        </w:tc>
      </w:tr>
      <w:tr w:rsidR="004C333E" w:rsidRPr="001C1396" w:rsidTr="005237EA">
        <w:tc>
          <w:tcPr>
            <w:tcW w:w="4785" w:type="dxa"/>
          </w:tcPr>
          <w:p w:rsidR="004C333E" w:rsidRPr="001C1396" w:rsidRDefault="004C333E" w:rsidP="00F416C4">
            <w:pPr>
              <w:jc w:val="both"/>
            </w:pPr>
            <w:r w:rsidRPr="001C1396">
              <w:t>Управляющий</w:t>
            </w:r>
          </w:p>
          <w:p w:rsidR="004C333E" w:rsidRPr="001C1396" w:rsidRDefault="004C333E" w:rsidP="00F416C4">
            <w:pPr>
              <w:jc w:val="both"/>
            </w:pPr>
            <w:r w:rsidRPr="001C1396">
              <w:t>Челябинским отделением №8597</w:t>
            </w:r>
          </w:p>
          <w:p w:rsidR="004C333E" w:rsidRPr="001C1396" w:rsidRDefault="004C333E" w:rsidP="00F416C4">
            <w:pPr>
              <w:jc w:val="both"/>
            </w:pPr>
            <w:r w:rsidRPr="001C1396">
              <w:t>ПАО Сбербанк</w:t>
            </w:r>
          </w:p>
        </w:tc>
        <w:tc>
          <w:tcPr>
            <w:tcW w:w="4786" w:type="dxa"/>
          </w:tcPr>
          <w:p w:rsidR="004C333E" w:rsidRPr="001C1396" w:rsidRDefault="004C333E" w:rsidP="00F416C4">
            <w:pPr>
              <w:jc w:val="both"/>
            </w:pPr>
            <w:r w:rsidRPr="001C1396">
              <w:t>Директор _____________________</w:t>
            </w:r>
          </w:p>
        </w:tc>
        <w:tc>
          <w:tcPr>
            <w:tcW w:w="4786" w:type="dxa"/>
          </w:tcPr>
          <w:p w:rsidR="004C333E" w:rsidRPr="001C1396" w:rsidRDefault="004C333E" w:rsidP="00F416C4">
            <w:pPr>
              <w:jc w:val="both"/>
            </w:pPr>
          </w:p>
        </w:tc>
      </w:tr>
      <w:tr w:rsidR="004C333E" w:rsidRPr="001C1396" w:rsidTr="005237EA">
        <w:tc>
          <w:tcPr>
            <w:tcW w:w="4785" w:type="dxa"/>
          </w:tcPr>
          <w:p w:rsidR="004C333E" w:rsidRPr="001C1396" w:rsidRDefault="004C333E" w:rsidP="00F416C4">
            <w:pPr>
              <w:jc w:val="both"/>
            </w:pPr>
          </w:p>
          <w:p w:rsidR="004C333E" w:rsidRPr="001C1396" w:rsidRDefault="004C333E" w:rsidP="00F416C4">
            <w:pPr>
              <w:jc w:val="both"/>
            </w:pPr>
            <w:r w:rsidRPr="001C1396">
              <w:t>________________ /Д.П. Чугунов/</w:t>
            </w:r>
          </w:p>
        </w:tc>
        <w:tc>
          <w:tcPr>
            <w:tcW w:w="4786" w:type="dxa"/>
          </w:tcPr>
          <w:p w:rsidR="004C333E" w:rsidRPr="001C1396" w:rsidRDefault="004C333E" w:rsidP="00F416C4">
            <w:pPr>
              <w:jc w:val="both"/>
            </w:pPr>
          </w:p>
          <w:p w:rsidR="004C333E" w:rsidRPr="001C1396" w:rsidRDefault="004C333E" w:rsidP="00F416C4">
            <w:pPr>
              <w:jc w:val="both"/>
            </w:pPr>
            <w:r w:rsidRPr="001C1396">
              <w:t>________________ /______________ /</w:t>
            </w:r>
          </w:p>
        </w:tc>
        <w:tc>
          <w:tcPr>
            <w:tcW w:w="4786" w:type="dxa"/>
          </w:tcPr>
          <w:p w:rsidR="004C333E" w:rsidRPr="001C1396" w:rsidRDefault="004C333E" w:rsidP="00F416C4">
            <w:pPr>
              <w:jc w:val="both"/>
            </w:pPr>
          </w:p>
        </w:tc>
      </w:tr>
      <w:tr w:rsidR="004C333E" w:rsidRPr="00F416C4" w:rsidTr="005237EA">
        <w:tc>
          <w:tcPr>
            <w:tcW w:w="4785" w:type="dxa"/>
          </w:tcPr>
          <w:p w:rsidR="004C333E" w:rsidRPr="001C1396" w:rsidRDefault="004C333E" w:rsidP="00515F6A">
            <w:pPr>
              <w:ind w:firstLine="746"/>
              <w:jc w:val="both"/>
            </w:pPr>
            <w:r w:rsidRPr="001C1396">
              <w:t>М.П.</w:t>
            </w:r>
          </w:p>
        </w:tc>
        <w:tc>
          <w:tcPr>
            <w:tcW w:w="4786" w:type="dxa"/>
          </w:tcPr>
          <w:p w:rsidR="004C333E" w:rsidRPr="00F416C4" w:rsidRDefault="004C333E" w:rsidP="00515F6A">
            <w:pPr>
              <w:ind w:firstLine="780"/>
              <w:jc w:val="both"/>
            </w:pPr>
            <w:r w:rsidRPr="001C1396">
              <w:t>М.П.</w:t>
            </w:r>
          </w:p>
        </w:tc>
        <w:tc>
          <w:tcPr>
            <w:tcW w:w="4786" w:type="dxa"/>
          </w:tcPr>
          <w:p w:rsidR="004C333E" w:rsidRPr="00F416C4" w:rsidRDefault="004C333E" w:rsidP="00F416C4">
            <w:pPr>
              <w:jc w:val="both"/>
            </w:pPr>
          </w:p>
        </w:tc>
      </w:tr>
    </w:tbl>
    <w:p w:rsidR="006513C3" w:rsidRPr="00F416C4" w:rsidRDefault="006513C3" w:rsidP="00515F6A">
      <w:pPr>
        <w:pStyle w:val="24"/>
        <w:widowControl w:val="0"/>
        <w:ind w:right="567"/>
        <w:rPr>
          <w:sz w:val="24"/>
          <w:szCs w:val="24"/>
        </w:rPr>
      </w:pPr>
    </w:p>
    <w:sectPr w:rsidR="006513C3" w:rsidRPr="00F416C4" w:rsidSect="00964DD7">
      <w:footerReference w:type="default" r:id="rId8"/>
      <w:pgSz w:w="11906" w:h="16838"/>
      <w:pgMar w:top="993" w:right="851" w:bottom="993"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594" w:rsidRDefault="00CE4594">
      <w:r>
        <w:separator/>
      </w:r>
    </w:p>
  </w:endnote>
  <w:endnote w:type="continuationSeparator" w:id="0">
    <w:p w:rsidR="00CE4594" w:rsidRDefault="00CE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600527"/>
      <w:docPartObj>
        <w:docPartGallery w:val="Page Numbers (Bottom of Page)"/>
        <w:docPartUnique/>
      </w:docPartObj>
    </w:sdtPr>
    <w:sdtEndPr/>
    <w:sdtContent>
      <w:p w:rsidR="00E04231" w:rsidRDefault="00E04231">
        <w:pPr>
          <w:pStyle w:val="af9"/>
          <w:jc w:val="right"/>
        </w:pPr>
        <w:r w:rsidRPr="001C2931">
          <w:rPr>
            <w:b w:val="0"/>
          </w:rPr>
          <w:fldChar w:fldCharType="begin"/>
        </w:r>
        <w:r w:rsidRPr="001C2931">
          <w:rPr>
            <w:b w:val="0"/>
          </w:rPr>
          <w:instrText>PAGE   \* MERGEFORMAT</w:instrText>
        </w:r>
        <w:r w:rsidRPr="001C2931">
          <w:rPr>
            <w:b w:val="0"/>
          </w:rPr>
          <w:fldChar w:fldCharType="separate"/>
        </w:r>
        <w:r w:rsidR="004A6A3B">
          <w:rPr>
            <w:b w:val="0"/>
            <w:noProof/>
          </w:rPr>
          <w:t>8</w:t>
        </w:r>
        <w:r w:rsidRPr="001C2931">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594" w:rsidRDefault="00CE4594">
      <w:r>
        <w:separator/>
      </w:r>
    </w:p>
  </w:footnote>
  <w:footnote w:type="continuationSeparator" w:id="0">
    <w:p w:rsidR="00CE4594" w:rsidRDefault="00CE4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9FD6C3D"/>
    <w:multiLevelType w:val="hybridMultilevel"/>
    <w:tmpl w:val="45AE9B36"/>
    <w:lvl w:ilvl="0" w:tplc="E7960C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7AC4E07"/>
    <w:multiLevelType w:val="multilevel"/>
    <w:tmpl w:val="EA8A41E4"/>
    <w:lvl w:ilvl="0">
      <w:start w:val="4"/>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1D905F1B"/>
    <w:multiLevelType w:val="hybridMultilevel"/>
    <w:tmpl w:val="D00AB0B8"/>
    <w:lvl w:ilvl="0" w:tplc="E7960C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222109BD"/>
    <w:multiLevelType w:val="hybridMultilevel"/>
    <w:tmpl w:val="B2865D44"/>
    <w:lvl w:ilvl="0" w:tplc="92A2DB2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7384D1F"/>
    <w:multiLevelType w:val="hybridMultilevel"/>
    <w:tmpl w:val="E294CA46"/>
    <w:lvl w:ilvl="0" w:tplc="E7960C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83C489F"/>
    <w:multiLevelType w:val="multilevel"/>
    <w:tmpl w:val="84C60B34"/>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C5C0ABF"/>
    <w:multiLevelType w:val="multilevel"/>
    <w:tmpl w:val="EB62CB5A"/>
    <w:lvl w:ilvl="0">
      <w:start w:val="1"/>
      <w:numFmt w:val="decimal"/>
      <w:lvlText w:val="%1."/>
      <w:lvlJc w:val="left"/>
      <w:pPr>
        <w:ind w:left="1230" w:hanging="1230"/>
      </w:pPr>
      <w:rPr>
        <w:rFonts w:hint="default"/>
      </w:rPr>
    </w:lvl>
    <w:lvl w:ilvl="1">
      <w:start w:val="1"/>
      <w:numFmt w:val="decimal"/>
      <w:lvlText w:val="%1.%2."/>
      <w:lvlJc w:val="left"/>
      <w:pPr>
        <w:ind w:left="1938" w:hanging="1230"/>
      </w:pPr>
      <w:rPr>
        <w:rFonts w:hint="default"/>
      </w:rPr>
    </w:lvl>
    <w:lvl w:ilvl="2">
      <w:start w:val="1"/>
      <w:numFmt w:val="decimal"/>
      <w:lvlText w:val="%1.%2.%3."/>
      <w:lvlJc w:val="left"/>
      <w:pPr>
        <w:ind w:left="2646" w:hanging="1230"/>
      </w:pPr>
      <w:rPr>
        <w:rFonts w:hint="default"/>
      </w:rPr>
    </w:lvl>
    <w:lvl w:ilvl="3">
      <w:start w:val="1"/>
      <w:numFmt w:val="decimal"/>
      <w:lvlText w:val="%1.%2.%3.%4."/>
      <w:lvlJc w:val="left"/>
      <w:pPr>
        <w:ind w:left="3354" w:hanging="1230"/>
      </w:pPr>
      <w:rPr>
        <w:rFonts w:hint="default"/>
      </w:rPr>
    </w:lvl>
    <w:lvl w:ilvl="4">
      <w:start w:val="1"/>
      <w:numFmt w:val="decimal"/>
      <w:lvlText w:val="%1.%2.%3.%4.%5."/>
      <w:lvlJc w:val="left"/>
      <w:pPr>
        <w:ind w:left="4062" w:hanging="1230"/>
      </w:pPr>
      <w:rPr>
        <w:rFonts w:hint="default"/>
      </w:rPr>
    </w:lvl>
    <w:lvl w:ilvl="5">
      <w:start w:val="1"/>
      <w:numFmt w:val="decimal"/>
      <w:lvlText w:val="%1.%2.%3.%4.%5.%6."/>
      <w:lvlJc w:val="left"/>
      <w:pPr>
        <w:ind w:left="4770" w:hanging="123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FDC556E"/>
    <w:multiLevelType w:val="hybridMultilevel"/>
    <w:tmpl w:val="6DC6DE22"/>
    <w:lvl w:ilvl="0" w:tplc="E7960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B82F22"/>
    <w:multiLevelType w:val="hybridMultilevel"/>
    <w:tmpl w:val="D1ECC2A8"/>
    <w:lvl w:ilvl="0" w:tplc="E7960C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5204FC8"/>
    <w:multiLevelType w:val="hybridMultilevel"/>
    <w:tmpl w:val="D9D2FE22"/>
    <w:lvl w:ilvl="0" w:tplc="E7960C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7" w15:restartNumberingAfterBreak="0">
    <w:nsid w:val="36730B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12660E"/>
    <w:multiLevelType w:val="multilevel"/>
    <w:tmpl w:val="D15A23E6"/>
    <w:lvl w:ilvl="0">
      <w:start w:val="1"/>
      <w:numFmt w:val="decimal"/>
      <w:lvlText w:val="%1."/>
      <w:lvlJc w:val="left"/>
      <w:pPr>
        <w:tabs>
          <w:tab w:val="num" w:pos="720"/>
        </w:tabs>
        <w:ind w:left="720"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9"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1" w15:restartNumberingAfterBreak="0">
    <w:nsid w:val="3B740BDA"/>
    <w:multiLevelType w:val="multilevel"/>
    <w:tmpl w:val="C3AE8D50"/>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8A246E"/>
    <w:multiLevelType w:val="hybridMultilevel"/>
    <w:tmpl w:val="9AFEB368"/>
    <w:lvl w:ilvl="0" w:tplc="E7960C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cs="Times New Roman" w:hint="default"/>
      </w:rPr>
    </w:lvl>
  </w:abstractNum>
  <w:abstractNum w:abstractNumId="25"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4F750C30"/>
    <w:multiLevelType w:val="hybridMultilevel"/>
    <w:tmpl w:val="81BEE084"/>
    <w:lvl w:ilvl="0" w:tplc="E7960C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cs="Times New Roman" w:hint="default"/>
      </w:rPr>
    </w:lvl>
  </w:abstractNum>
  <w:abstractNum w:abstractNumId="28" w15:restartNumberingAfterBreak="0">
    <w:nsid w:val="58D660CC"/>
    <w:multiLevelType w:val="hybridMultilevel"/>
    <w:tmpl w:val="64266718"/>
    <w:lvl w:ilvl="0" w:tplc="E7960C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cs="Symbol" w:hint="default"/>
      </w:rPr>
    </w:lvl>
    <w:lvl w:ilvl="1" w:tplc="0419000F">
      <w:start w:val="1"/>
      <w:numFmt w:val="decimal"/>
      <w:lvlText w:val="%2."/>
      <w:lvlJc w:val="left"/>
      <w:pPr>
        <w:tabs>
          <w:tab w:val="num" w:pos="927"/>
        </w:tabs>
        <w:ind w:left="927" w:hanging="36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6F1126B6"/>
    <w:multiLevelType w:val="hybridMultilevel"/>
    <w:tmpl w:val="935839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cs="Symbol" w:hint="default"/>
        <w:color w:val="auto"/>
        <w:sz w:val="24"/>
        <w:szCs w:val="24"/>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3"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4"/>
  </w:num>
  <w:num w:numId="2">
    <w:abstractNumId w:val="27"/>
  </w:num>
  <w:num w:numId="3">
    <w:abstractNumId w:val="0"/>
  </w:num>
  <w:num w:numId="4">
    <w:abstractNumId w:val="33"/>
  </w:num>
  <w:num w:numId="5">
    <w:abstractNumId w:val="18"/>
  </w:num>
  <w:num w:numId="6">
    <w:abstractNumId w:val="19"/>
  </w:num>
  <w:num w:numId="7">
    <w:abstractNumId w:val="5"/>
  </w:num>
  <w:num w:numId="8">
    <w:abstractNumId w:val="6"/>
  </w:num>
  <w:num w:numId="9">
    <w:abstractNumId w:val="8"/>
  </w:num>
  <w:num w:numId="10">
    <w:abstractNumId w:val="1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6"/>
  </w:num>
  <w:num w:numId="16">
    <w:abstractNumId w:val="32"/>
  </w:num>
  <w:num w:numId="17">
    <w:abstractNumId w:val="20"/>
  </w:num>
  <w:num w:numId="18">
    <w:abstractNumId w:val="17"/>
  </w:num>
  <w:num w:numId="19">
    <w:abstractNumId w:val="21"/>
  </w:num>
  <w:num w:numId="20">
    <w:abstractNumId w:val="29"/>
  </w:num>
  <w:num w:numId="21">
    <w:abstractNumId w:val="30"/>
  </w:num>
  <w:num w:numId="22">
    <w:abstractNumId w:val="4"/>
  </w:num>
  <w:num w:numId="23">
    <w:abstractNumId w:val="23"/>
  </w:num>
  <w:num w:numId="24">
    <w:abstractNumId w:val="25"/>
  </w:num>
  <w:num w:numId="25">
    <w:abstractNumId w:val="12"/>
  </w:num>
  <w:num w:numId="26">
    <w:abstractNumId w:val="10"/>
  </w:num>
  <w:num w:numId="27">
    <w:abstractNumId w:val="31"/>
  </w:num>
  <w:num w:numId="28">
    <w:abstractNumId w:val="7"/>
  </w:num>
  <w:num w:numId="29">
    <w:abstractNumId w:val="1"/>
  </w:num>
  <w:num w:numId="30">
    <w:abstractNumId w:val="13"/>
  </w:num>
  <w:num w:numId="31">
    <w:abstractNumId w:val="9"/>
  </w:num>
  <w:num w:numId="32">
    <w:abstractNumId w:val="14"/>
  </w:num>
  <w:num w:numId="33">
    <w:abstractNumId w:val="28"/>
  </w:num>
  <w:num w:numId="34">
    <w:abstractNumId w:val="22"/>
  </w:num>
  <w:num w:numId="35">
    <w:abstractNumId w:val="2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DF"/>
    <w:rsid w:val="00004930"/>
    <w:rsid w:val="00004E6E"/>
    <w:rsid w:val="00006994"/>
    <w:rsid w:val="00006E4F"/>
    <w:rsid w:val="00007D8D"/>
    <w:rsid w:val="00012F60"/>
    <w:rsid w:val="00014BC1"/>
    <w:rsid w:val="00015F1D"/>
    <w:rsid w:val="00021776"/>
    <w:rsid w:val="0002180B"/>
    <w:rsid w:val="0002309D"/>
    <w:rsid w:val="0002737B"/>
    <w:rsid w:val="000278C2"/>
    <w:rsid w:val="00030427"/>
    <w:rsid w:val="00037011"/>
    <w:rsid w:val="00040B8D"/>
    <w:rsid w:val="000442FF"/>
    <w:rsid w:val="00047AEA"/>
    <w:rsid w:val="00047ED6"/>
    <w:rsid w:val="00056D9A"/>
    <w:rsid w:val="000571BC"/>
    <w:rsid w:val="0006200F"/>
    <w:rsid w:val="00064210"/>
    <w:rsid w:val="00083C13"/>
    <w:rsid w:val="000865D0"/>
    <w:rsid w:val="000867E1"/>
    <w:rsid w:val="000873FE"/>
    <w:rsid w:val="000949F0"/>
    <w:rsid w:val="00095286"/>
    <w:rsid w:val="00096381"/>
    <w:rsid w:val="00097128"/>
    <w:rsid w:val="000A255B"/>
    <w:rsid w:val="000A2C35"/>
    <w:rsid w:val="000B3E6D"/>
    <w:rsid w:val="000C4AD6"/>
    <w:rsid w:val="000D3CA4"/>
    <w:rsid w:val="000D7238"/>
    <w:rsid w:val="000E0850"/>
    <w:rsid w:val="000E1FC3"/>
    <w:rsid w:val="000E547F"/>
    <w:rsid w:val="000E7CE7"/>
    <w:rsid w:val="000E7E30"/>
    <w:rsid w:val="000F0D0D"/>
    <w:rsid w:val="000F2625"/>
    <w:rsid w:val="000F5555"/>
    <w:rsid w:val="00103854"/>
    <w:rsid w:val="00103C3A"/>
    <w:rsid w:val="001044E3"/>
    <w:rsid w:val="0010620D"/>
    <w:rsid w:val="0010625B"/>
    <w:rsid w:val="00106E80"/>
    <w:rsid w:val="00107542"/>
    <w:rsid w:val="0010755E"/>
    <w:rsid w:val="00111B2A"/>
    <w:rsid w:val="0011557F"/>
    <w:rsid w:val="00115AC4"/>
    <w:rsid w:val="00116802"/>
    <w:rsid w:val="00116B55"/>
    <w:rsid w:val="001202B5"/>
    <w:rsid w:val="00120EDB"/>
    <w:rsid w:val="00122378"/>
    <w:rsid w:val="00130349"/>
    <w:rsid w:val="00130767"/>
    <w:rsid w:val="00132FEE"/>
    <w:rsid w:val="00133082"/>
    <w:rsid w:val="00135B08"/>
    <w:rsid w:val="001418C8"/>
    <w:rsid w:val="00142540"/>
    <w:rsid w:val="00144B07"/>
    <w:rsid w:val="001511BE"/>
    <w:rsid w:val="00154493"/>
    <w:rsid w:val="001722B1"/>
    <w:rsid w:val="0017457A"/>
    <w:rsid w:val="00174899"/>
    <w:rsid w:val="00177BF4"/>
    <w:rsid w:val="00185D26"/>
    <w:rsid w:val="00186F11"/>
    <w:rsid w:val="001879D7"/>
    <w:rsid w:val="00191030"/>
    <w:rsid w:val="0019198D"/>
    <w:rsid w:val="00193F39"/>
    <w:rsid w:val="001977B4"/>
    <w:rsid w:val="001A2271"/>
    <w:rsid w:val="001A2AB3"/>
    <w:rsid w:val="001A4C5D"/>
    <w:rsid w:val="001A5DED"/>
    <w:rsid w:val="001C1396"/>
    <w:rsid w:val="001C160D"/>
    <w:rsid w:val="001C2931"/>
    <w:rsid w:val="001C3AFE"/>
    <w:rsid w:val="001C7E7F"/>
    <w:rsid w:val="001D1A33"/>
    <w:rsid w:val="001D34EA"/>
    <w:rsid w:val="001D4220"/>
    <w:rsid w:val="001D531A"/>
    <w:rsid w:val="001D6B7C"/>
    <w:rsid w:val="001D7141"/>
    <w:rsid w:val="001E3AA5"/>
    <w:rsid w:val="001E4485"/>
    <w:rsid w:val="001E7E87"/>
    <w:rsid w:val="001F0280"/>
    <w:rsid w:val="001F5F66"/>
    <w:rsid w:val="0020275B"/>
    <w:rsid w:val="00202ADC"/>
    <w:rsid w:val="00206AFE"/>
    <w:rsid w:val="002128AB"/>
    <w:rsid w:val="00214A5E"/>
    <w:rsid w:val="00220061"/>
    <w:rsid w:val="00220554"/>
    <w:rsid w:val="00220A87"/>
    <w:rsid w:val="0022143B"/>
    <w:rsid w:val="00221711"/>
    <w:rsid w:val="00222DE3"/>
    <w:rsid w:val="00226E3C"/>
    <w:rsid w:val="002333E2"/>
    <w:rsid w:val="00234396"/>
    <w:rsid w:val="00242045"/>
    <w:rsid w:val="00244B23"/>
    <w:rsid w:val="002503C0"/>
    <w:rsid w:val="00254A56"/>
    <w:rsid w:val="00254C4B"/>
    <w:rsid w:val="00255530"/>
    <w:rsid w:val="0025625E"/>
    <w:rsid w:val="00260F75"/>
    <w:rsid w:val="00264780"/>
    <w:rsid w:val="00267330"/>
    <w:rsid w:val="00267A8C"/>
    <w:rsid w:val="0027083E"/>
    <w:rsid w:val="00276DEB"/>
    <w:rsid w:val="002806CB"/>
    <w:rsid w:val="00280803"/>
    <w:rsid w:val="002851EB"/>
    <w:rsid w:val="002863A1"/>
    <w:rsid w:val="00292407"/>
    <w:rsid w:val="002946FC"/>
    <w:rsid w:val="002958D2"/>
    <w:rsid w:val="002A4FEB"/>
    <w:rsid w:val="002B4AC0"/>
    <w:rsid w:val="002B5295"/>
    <w:rsid w:val="002B564F"/>
    <w:rsid w:val="002B688D"/>
    <w:rsid w:val="002C01A2"/>
    <w:rsid w:val="002C12DA"/>
    <w:rsid w:val="002C1EE7"/>
    <w:rsid w:val="002C3CA1"/>
    <w:rsid w:val="002C4523"/>
    <w:rsid w:val="002C6315"/>
    <w:rsid w:val="002C716E"/>
    <w:rsid w:val="002D185B"/>
    <w:rsid w:val="002D1F47"/>
    <w:rsid w:val="002D2D7E"/>
    <w:rsid w:val="002D5DD2"/>
    <w:rsid w:val="002E02F0"/>
    <w:rsid w:val="002E1A65"/>
    <w:rsid w:val="002E5403"/>
    <w:rsid w:val="002F232A"/>
    <w:rsid w:val="002F3E6B"/>
    <w:rsid w:val="002F5B56"/>
    <w:rsid w:val="002F5D51"/>
    <w:rsid w:val="00300656"/>
    <w:rsid w:val="00303992"/>
    <w:rsid w:val="00304DFB"/>
    <w:rsid w:val="00305CEB"/>
    <w:rsid w:val="00307811"/>
    <w:rsid w:val="00313C95"/>
    <w:rsid w:val="00314071"/>
    <w:rsid w:val="00314DFD"/>
    <w:rsid w:val="00317912"/>
    <w:rsid w:val="00321668"/>
    <w:rsid w:val="003217E0"/>
    <w:rsid w:val="00323874"/>
    <w:rsid w:val="00323C52"/>
    <w:rsid w:val="00326FD8"/>
    <w:rsid w:val="0032769C"/>
    <w:rsid w:val="00331E75"/>
    <w:rsid w:val="00332054"/>
    <w:rsid w:val="00332EF7"/>
    <w:rsid w:val="00333CB5"/>
    <w:rsid w:val="0034259D"/>
    <w:rsid w:val="003425E7"/>
    <w:rsid w:val="00343C32"/>
    <w:rsid w:val="003522BA"/>
    <w:rsid w:val="003561FB"/>
    <w:rsid w:val="00356B34"/>
    <w:rsid w:val="0035768C"/>
    <w:rsid w:val="00360D49"/>
    <w:rsid w:val="003717AA"/>
    <w:rsid w:val="00374D1C"/>
    <w:rsid w:val="00375EBA"/>
    <w:rsid w:val="003853A9"/>
    <w:rsid w:val="00385A08"/>
    <w:rsid w:val="00397013"/>
    <w:rsid w:val="003A01F0"/>
    <w:rsid w:val="003A59A5"/>
    <w:rsid w:val="003A6390"/>
    <w:rsid w:val="003A72A1"/>
    <w:rsid w:val="003B39FA"/>
    <w:rsid w:val="003C04AD"/>
    <w:rsid w:val="003C0535"/>
    <w:rsid w:val="003C4930"/>
    <w:rsid w:val="003C6F3B"/>
    <w:rsid w:val="003D0A5D"/>
    <w:rsid w:val="003D23DA"/>
    <w:rsid w:val="003D242C"/>
    <w:rsid w:val="003D3107"/>
    <w:rsid w:val="003E2F2F"/>
    <w:rsid w:val="003E5896"/>
    <w:rsid w:val="003E7BC2"/>
    <w:rsid w:val="003F0153"/>
    <w:rsid w:val="003F061E"/>
    <w:rsid w:val="003F41FC"/>
    <w:rsid w:val="003F5903"/>
    <w:rsid w:val="004022F0"/>
    <w:rsid w:val="00403CB0"/>
    <w:rsid w:val="00407C05"/>
    <w:rsid w:val="00414E1D"/>
    <w:rsid w:val="00415E7C"/>
    <w:rsid w:val="00416076"/>
    <w:rsid w:val="004210AE"/>
    <w:rsid w:val="0042331C"/>
    <w:rsid w:val="00430AAB"/>
    <w:rsid w:val="00430C6A"/>
    <w:rsid w:val="004324AE"/>
    <w:rsid w:val="0043330B"/>
    <w:rsid w:val="00433596"/>
    <w:rsid w:val="004374B3"/>
    <w:rsid w:val="00442385"/>
    <w:rsid w:val="00451EDD"/>
    <w:rsid w:val="00452824"/>
    <w:rsid w:val="00456445"/>
    <w:rsid w:val="00463ABC"/>
    <w:rsid w:val="00464055"/>
    <w:rsid w:val="004658E6"/>
    <w:rsid w:val="0046611D"/>
    <w:rsid w:val="00470C8E"/>
    <w:rsid w:val="0047269B"/>
    <w:rsid w:val="004741E2"/>
    <w:rsid w:val="0048030A"/>
    <w:rsid w:val="004822DE"/>
    <w:rsid w:val="00483255"/>
    <w:rsid w:val="00483414"/>
    <w:rsid w:val="00483D62"/>
    <w:rsid w:val="00493128"/>
    <w:rsid w:val="00495A3C"/>
    <w:rsid w:val="004A4717"/>
    <w:rsid w:val="004A69EE"/>
    <w:rsid w:val="004A6A3B"/>
    <w:rsid w:val="004B28AA"/>
    <w:rsid w:val="004B5A41"/>
    <w:rsid w:val="004C004E"/>
    <w:rsid w:val="004C333E"/>
    <w:rsid w:val="004C343C"/>
    <w:rsid w:val="004C5C78"/>
    <w:rsid w:val="004C6FC1"/>
    <w:rsid w:val="004C7686"/>
    <w:rsid w:val="004D1CE0"/>
    <w:rsid w:val="004D3FF2"/>
    <w:rsid w:val="004D4B6D"/>
    <w:rsid w:val="004D5597"/>
    <w:rsid w:val="004E0ECA"/>
    <w:rsid w:val="004E152E"/>
    <w:rsid w:val="004E285B"/>
    <w:rsid w:val="004E4612"/>
    <w:rsid w:val="004E466A"/>
    <w:rsid w:val="004F05D9"/>
    <w:rsid w:val="004F1238"/>
    <w:rsid w:val="00501312"/>
    <w:rsid w:val="005020D1"/>
    <w:rsid w:val="005077D9"/>
    <w:rsid w:val="00507DC9"/>
    <w:rsid w:val="00507E8D"/>
    <w:rsid w:val="00507F58"/>
    <w:rsid w:val="00511BC7"/>
    <w:rsid w:val="0051275F"/>
    <w:rsid w:val="005141B7"/>
    <w:rsid w:val="0051472C"/>
    <w:rsid w:val="00515E7E"/>
    <w:rsid w:val="00515F6A"/>
    <w:rsid w:val="005174C4"/>
    <w:rsid w:val="00521D53"/>
    <w:rsid w:val="005231AD"/>
    <w:rsid w:val="005232FD"/>
    <w:rsid w:val="005237EA"/>
    <w:rsid w:val="00524183"/>
    <w:rsid w:val="00533ACC"/>
    <w:rsid w:val="00534EEC"/>
    <w:rsid w:val="00540E39"/>
    <w:rsid w:val="005426C3"/>
    <w:rsid w:val="005454C6"/>
    <w:rsid w:val="00547082"/>
    <w:rsid w:val="0055241D"/>
    <w:rsid w:val="00556C26"/>
    <w:rsid w:val="00557F9D"/>
    <w:rsid w:val="005603B8"/>
    <w:rsid w:val="005606DB"/>
    <w:rsid w:val="005651EC"/>
    <w:rsid w:val="00567B92"/>
    <w:rsid w:val="00570068"/>
    <w:rsid w:val="0057057F"/>
    <w:rsid w:val="005718AC"/>
    <w:rsid w:val="00571F0F"/>
    <w:rsid w:val="00574541"/>
    <w:rsid w:val="00580FEB"/>
    <w:rsid w:val="00581777"/>
    <w:rsid w:val="005824C2"/>
    <w:rsid w:val="00584932"/>
    <w:rsid w:val="0058613B"/>
    <w:rsid w:val="00587CB3"/>
    <w:rsid w:val="00591CB7"/>
    <w:rsid w:val="00593CA0"/>
    <w:rsid w:val="005958D1"/>
    <w:rsid w:val="0059697B"/>
    <w:rsid w:val="005A3652"/>
    <w:rsid w:val="005A6753"/>
    <w:rsid w:val="005B04F1"/>
    <w:rsid w:val="005B61AD"/>
    <w:rsid w:val="005C0A28"/>
    <w:rsid w:val="005C186A"/>
    <w:rsid w:val="005C3895"/>
    <w:rsid w:val="005C3AEE"/>
    <w:rsid w:val="005C4F19"/>
    <w:rsid w:val="005C7A98"/>
    <w:rsid w:val="005D2CED"/>
    <w:rsid w:val="005D4B74"/>
    <w:rsid w:val="005D4CF8"/>
    <w:rsid w:val="005D5E95"/>
    <w:rsid w:val="005D6B79"/>
    <w:rsid w:val="005E1AED"/>
    <w:rsid w:val="005E31F1"/>
    <w:rsid w:val="005E3DE3"/>
    <w:rsid w:val="005F31BF"/>
    <w:rsid w:val="00600CAC"/>
    <w:rsid w:val="00601DBB"/>
    <w:rsid w:val="00602A9B"/>
    <w:rsid w:val="006034FC"/>
    <w:rsid w:val="006114FE"/>
    <w:rsid w:val="00612AEC"/>
    <w:rsid w:val="006137C4"/>
    <w:rsid w:val="006147A9"/>
    <w:rsid w:val="006223CF"/>
    <w:rsid w:val="00622851"/>
    <w:rsid w:val="00623242"/>
    <w:rsid w:val="00624808"/>
    <w:rsid w:val="00631F98"/>
    <w:rsid w:val="0063331C"/>
    <w:rsid w:val="00634312"/>
    <w:rsid w:val="00637253"/>
    <w:rsid w:val="00637641"/>
    <w:rsid w:val="0064175A"/>
    <w:rsid w:val="0064443F"/>
    <w:rsid w:val="00650A0F"/>
    <w:rsid w:val="006513C3"/>
    <w:rsid w:val="006567F9"/>
    <w:rsid w:val="00662439"/>
    <w:rsid w:val="00663F61"/>
    <w:rsid w:val="00666926"/>
    <w:rsid w:val="0066718E"/>
    <w:rsid w:val="00672C15"/>
    <w:rsid w:val="006744D6"/>
    <w:rsid w:val="006756B4"/>
    <w:rsid w:val="0068000F"/>
    <w:rsid w:val="006802AA"/>
    <w:rsid w:val="00682AC7"/>
    <w:rsid w:val="00683A53"/>
    <w:rsid w:val="00686070"/>
    <w:rsid w:val="00687944"/>
    <w:rsid w:val="006915CB"/>
    <w:rsid w:val="00692425"/>
    <w:rsid w:val="006937D3"/>
    <w:rsid w:val="006A2BE8"/>
    <w:rsid w:val="006A7218"/>
    <w:rsid w:val="006B088A"/>
    <w:rsid w:val="006C180D"/>
    <w:rsid w:val="006C5FC0"/>
    <w:rsid w:val="006C6FF0"/>
    <w:rsid w:val="006D4719"/>
    <w:rsid w:val="006D79CF"/>
    <w:rsid w:val="006E2B0C"/>
    <w:rsid w:val="006E6400"/>
    <w:rsid w:val="006F3C21"/>
    <w:rsid w:val="006F3D2D"/>
    <w:rsid w:val="00704D83"/>
    <w:rsid w:val="0071270C"/>
    <w:rsid w:val="007132A5"/>
    <w:rsid w:val="00716AA4"/>
    <w:rsid w:val="007171DE"/>
    <w:rsid w:val="00722176"/>
    <w:rsid w:val="00726CAC"/>
    <w:rsid w:val="0073732D"/>
    <w:rsid w:val="00737345"/>
    <w:rsid w:val="00737A8C"/>
    <w:rsid w:val="007531C1"/>
    <w:rsid w:val="0075377F"/>
    <w:rsid w:val="00760335"/>
    <w:rsid w:val="007678C5"/>
    <w:rsid w:val="007700DC"/>
    <w:rsid w:val="0077299B"/>
    <w:rsid w:val="0077440A"/>
    <w:rsid w:val="00776E64"/>
    <w:rsid w:val="00782183"/>
    <w:rsid w:val="0078379B"/>
    <w:rsid w:val="007837F0"/>
    <w:rsid w:val="00785F42"/>
    <w:rsid w:val="00786CA7"/>
    <w:rsid w:val="00786CDD"/>
    <w:rsid w:val="0079123B"/>
    <w:rsid w:val="007930AB"/>
    <w:rsid w:val="00796D59"/>
    <w:rsid w:val="007A1654"/>
    <w:rsid w:val="007A53A0"/>
    <w:rsid w:val="007A6850"/>
    <w:rsid w:val="007B217D"/>
    <w:rsid w:val="007B233F"/>
    <w:rsid w:val="007B2811"/>
    <w:rsid w:val="007B6908"/>
    <w:rsid w:val="007C5389"/>
    <w:rsid w:val="007C6F4A"/>
    <w:rsid w:val="007C6FFB"/>
    <w:rsid w:val="007D195A"/>
    <w:rsid w:val="007D4020"/>
    <w:rsid w:val="007E2821"/>
    <w:rsid w:val="007E4CF4"/>
    <w:rsid w:val="007F2D61"/>
    <w:rsid w:val="007F4661"/>
    <w:rsid w:val="008017D1"/>
    <w:rsid w:val="008028DE"/>
    <w:rsid w:val="00805821"/>
    <w:rsid w:val="00805E09"/>
    <w:rsid w:val="00806235"/>
    <w:rsid w:val="00807993"/>
    <w:rsid w:val="00807F6B"/>
    <w:rsid w:val="008147E6"/>
    <w:rsid w:val="00820D28"/>
    <w:rsid w:val="00821D62"/>
    <w:rsid w:val="008270E6"/>
    <w:rsid w:val="00832B00"/>
    <w:rsid w:val="00834CD0"/>
    <w:rsid w:val="008372DA"/>
    <w:rsid w:val="00840362"/>
    <w:rsid w:val="0084066D"/>
    <w:rsid w:val="00841033"/>
    <w:rsid w:val="008426FB"/>
    <w:rsid w:val="00843DE1"/>
    <w:rsid w:val="00846731"/>
    <w:rsid w:val="00847A8A"/>
    <w:rsid w:val="0085118C"/>
    <w:rsid w:val="00853448"/>
    <w:rsid w:val="00853E79"/>
    <w:rsid w:val="00854914"/>
    <w:rsid w:val="00855C66"/>
    <w:rsid w:val="00855C90"/>
    <w:rsid w:val="00860862"/>
    <w:rsid w:val="0086240E"/>
    <w:rsid w:val="00866DEE"/>
    <w:rsid w:val="008676FF"/>
    <w:rsid w:val="00880523"/>
    <w:rsid w:val="008875F7"/>
    <w:rsid w:val="008877FF"/>
    <w:rsid w:val="00890476"/>
    <w:rsid w:val="008905F9"/>
    <w:rsid w:val="00894081"/>
    <w:rsid w:val="008A0378"/>
    <w:rsid w:val="008A1EAC"/>
    <w:rsid w:val="008A27B0"/>
    <w:rsid w:val="008A31E8"/>
    <w:rsid w:val="008A4DFD"/>
    <w:rsid w:val="008A6B06"/>
    <w:rsid w:val="008B4251"/>
    <w:rsid w:val="008C067F"/>
    <w:rsid w:val="008C1270"/>
    <w:rsid w:val="008C677C"/>
    <w:rsid w:val="008E516F"/>
    <w:rsid w:val="008E70E3"/>
    <w:rsid w:val="008F1CC5"/>
    <w:rsid w:val="009008FA"/>
    <w:rsid w:val="00902C99"/>
    <w:rsid w:val="009055D4"/>
    <w:rsid w:val="0091088C"/>
    <w:rsid w:val="00911556"/>
    <w:rsid w:val="00912659"/>
    <w:rsid w:val="00912763"/>
    <w:rsid w:val="009158FE"/>
    <w:rsid w:val="00917801"/>
    <w:rsid w:val="00917BCF"/>
    <w:rsid w:val="00917E79"/>
    <w:rsid w:val="009243F0"/>
    <w:rsid w:val="009266D3"/>
    <w:rsid w:val="009301E0"/>
    <w:rsid w:val="00932C1D"/>
    <w:rsid w:val="009340EE"/>
    <w:rsid w:val="009368E8"/>
    <w:rsid w:val="00940EF6"/>
    <w:rsid w:val="009423C7"/>
    <w:rsid w:val="009433EF"/>
    <w:rsid w:val="009437F6"/>
    <w:rsid w:val="00952B43"/>
    <w:rsid w:val="00952E50"/>
    <w:rsid w:val="00960B85"/>
    <w:rsid w:val="00961B5F"/>
    <w:rsid w:val="00964DD7"/>
    <w:rsid w:val="00965B3D"/>
    <w:rsid w:val="00965DEC"/>
    <w:rsid w:val="00967FEE"/>
    <w:rsid w:val="00972855"/>
    <w:rsid w:val="009811AD"/>
    <w:rsid w:val="00982BC7"/>
    <w:rsid w:val="009848B2"/>
    <w:rsid w:val="00985FDF"/>
    <w:rsid w:val="00987943"/>
    <w:rsid w:val="00993F1A"/>
    <w:rsid w:val="00994FEC"/>
    <w:rsid w:val="009A386F"/>
    <w:rsid w:val="009A44AC"/>
    <w:rsid w:val="009A45E4"/>
    <w:rsid w:val="009A4BF5"/>
    <w:rsid w:val="009A6084"/>
    <w:rsid w:val="009A6DD2"/>
    <w:rsid w:val="009B3BCC"/>
    <w:rsid w:val="009B7B96"/>
    <w:rsid w:val="009C0A6D"/>
    <w:rsid w:val="009C5DC9"/>
    <w:rsid w:val="009D0CA6"/>
    <w:rsid w:val="009D28DF"/>
    <w:rsid w:val="009D3E19"/>
    <w:rsid w:val="009D400F"/>
    <w:rsid w:val="009E0BD4"/>
    <w:rsid w:val="009E1894"/>
    <w:rsid w:val="009E39BA"/>
    <w:rsid w:val="009E4761"/>
    <w:rsid w:val="009F1144"/>
    <w:rsid w:val="009F1A37"/>
    <w:rsid w:val="009F39B5"/>
    <w:rsid w:val="00A00F0B"/>
    <w:rsid w:val="00A05C0D"/>
    <w:rsid w:val="00A10ECE"/>
    <w:rsid w:val="00A1104E"/>
    <w:rsid w:val="00A11320"/>
    <w:rsid w:val="00A116B2"/>
    <w:rsid w:val="00A20013"/>
    <w:rsid w:val="00A20380"/>
    <w:rsid w:val="00A2153A"/>
    <w:rsid w:val="00A2415F"/>
    <w:rsid w:val="00A26769"/>
    <w:rsid w:val="00A30CBE"/>
    <w:rsid w:val="00A33FC6"/>
    <w:rsid w:val="00A3470B"/>
    <w:rsid w:val="00A46680"/>
    <w:rsid w:val="00A478C0"/>
    <w:rsid w:val="00A5045E"/>
    <w:rsid w:val="00A508FC"/>
    <w:rsid w:val="00A62680"/>
    <w:rsid w:val="00A6457E"/>
    <w:rsid w:val="00A71123"/>
    <w:rsid w:val="00A72364"/>
    <w:rsid w:val="00A75566"/>
    <w:rsid w:val="00A755E7"/>
    <w:rsid w:val="00A76125"/>
    <w:rsid w:val="00A80F64"/>
    <w:rsid w:val="00A84F0F"/>
    <w:rsid w:val="00A85016"/>
    <w:rsid w:val="00A941AE"/>
    <w:rsid w:val="00A969E9"/>
    <w:rsid w:val="00A97B73"/>
    <w:rsid w:val="00AB09AD"/>
    <w:rsid w:val="00AB6ED7"/>
    <w:rsid w:val="00AB7E53"/>
    <w:rsid w:val="00AC02EC"/>
    <w:rsid w:val="00AC3093"/>
    <w:rsid w:val="00AC435C"/>
    <w:rsid w:val="00AC5050"/>
    <w:rsid w:val="00AC5AAA"/>
    <w:rsid w:val="00AD0720"/>
    <w:rsid w:val="00AD2EB3"/>
    <w:rsid w:val="00AD644F"/>
    <w:rsid w:val="00AD646D"/>
    <w:rsid w:val="00AD7AE5"/>
    <w:rsid w:val="00AE5F03"/>
    <w:rsid w:val="00AE73F2"/>
    <w:rsid w:val="00AF21B2"/>
    <w:rsid w:val="00AF2B3F"/>
    <w:rsid w:val="00AF4BBF"/>
    <w:rsid w:val="00AF747F"/>
    <w:rsid w:val="00B0074F"/>
    <w:rsid w:val="00B00CE6"/>
    <w:rsid w:val="00B04ABF"/>
    <w:rsid w:val="00B072AB"/>
    <w:rsid w:val="00B07360"/>
    <w:rsid w:val="00B07909"/>
    <w:rsid w:val="00B11384"/>
    <w:rsid w:val="00B17918"/>
    <w:rsid w:val="00B219A9"/>
    <w:rsid w:val="00B23A0C"/>
    <w:rsid w:val="00B23DFF"/>
    <w:rsid w:val="00B306BA"/>
    <w:rsid w:val="00B33E34"/>
    <w:rsid w:val="00B353FF"/>
    <w:rsid w:val="00B372DD"/>
    <w:rsid w:val="00B376C1"/>
    <w:rsid w:val="00B40280"/>
    <w:rsid w:val="00B46D12"/>
    <w:rsid w:val="00B52947"/>
    <w:rsid w:val="00B70081"/>
    <w:rsid w:val="00B7316B"/>
    <w:rsid w:val="00B8105E"/>
    <w:rsid w:val="00B81176"/>
    <w:rsid w:val="00B81C28"/>
    <w:rsid w:val="00B87497"/>
    <w:rsid w:val="00B90005"/>
    <w:rsid w:val="00B93DC0"/>
    <w:rsid w:val="00B94AA4"/>
    <w:rsid w:val="00B963FE"/>
    <w:rsid w:val="00B97C70"/>
    <w:rsid w:val="00BA318B"/>
    <w:rsid w:val="00BA41C9"/>
    <w:rsid w:val="00BA5E42"/>
    <w:rsid w:val="00BA618A"/>
    <w:rsid w:val="00BA63F9"/>
    <w:rsid w:val="00BB09B0"/>
    <w:rsid w:val="00BB17F4"/>
    <w:rsid w:val="00BB3DDD"/>
    <w:rsid w:val="00BB53E4"/>
    <w:rsid w:val="00BB5FE3"/>
    <w:rsid w:val="00BC44BE"/>
    <w:rsid w:val="00BC5365"/>
    <w:rsid w:val="00BC5832"/>
    <w:rsid w:val="00BD51FF"/>
    <w:rsid w:val="00BD70C2"/>
    <w:rsid w:val="00BE20CB"/>
    <w:rsid w:val="00BE2CFB"/>
    <w:rsid w:val="00BE59F5"/>
    <w:rsid w:val="00BF140E"/>
    <w:rsid w:val="00BF223C"/>
    <w:rsid w:val="00BF4D58"/>
    <w:rsid w:val="00C008E3"/>
    <w:rsid w:val="00C050E3"/>
    <w:rsid w:val="00C10711"/>
    <w:rsid w:val="00C109A6"/>
    <w:rsid w:val="00C12476"/>
    <w:rsid w:val="00C15B93"/>
    <w:rsid w:val="00C15E82"/>
    <w:rsid w:val="00C20F5D"/>
    <w:rsid w:val="00C21050"/>
    <w:rsid w:val="00C2183F"/>
    <w:rsid w:val="00C2270C"/>
    <w:rsid w:val="00C2380E"/>
    <w:rsid w:val="00C3006C"/>
    <w:rsid w:val="00C31CE2"/>
    <w:rsid w:val="00C32136"/>
    <w:rsid w:val="00C3215E"/>
    <w:rsid w:val="00C32DD2"/>
    <w:rsid w:val="00C41E93"/>
    <w:rsid w:val="00C52512"/>
    <w:rsid w:val="00C5280B"/>
    <w:rsid w:val="00C54E6F"/>
    <w:rsid w:val="00C575E2"/>
    <w:rsid w:val="00C628B5"/>
    <w:rsid w:val="00C64C27"/>
    <w:rsid w:val="00C76401"/>
    <w:rsid w:val="00C76B71"/>
    <w:rsid w:val="00C811F0"/>
    <w:rsid w:val="00C81571"/>
    <w:rsid w:val="00C83F32"/>
    <w:rsid w:val="00C8412A"/>
    <w:rsid w:val="00C84A6A"/>
    <w:rsid w:val="00C8695E"/>
    <w:rsid w:val="00C90C67"/>
    <w:rsid w:val="00C91152"/>
    <w:rsid w:val="00C9246A"/>
    <w:rsid w:val="00C942B6"/>
    <w:rsid w:val="00C94ED0"/>
    <w:rsid w:val="00C952CE"/>
    <w:rsid w:val="00C96A0C"/>
    <w:rsid w:val="00C97E8D"/>
    <w:rsid w:val="00CA145C"/>
    <w:rsid w:val="00CA5CA3"/>
    <w:rsid w:val="00CA7DC8"/>
    <w:rsid w:val="00CB1645"/>
    <w:rsid w:val="00CB4FBD"/>
    <w:rsid w:val="00CC0789"/>
    <w:rsid w:val="00CC1557"/>
    <w:rsid w:val="00CC2FA0"/>
    <w:rsid w:val="00CD4AFE"/>
    <w:rsid w:val="00CD4C6C"/>
    <w:rsid w:val="00CD4E4C"/>
    <w:rsid w:val="00CD5418"/>
    <w:rsid w:val="00CD5721"/>
    <w:rsid w:val="00CD6490"/>
    <w:rsid w:val="00CE1CBC"/>
    <w:rsid w:val="00CE2182"/>
    <w:rsid w:val="00CE4594"/>
    <w:rsid w:val="00CE6600"/>
    <w:rsid w:val="00CF0743"/>
    <w:rsid w:val="00CF50A9"/>
    <w:rsid w:val="00CF5C00"/>
    <w:rsid w:val="00D009BC"/>
    <w:rsid w:val="00D00EBA"/>
    <w:rsid w:val="00D06F93"/>
    <w:rsid w:val="00D11149"/>
    <w:rsid w:val="00D205D3"/>
    <w:rsid w:val="00D23C6F"/>
    <w:rsid w:val="00D45E65"/>
    <w:rsid w:val="00D4732C"/>
    <w:rsid w:val="00D546FC"/>
    <w:rsid w:val="00D57AC0"/>
    <w:rsid w:val="00D62403"/>
    <w:rsid w:val="00D67F75"/>
    <w:rsid w:val="00D715E3"/>
    <w:rsid w:val="00D77917"/>
    <w:rsid w:val="00D81046"/>
    <w:rsid w:val="00D8222F"/>
    <w:rsid w:val="00D85FD8"/>
    <w:rsid w:val="00D8741C"/>
    <w:rsid w:val="00D87DC6"/>
    <w:rsid w:val="00D87F5D"/>
    <w:rsid w:val="00D92370"/>
    <w:rsid w:val="00DA1A2B"/>
    <w:rsid w:val="00DA2D3E"/>
    <w:rsid w:val="00DA3553"/>
    <w:rsid w:val="00DA58E8"/>
    <w:rsid w:val="00DB6567"/>
    <w:rsid w:val="00DC2614"/>
    <w:rsid w:val="00DC4B9F"/>
    <w:rsid w:val="00DD12E9"/>
    <w:rsid w:val="00DD3147"/>
    <w:rsid w:val="00DD3691"/>
    <w:rsid w:val="00DD39A8"/>
    <w:rsid w:val="00DD3ED7"/>
    <w:rsid w:val="00DD43C6"/>
    <w:rsid w:val="00DD4DCA"/>
    <w:rsid w:val="00DD739C"/>
    <w:rsid w:val="00DE34E1"/>
    <w:rsid w:val="00DE35DE"/>
    <w:rsid w:val="00DE6230"/>
    <w:rsid w:val="00DF284B"/>
    <w:rsid w:val="00DF4900"/>
    <w:rsid w:val="00DF4E02"/>
    <w:rsid w:val="00DF68ED"/>
    <w:rsid w:val="00E04231"/>
    <w:rsid w:val="00E047B4"/>
    <w:rsid w:val="00E048BD"/>
    <w:rsid w:val="00E055B3"/>
    <w:rsid w:val="00E0713D"/>
    <w:rsid w:val="00E07667"/>
    <w:rsid w:val="00E0797B"/>
    <w:rsid w:val="00E13B87"/>
    <w:rsid w:val="00E14B70"/>
    <w:rsid w:val="00E25F55"/>
    <w:rsid w:val="00E26F92"/>
    <w:rsid w:val="00E3064A"/>
    <w:rsid w:val="00E3284E"/>
    <w:rsid w:val="00E339FF"/>
    <w:rsid w:val="00E36044"/>
    <w:rsid w:val="00E42354"/>
    <w:rsid w:val="00E42D60"/>
    <w:rsid w:val="00E43D50"/>
    <w:rsid w:val="00E455D3"/>
    <w:rsid w:val="00E471F7"/>
    <w:rsid w:val="00E47AF8"/>
    <w:rsid w:val="00E504C0"/>
    <w:rsid w:val="00E50D68"/>
    <w:rsid w:val="00E52E9F"/>
    <w:rsid w:val="00E54584"/>
    <w:rsid w:val="00E60259"/>
    <w:rsid w:val="00E60C4F"/>
    <w:rsid w:val="00E617C3"/>
    <w:rsid w:val="00E646CD"/>
    <w:rsid w:val="00E66B28"/>
    <w:rsid w:val="00E70B76"/>
    <w:rsid w:val="00E741EF"/>
    <w:rsid w:val="00E8144D"/>
    <w:rsid w:val="00E82618"/>
    <w:rsid w:val="00E8575B"/>
    <w:rsid w:val="00E8608B"/>
    <w:rsid w:val="00E86C97"/>
    <w:rsid w:val="00E95E02"/>
    <w:rsid w:val="00E9678D"/>
    <w:rsid w:val="00E96CAB"/>
    <w:rsid w:val="00E9793A"/>
    <w:rsid w:val="00EA0130"/>
    <w:rsid w:val="00EA0159"/>
    <w:rsid w:val="00EA762C"/>
    <w:rsid w:val="00EB2352"/>
    <w:rsid w:val="00EB33C4"/>
    <w:rsid w:val="00EB513D"/>
    <w:rsid w:val="00EC7CC5"/>
    <w:rsid w:val="00ED5346"/>
    <w:rsid w:val="00ED73BA"/>
    <w:rsid w:val="00ED7C91"/>
    <w:rsid w:val="00EE2CE7"/>
    <w:rsid w:val="00EE713E"/>
    <w:rsid w:val="00EE7487"/>
    <w:rsid w:val="00EF17BE"/>
    <w:rsid w:val="00EF1F5E"/>
    <w:rsid w:val="00EF2F29"/>
    <w:rsid w:val="00EF543B"/>
    <w:rsid w:val="00EF5A49"/>
    <w:rsid w:val="00F0126E"/>
    <w:rsid w:val="00F02A10"/>
    <w:rsid w:val="00F05262"/>
    <w:rsid w:val="00F06B29"/>
    <w:rsid w:val="00F12AAF"/>
    <w:rsid w:val="00F12F15"/>
    <w:rsid w:val="00F23147"/>
    <w:rsid w:val="00F24D55"/>
    <w:rsid w:val="00F26C89"/>
    <w:rsid w:val="00F279B8"/>
    <w:rsid w:val="00F312A3"/>
    <w:rsid w:val="00F31488"/>
    <w:rsid w:val="00F33B49"/>
    <w:rsid w:val="00F353FE"/>
    <w:rsid w:val="00F36C88"/>
    <w:rsid w:val="00F416C4"/>
    <w:rsid w:val="00F5151C"/>
    <w:rsid w:val="00F62402"/>
    <w:rsid w:val="00F66957"/>
    <w:rsid w:val="00F67D84"/>
    <w:rsid w:val="00F711D3"/>
    <w:rsid w:val="00F714AA"/>
    <w:rsid w:val="00F83029"/>
    <w:rsid w:val="00F833A6"/>
    <w:rsid w:val="00F86DA5"/>
    <w:rsid w:val="00F90B86"/>
    <w:rsid w:val="00F91AB7"/>
    <w:rsid w:val="00F938B6"/>
    <w:rsid w:val="00F938ED"/>
    <w:rsid w:val="00F94D13"/>
    <w:rsid w:val="00F96000"/>
    <w:rsid w:val="00F979DF"/>
    <w:rsid w:val="00FA24FF"/>
    <w:rsid w:val="00FA2D29"/>
    <w:rsid w:val="00FA4C8F"/>
    <w:rsid w:val="00FB1FBC"/>
    <w:rsid w:val="00FB531E"/>
    <w:rsid w:val="00FB5D09"/>
    <w:rsid w:val="00FB633E"/>
    <w:rsid w:val="00FB7836"/>
    <w:rsid w:val="00FC092B"/>
    <w:rsid w:val="00FC18B0"/>
    <w:rsid w:val="00FC2564"/>
    <w:rsid w:val="00FC69AD"/>
    <w:rsid w:val="00FD6869"/>
    <w:rsid w:val="00FE0DC1"/>
    <w:rsid w:val="00FE5E1C"/>
    <w:rsid w:val="00FE6F89"/>
    <w:rsid w:val="00FF3A65"/>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1AB30"/>
  <w14:defaultImageDpi w14:val="0"/>
  <w15:docId w15:val="{546657D5-2B9F-40AB-AD36-08871923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b/>
      <w:bCs/>
      <w:sz w:val="24"/>
      <w:szCs w:val="24"/>
      <w:lang w:val="ru-RU" w:eastAsia="ru-RU"/>
    </w:rPr>
  </w:style>
  <w:style w:type="character" w:customStyle="1" w:styleId="40">
    <w:name w:val="Заголовок 4 Знак"/>
    <w:basedOn w:val="a0"/>
    <w:link w:val="4"/>
    <w:uiPriority w:val="99"/>
    <w:locked/>
    <w:rsid w:val="00985FDF"/>
    <w:rPr>
      <w:b/>
      <w:bCs/>
      <w:sz w:val="18"/>
      <w:szCs w:val="18"/>
      <w:lang w:val="ru-RU" w:eastAsia="ru-RU"/>
    </w:rPr>
  </w:style>
  <w:style w:type="character" w:customStyle="1" w:styleId="50">
    <w:name w:val="Заголовок 5 Знак"/>
    <w:basedOn w:val="a0"/>
    <w:link w:val="5"/>
    <w:uiPriority w:val="99"/>
    <w:locked/>
    <w:rsid w:val="00985FDF"/>
    <w:rPr>
      <w:b/>
      <w:bCs/>
      <w:sz w:val="24"/>
      <w:szCs w:val="24"/>
      <w:lang w:val="ru-RU" w:eastAsia="ru-RU"/>
    </w:rPr>
  </w:style>
  <w:style w:type="character" w:customStyle="1" w:styleId="60">
    <w:name w:val="Заголовок 6 Знак"/>
    <w:basedOn w:val="a0"/>
    <w:link w:val="6"/>
    <w:uiPriority w:val="99"/>
    <w:locked/>
    <w:rsid w:val="00985FDF"/>
    <w:rPr>
      <w:b/>
      <w:bCs/>
      <w:sz w:val="24"/>
      <w:szCs w:val="24"/>
      <w:lang w:val="ru-RU" w:eastAsia="ru-RU"/>
    </w:rPr>
  </w:style>
  <w:style w:type="character" w:customStyle="1" w:styleId="70">
    <w:name w:val="Заголовок 7 Знак"/>
    <w:basedOn w:val="a0"/>
    <w:link w:val="7"/>
    <w:uiPriority w:val="99"/>
    <w:locked/>
    <w:rsid w:val="00985FDF"/>
    <w:rPr>
      <w:b/>
      <w:bCs/>
      <w:sz w:val="28"/>
      <w:szCs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CYR"/>
      <w:sz w:val="24"/>
      <w:szCs w:val="24"/>
      <w:lang w:val="ru-RU" w:eastAsia="ru-RU"/>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spacing w:after="0" w:line="240" w:lineRule="auto"/>
    </w:pPr>
    <w:rPr>
      <w:rFonts w:ascii="Arial" w:hAnsi="Arial" w:cs="Arial"/>
      <w:b/>
      <w:bCs/>
      <w:sz w:val="16"/>
      <w:szCs w:val="16"/>
    </w:rPr>
  </w:style>
  <w:style w:type="paragraph" w:styleId="a3">
    <w:name w:val="List Paragraph"/>
    <w:basedOn w:val="a"/>
    <w:uiPriority w:val="99"/>
    <w:qFormat/>
    <w:rsid w:val="00985FDF"/>
    <w:pPr>
      <w:spacing w:after="200" w:line="276" w:lineRule="auto"/>
      <w:ind w:left="720"/>
    </w:pPr>
    <w:rPr>
      <w:rFonts w:ascii="Calibri" w:hAnsi="Calibri" w:cs="Calibri"/>
      <w:sz w:val="22"/>
      <w:szCs w:val="22"/>
      <w:lang w:eastAsia="en-US"/>
    </w:rPr>
  </w:style>
  <w:style w:type="character" w:styleId="a4">
    <w:name w:val="endnote reference"/>
    <w:basedOn w:val="a0"/>
    <w:uiPriority w:val="99"/>
    <w:semiHidden/>
    <w:rsid w:val="00985FDF"/>
    <w:rPr>
      <w:vertAlign w:val="superscript"/>
    </w:rPr>
  </w:style>
  <w:style w:type="paragraph" w:styleId="a5">
    <w:name w:val="endnote text"/>
    <w:basedOn w:val="a"/>
    <w:link w:val="a6"/>
    <w:uiPriority w:val="99"/>
    <w:semiHidden/>
    <w:rsid w:val="00985FDF"/>
    <w:pPr>
      <w:autoSpaceDE w:val="0"/>
      <w:autoSpaceDN w:val="0"/>
    </w:pPr>
    <w:rPr>
      <w:sz w:val="20"/>
      <w:szCs w:val="20"/>
    </w:rPr>
  </w:style>
  <w:style w:type="character" w:customStyle="1" w:styleId="a6">
    <w:name w:val="Текст концевой сноски Знак"/>
    <w:basedOn w:val="a0"/>
    <w:link w:val="a5"/>
    <w:uiPriority w:val="99"/>
    <w:semiHidden/>
    <w:locked/>
    <w:rsid w:val="00985FDF"/>
    <w:rPr>
      <w:lang w:val="ru-RU" w:eastAsia="ru-RU"/>
    </w:rPr>
  </w:style>
  <w:style w:type="paragraph" w:customStyle="1" w:styleId="a7">
    <w:name w:val="Íîðìàëüíûé"/>
    <w:uiPriority w:val="99"/>
    <w:rsid w:val="00985FDF"/>
    <w:pPr>
      <w:spacing w:after="0" w:line="240" w:lineRule="auto"/>
    </w:pPr>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8">
    <w:name w:val="annotation text"/>
    <w:basedOn w:val="a"/>
    <w:link w:val="a9"/>
    <w:uiPriority w:val="99"/>
    <w:semiHidden/>
    <w:rsid w:val="00985FDF"/>
    <w:pPr>
      <w:spacing w:line="360" w:lineRule="auto"/>
      <w:jc w:val="both"/>
    </w:pPr>
    <w:rPr>
      <w:rFonts w:ascii="Times New Roman CYR" w:hAnsi="Times New Roman CYR" w:cs="Times New Roman CYR"/>
      <w:sz w:val="20"/>
      <w:szCs w:val="20"/>
    </w:rPr>
  </w:style>
  <w:style w:type="character" w:customStyle="1" w:styleId="a9">
    <w:name w:val="Текст примечания Знак"/>
    <w:basedOn w:val="a0"/>
    <w:link w:val="a8"/>
    <w:uiPriority w:val="99"/>
    <w:locked/>
    <w:rsid w:val="00985FDF"/>
    <w:rPr>
      <w:rFonts w:ascii="Times New Roman CYR" w:hAnsi="Times New Roman CYR" w:cs="Times New Roman CYR"/>
      <w:lang w:val="ru-RU" w:eastAsia="ru-RU"/>
    </w:rPr>
  </w:style>
  <w:style w:type="paragraph" w:styleId="aa">
    <w:name w:val="annotation subject"/>
    <w:basedOn w:val="a8"/>
    <w:next w:val="a8"/>
    <w:link w:val="ab"/>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985FDF"/>
    <w:rPr>
      <w:rFonts w:ascii="Times New Roman CYR" w:hAnsi="Times New Roman CYR" w:cs="Times New Roman CYR"/>
      <w:b/>
      <w:bCs/>
      <w:lang w:val="ru-RU" w:eastAsia="ru-RU"/>
    </w:rPr>
  </w:style>
  <w:style w:type="paragraph" w:styleId="ac">
    <w:name w:val="Revision"/>
    <w:hidden/>
    <w:uiPriority w:val="99"/>
    <w:semiHidden/>
    <w:rsid w:val="00985FDF"/>
    <w:pPr>
      <w:spacing w:after="0" w:line="240" w:lineRule="auto"/>
    </w:pPr>
    <w:rPr>
      <w:sz w:val="20"/>
      <w:szCs w:val="20"/>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d">
    <w:name w:val="Hyperlink"/>
    <w:basedOn w:val="a0"/>
    <w:uiPriority w:val="99"/>
    <w:rsid w:val="00985FDF"/>
    <w:rPr>
      <w:color w:val="0000FF"/>
      <w:u w:val="single"/>
    </w:rPr>
  </w:style>
  <w:style w:type="paragraph" w:customStyle="1" w:styleId="ConsPlusNormal">
    <w:name w:val="ConsPlusNormal"/>
    <w:uiPriority w:val="99"/>
    <w:rsid w:val="00985F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985FDF"/>
    <w:pPr>
      <w:widowControl w:val="0"/>
      <w:autoSpaceDE w:val="0"/>
      <w:autoSpaceDN w:val="0"/>
      <w:adjustRightInd w:val="0"/>
      <w:spacing w:after="0" w:line="240" w:lineRule="auto"/>
    </w:pPr>
    <w:rPr>
      <w:rFonts w:ascii="Courier New" w:hAnsi="Courier New" w:cs="Courier New"/>
      <w:sz w:val="20"/>
      <w:szCs w:val="20"/>
    </w:rPr>
  </w:style>
  <w:style w:type="table" w:styleId="ae">
    <w:name w:val="Table Grid"/>
    <w:basedOn w:val="a1"/>
    <w:uiPriority w:val="99"/>
    <w:rsid w:val="00985FDF"/>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985FDF"/>
    <w:rPr>
      <w:rFonts w:ascii="Times New Roman" w:hAnsi="Times New Roman" w:cs="Times New Roman"/>
      <w:sz w:val="16"/>
      <w:szCs w:val="16"/>
    </w:rPr>
  </w:style>
  <w:style w:type="paragraph" w:customStyle="1" w:styleId="af0">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spacing w:after="0" w:line="240" w:lineRule="auto"/>
    </w:pPr>
    <w:rPr>
      <w:sz w:val="24"/>
      <w:szCs w:val="24"/>
    </w:rPr>
  </w:style>
  <w:style w:type="paragraph" w:styleId="af1">
    <w:name w:val="Block Text"/>
    <w:basedOn w:val="a"/>
    <w:uiPriority w:val="99"/>
    <w:rsid w:val="00985FDF"/>
    <w:pPr>
      <w:autoSpaceDE w:val="0"/>
      <w:autoSpaceDN w:val="0"/>
      <w:ind w:left="2127" w:right="-199" w:hanging="1701"/>
      <w:jc w:val="both"/>
    </w:pPr>
  </w:style>
  <w:style w:type="character" w:styleId="af2">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basedOn w:val="a0"/>
    <w:uiPriority w:val="99"/>
    <w:qFormat/>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b/>
      <w:bCs/>
      <w:sz w:val="28"/>
      <w:szCs w:val="28"/>
      <w:lang w:val="ru-RU" w:eastAsia="ru-RU"/>
    </w:rPr>
  </w:style>
  <w:style w:type="paragraph" w:customStyle="1" w:styleId="IauiueIiiaeuiue">
    <w:name w:val="Iau?iue.Ii?iaeuiue"/>
    <w:uiPriority w:val="99"/>
    <w:rsid w:val="00985FDF"/>
    <w:pPr>
      <w:autoSpaceDE w:val="0"/>
      <w:autoSpaceDN w:val="0"/>
      <w:spacing w:after="0" w:line="240" w:lineRule="auto"/>
    </w:pPr>
    <w:rPr>
      <w:sz w:val="20"/>
      <w:szCs w:val="20"/>
    </w:rPr>
  </w:style>
  <w:style w:type="paragraph" w:styleId="af3">
    <w:name w:val="Body Text"/>
    <w:basedOn w:val="a"/>
    <w:link w:val="af4"/>
    <w:uiPriority w:val="99"/>
    <w:rsid w:val="00985FDF"/>
    <w:pPr>
      <w:autoSpaceDE w:val="0"/>
      <w:autoSpaceDN w:val="0"/>
      <w:jc w:val="both"/>
    </w:pPr>
    <w:rPr>
      <w:b/>
      <w:bCs/>
    </w:rPr>
  </w:style>
  <w:style w:type="character" w:customStyle="1" w:styleId="af4">
    <w:name w:val="Основной текст Знак"/>
    <w:basedOn w:val="a0"/>
    <w:link w:val="af3"/>
    <w:uiPriority w:val="99"/>
    <w:locked/>
    <w:rsid w:val="00985FDF"/>
    <w:rPr>
      <w:b/>
      <w:bCs/>
      <w:sz w:val="24"/>
      <w:szCs w:val="24"/>
      <w:lang w:val="ru-RU" w:eastAsia="ru-RU"/>
    </w:rPr>
  </w:style>
  <w:style w:type="paragraph" w:styleId="af5">
    <w:name w:val="Title"/>
    <w:basedOn w:val="a"/>
    <w:link w:val="af6"/>
    <w:uiPriority w:val="99"/>
    <w:qFormat/>
    <w:rsid w:val="00985FDF"/>
    <w:pPr>
      <w:autoSpaceDE w:val="0"/>
      <w:autoSpaceDN w:val="0"/>
      <w:jc w:val="center"/>
    </w:pPr>
    <w:rPr>
      <w:b/>
      <w:bCs/>
      <w:sz w:val="28"/>
      <w:szCs w:val="28"/>
    </w:rPr>
  </w:style>
  <w:style w:type="character" w:customStyle="1" w:styleId="af6">
    <w:name w:val="Заголовок Знак"/>
    <w:basedOn w:val="a0"/>
    <w:link w:val="af5"/>
    <w:uiPriority w:val="99"/>
    <w:locked/>
    <w:rsid w:val="00985FDF"/>
    <w:rPr>
      <w:b/>
      <w:bCs/>
      <w:sz w:val="28"/>
      <w:szCs w:val="28"/>
      <w:lang w:val="ru-RU" w:eastAsia="ru-RU"/>
    </w:rPr>
  </w:style>
  <w:style w:type="paragraph" w:styleId="af7">
    <w:name w:val="Balloon Text"/>
    <w:basedOn w:val="a"/>
    <w:link w:val="af8"/>
    <w:uiPriority w:val="99"/>
    <w:semiHidden/>
    <w:rsid w:val="00985FDF"/>
    <w:pPr>
      <w:autoSpaceDE w:val="0"/>
      <w:autoSpaceDN w:val="0"/>
    </w:pPr>
    <w:rPr>
      <w:rFonts w:ascii="Tahoma" w:hAnsi="Tahoma" w:cs="Tahoma"/>
      <w:sz w:val="16"/>
      <w:szCs w:val="16"/>
    </w:rPr>
  </w:style>
  <w:style w:type="character" w:customStyle="1" w:styleId="af8">
    <w:name w:val="Текст выноски Знак"/>
    <w:basedOn w:val="a0"/>
    <w:link w:val="af7"/>
    <w:uiPriority w:val="99"/>
    <w:locked/>
    <w:rsid w:val="00985FDF"/>
    <w:rPr>
      <w:rFonts w:ascii="Tahoma" w:hAnsi="Tahoma" w:cs="Tahoma"/>
      <w:sz w:val="16"/>
      <w:szCs w:val="16"/>
      <w:lang w:val="ru-RU" w:eastAsia="ru-RU"/>
    </w:rPr>
  </w:style>
  <w:style w:type="paragraph" w:styleId="af9">
    <w:name w:val="footer"/>
    <w:basedOn w:val="a"/>
    <w:link w:val="afa"/>
    <w:uiPriority w:val="99"/>
    <w:rsid w:val="00985FDF"/>
    <w:pPr>
      <w:tabs>
        <w:tab w:val="center" w:pos="4153"/>
        <w:tab w:val="right" w:pos="8306"/>
      </w:tabs>
      <w:autoSpaceDE w:val="0"/>
      <w:autoSpaceDN w:val="0"/>
    </w:pPr>
    <w:rPr>
      <w:b/>
      <w:bCs/>
      <w:sz w:val="20"/>
      <w:szCs w:val="20"/>
    </w:rPr>
  </w:style>
  <w:style w:type="character" w:customStyle="1" w:styleId="afa">
    <w:name w:val="Нижний колонтитул Знак"/>
    <w:basedOn w:val="a0"/>
    <w:link w:val="af9"/>
    <w:uiPriority w:val="99"/>
    <w:locked/>
    <w:rsid w:val="00985FDF"/>
    <w:rPr>
      <w:b/>
      <w:bCs/>
      <w:lang w:val="ru-RU" w:eastAsia="ru-RU"/>
    </w:rPr>
  </w:style>
  <w:style w:type="character" w:customStyle="1" w:styleId="Nnueeaianiineo">
    <w:name w:val="Nnueea ia niineo"/>
    <w:basedOn w:val="Oeooaacaoaiioiieaie"/>
    <w:uiPriority w:val="99"/>
    <w:rsid w:val="00985FDF"/>
    <w:rPr>
      <w:rFonts w:ascii="Times New Roman" w:hAnsi="Times New Roman" w:cs="Times New Roman"/>
      <w:vertAlign w:val="superscript"/>
    </w:rPr>
  </w:style>
  <w:style w:type="paragraph" w:styleId="afb">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
    <w:link w:val="afc"/>
    <w:uiPriority w:val="99"/>
    <w:rsid w:val="00985FDF"/>
    <w:pPr>
      <w:autoSpaceDE w:val="0"/>
      <w:autoSpaceDN w:val="0"/>
    </w:pPr>
    <w:rPr>
      <w:sz w:val="20"/>
      <w:szCs w:val="20"/>
    </w:rPr>
  </w:style>
  <w:style w:type="character" w:customStyle="1" w:styleId="afc">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0"/>
    <w:link w:val="afb"/>
    <w:uiPriority w:val="99"/>
    <w:locked/>
    <w:rsid w:val="00985FDF"/>
    <w:rPr>
      <w:lang w:val="ru-RU" w:eastAsia="ru-RU"/>
    </w:rPr>
  </w:style>
  <w:style w:type="character" w:styleId="afd">
    <w:name w:val="page number"/>
    <w:basedOn w:val="Oeooaacaoaiioiieaie"/>
    <w:uiPriority w:val="99"/>
    <w:rsid w:val="00985FDF"/>
    <w:rPr>
      <w:rFonts w:ascii="Times New Roman" w:hAnsi="Times New Roman" w:cs="Times New Roman"/>
    </w:rPr>
  </w:style>
  <w:style w:type="paragraph" w:styleId="afe">
    <w:name w:val="header"/>
    <w:basedOn w:val="a"/>
    <w:link w:val="aff"/>
    <w:uiPriority w:val="99"/>
    <w:rsid w:val="00985FDF"/>
    <w:pPr>
      <w:tabs>
        <w:tab w:val="center" w:pos="4153"/>
        <w:tab w:val="right" w:pos="8306"/>
      </w:tabs>
      <w:autoSpaceDE w:val="0"/>
      <w:autoSpaceDN w:val="0"/>
    </w:pPr>
    <w:rPr>
      <w:sz w:val="20"/>
      <w:szCs w:val="20"/>
    </w:rPr>
  </w:style>
  <w:style w:type="character" w:customStyle="1" w:styleId="aff">
    <w:name w:val="Верхний колонтитул Знак"/>
    <w:basedOn w:val="a0"/>
    <w:link w:val="afe"/>
    <w:uiPriority w:val="99"/>
    <w:locked/>
    <w:rsid w:val="00985FDF"/>
    <w:rPr>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85FDF"/>
    <w:rPr>
      <w:rFonts w:ascii="Times New Roman CYR" w:hAnsi="Times New Roman CYR" w:cs="Times New Roman CYR"/>
      <w:b/>
      <w:bCs/>
      <w:sz w:val="22"/>
      <w:szCs w:val="22"/>
      <w:lang w:val="ru-RU" w:eastAsia="ru-RU"/>
    </w:rPr>
  </w:style>
  <w:style w:type="paragraph" w:customStyle="1" w:styleId="b-articletext">
    <w:name w:val="b-article__text"/>
    <w:basedOn w:val="a"/>
    <w:rsid w:val="00DD43C6"/>
  </w:style>
  <w:style w:type="character" w:styleId="aff0">
    <w:name w:val="Strong"/>
    <w:uiPriority w:val="22"/>
    <w:qFormat/>
    <w:rsid w:val="00DD43C6"/>
    <w:rPr>
      <w:rFonts w:cs="Times New Roman"/>
      <w:b/>
    </w:rPr>
  </w:style>
  <w:style w:type="paragraph" w:styleId="aff1">
    <w:name w:val="No Spacing"/>
    <w:link w:val="aff2"/>
    <w:uiPriority w:val="1"/>
    <w:qFormat/>
    <w:rsid w:val="00AC435C"/>
    <w:pPr>
      <w:spacing w:after="0" w:line="240" w:lineRule="auto"/>
    </w:pPr>
    <w:rPr>
      <w:rFonts w:ascii="Calibri" w:hAnsi="Calibri"/>
      <w:lang w:eastAsia="en-US"/>
    </w:rPr>
  </w:style>
  <w:style w:type="character" w:customStyle="1" w:styleId="aff2">
    <w:name w:val="Без интервала Знак"/>
    <w:link w:val="aff1"/>
    <w:uiPriority w:val="1"/>
    <w:locked/>
    <w:rsid w:val="00AC435C"/>
    <w:rPr>
      <w:rFonts w:ascii="Calibri" w:hAnsi="Calibri"/>
      <w:lang w:eastAsia="en-US"/>
    </w:rPr>
  </w:style>
  <w:style w:type="paragraph" w:styleId="aff3">
    <w:name w:val="Normal (Web)"/>
    <w:basedOn w:val="a"/>
    <w:uiPriority w:val="99"/>
    <w:unhideWhenUsed/>
    <w:rsid w:val="00374D1C"/>
    <w:rPr>
      <w:rFonts w:eastAsiaTheme="minorHAnsi"/>
    </w:rPr>
  </w:style>
  <w:style w:type="paragraph" w:customStyle="1" w:styleId="Default">
    <w:name w:val="Default"/>
    <w:rsid w:val="00511BC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784">
      <w:bodyDiv w:val="1"/>
      <w:marLeft w:val="0"/>
      <w:marRight w:val="0"/>
      <w:marTop w:val="0"/>
      <w:marBottom w:val="0"/>
      <w:divBdr>
        <w:top w:val="none" w:sz="0" w:space="0" w:color="auto"/>
        <w:left w:val="none" w:sz="0" w:space="0" w:color="auto"/>
        <w:bottom w:val="none" w:sz="0" w:space="0" w:color="auto"/>
        <w:right w:val="none" w:sz="0" w:space="0" w:color="auto"/>
      </w:divBdr>
    </w:div>
    <w:div w:id="120341289">
      <w:bodyDiv w:val="1"/>
      <w:marLeft w:val="0"/>
      <w:marRight w:val="0"/>
      <w:marTop w:val="0"/>
      <w:marBottom w:val="0"/>
      <w:divBdr>
        <w:top w:val="none" w:sz="0" w:space="0" w:color="auto"/>
        <w:left w:val="none" w:sz="0" w:space="0" w:color="auto"/>
        <w:bottom w:val="none" w:sz="0" w:space="0" w:color="auto"/>
        <w:right w:val="none" w:sz="0" w:space="0" w:color="auto"/>
      </w:divBdr>
    </w:div>
    <w:div w:id="260603581">
      <w:bodyDiv w:val="1"/>
      <w:marLeft w:val="0"/>
      <w:marRight w:val="0"/>
      <w:marTop w:val="0"/>
      <w:marBottom w:val="0"/>
      <w:divBdr>
        <w:top w:val="none" w:sz="0" w:space="0" w:color="auto"/>
        <w:left w:val="none" w:sz="0" w:space="0" w:color="auto"/>
        <w:bottom w:val="none" w:sz="0" w:space="0" w:color="auto"/>
        <w:right w:val="none" w:sz="0" w:space="0" w:color="auto"/>
      </w:divBdr>
    </w:div>
    <w:div w:id="308098802">
      <w:bodyDiv w:val="1"/>
      <w:marLeft w:val="0"/>
      <w:marRight w:val="0"/>
      <w:marTop w:val="0"/>
      <w:marBottom w:val="0"/>
      <w:divBdr>
        <w:top w:val="none" w:sz="0" w:space="0" w:color="auto"/>
        <w:left w:val="none" w:sz="0" w:space="0" w:color="auto"/>
        <w:bottom w:val="none" w:sz="0" w:space="0" w:color="auto"/>
        <w:right w:val="none" w:sz="0" w:space="0" w:color="auto"/>
      </w:divBdr>
    </w:div>
    <w:div w:id="445543116">
      <w:bodyDiv w:val="1"/>
      <w:marLeft w:val="0"/>
      <w:marRight w:val="0"/>
      <w:marTop w:val="0"/>
      <w:marBottom w:val="0"/>
      <w:divBdr>
        <w:top w:val="none" w:sz="0" w:space="0" w:color="auto"/>
        <w:left w:val="none" w:sz="0" w:space="0" w:color="auto"/>
        <w:bottom w:val="none" w:sz="0" w:space="0" w:color="auto"/>
        <w:right w:val="none" w:sz="0" w:space="0" w:color="auto"/>
      </w:divBdr>
    </w:div>
    <w:div w:id="532353483">
      <w:bodyDiv w:val="1"/>
      <w:marLeft w:val="0"/>
      <w:marRight w:val="0"/>
      <w:marTop w:val="0"/>
      <w:marBottom w:val="0"/>
      <w:divBdr>
        <w:top w:val="none" w:sz="0" w:space="0" w:color="auto"/>
        <w:left w:val="none" w:sz="0" w:space="0" w:color="auto"/>
        <w:bottom w:val="none" w:sz="0" w:space="0" w:color="auto"/>
        <w:right w:val="none" w:sz="0" w:space="0" w:color="auto"/>
      </w:divBdr>
    </w:div>
    <w:div w:id="682512866">
      <w:bodyDiv w:val="1"/>
      <w:marLeft w:val="0"/>
      <w:marRight w:val="0"/>
      <w:marTop w:val="0"/>
      <w:marBottom w:val="0"/>
      <w:divBdr>
        <w:top w:val="none" w:sz="0" w:space="0" w:color="auto"/>
        <w:left w:val="none" w:sz="0" w:space="0" w:color="auto"/>
        <w:bottom w:val="none" w:sz="0" w:space="0" w:color="auto"/>
        <w:right w:val="none" w:sz="0" w:space="0" w:color="auto"/>
      </w:divBdr>
    </w:div>
    <w:div w:id="755058488">
      <w:bodyDiv w:val="1"/>
      <w:marLeft w:val="0"/>
      <w:marRight w:val="0"/>
      <w:marTop w:val="0"/>
      <w:marBottom w:val="0"/>
      <w:divBdr>
        <w:top w:val="none" w:sz="0" w:space="0" w:color="auto"/>
        <w:left w:val="none" w:sz="0" w:space="0" w:color="auto"/>
        <w:bottom w:val="none" w:sz="0" w:space="0" w:color="auto"/>
        <w:right w:val="none" w:sz="0" w:space="0" w:color="auto"/>
      </w:divBdr>
    </w:div>
    <w:div w:id="864052504">
      <w:bodyDiv w:val="1"/>
      <w:marLeft w:val="0"/>
      <w:marRight w:val="0"/>
      <w:marTop w:val="0"/>
      <w:marBottom w:val="0"/>
      <w:divBdr>
        <w:top w:val="none" w:sz="0" w:space="0" w:color="auto"/>
        <w:left w:val="none" w:sz="0" w:space="0" w:color="auto"/>
        <w:bottom w:val="none" w:sz="0" w:space="0" w:color="auto"/>
        <w:right w:val="none" w:sz="0" w:space="0" w:color="auto"/>
      </w:divBdr>
    </w:div>
    <w:div w:id="946811388">
      <w:bodyDiv w:val="1"/>
      <w:marLeft w:val="0"/>
      <w:marRight w:val="0"/>
      <w:marTop w:val="0"/>
      <w:marBottom w:val="0"/>
      <w:divBdr>
        <w:top w:val="none" w:sz="0" w:space="0" w:color="auto"/>
        <w:left w:val="none" w:sz="0" w:space="0" w:color="auto"/>
        <w:bottom w:val="none" w:sz="0" w:space="0" w:color="auto"/>
        <w:right w:val="none" w:sz="0" w:space="0" w:color="auto"/>
      </w:divBdr>
    </w:div>
    <w:div w:id="964047362">
      <w:bodyDiv w:val="1"/>
      <w:marLeft w:val="0"/>
      <w:marRight w:val="0"/>
      <w:marTop w:val="0"/>
      <w:marBottom w:val="0"/>
      <w:divBdr>
        <w:top w:val="none" w:sz="0" w:space="0" w:color="auto"/>
        <w:left w:val="none" w:sz="0" w:space="0" w:color="auto"/>
        <w:bottom w:val="none" w:sz="0" w:space="0" w:color="auto"/>
        <w:right w:val="none" w:sz="0" w:space="0" w:color="auto"/>
      </w:divBdr>
    </w:div>
    <w:div w:id="1069110771">
      <w:bodyDiv w:val="1"/>
      <w:marLeft w:val="0"/>
      <w:marRight w:val="0"/>
      <w:marTop w:val="0"/>
      <w:marBottom w:val="0"/>
      <w:divBdr>
        <w:top w:val="none" w:sz="0" w:space="0" w:color="auto"/>
        <w:left w:val="none" w:sz="0" w:space="0" w:color="auto"/>
        <w:bottom w:val="none" w:sz="0" w:space="0" w:color="auto"/>
        <w:right w:val="none" w:sz="0" w:space="0" w:color="auto"/>
      </w:divBdr>
    </w:div>
    <w:div w:id="1303921103">
      <w:bodyDiv w:val="1"/>
      <w:marLeft w:val="0"/>
      <w:marRight w:val="0"/>
      <w:marTop w:val="0"/>
      <w:marBottom w:val="0"/>
      <w:divBdr>
        <w:top w:val="none" w:sz="0" w:space="0" w:color="auto"/>
        <w:left w:val="none" w:sz="0" w:space="0" w:color="auto"/>
        <w:bottom w:val="none" w:sz="0" w:space="0" w:color="auto"/>
        <w:right w:val="none" w:sz="0" w:space="0" w:color="auto"/>
      </w:divBdr>
    </w:div>
    <w:div w:id="1387487284">
      <w:bodyDiv w:val="1"/>
      <w:marLeft w:val="0"/>
      <w:marRight w:val="0"/>
      <w:marTop w:val="0"/>
      <w:marBottom w:val="0"/>
      <w:divBdr>
        <w:top w:val="none" w:sz="0" w:space="0" w:color="auto"/>
        <w:left w:val="none" w:sz="0" w:space="0" w:color="auto"/>
        <w:bottom w:val="none" w:sz="0" w:space="0" w:color="auto"/>
        <w:right w:val="none" w:sz="0" w:space="0" w:color="auto"/>
      </w:divBdr>
    </w:div>
    <w:div w:id="1598903901">
      <w:bodyDiv w:val="1"/>
      <w:marLeft w:val="0"/>
      <w:marRight w:val="0"/>
      <w:marTop w:val="0"/>
      <w:marBottom w:val="0"/>
      <w:divBdr>
        <w:top w:val="none" w:sz="0" w:space="0" w:color="auto"/>
        <w:left w:val="none" w:sz="0" w:space="0" w:color="auto"/>
        <w:bottom w:val="none" w:sz="0" w:space="0" w:color="auto"/>
        <w:right w:val="none" w:sz="0" w:space="0" w:color="auto"/>
      </w:divBdr>
    </w:div>
    <w:div w:id="18426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525A-D056-4778-8256-F9A44DF7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ДОГОВОР УСТУПКИ ПРАВ (ТРЕБОВАНИЙ) № _____</vt:lpstr>
    </vt:vector>
  </TitlesOfParts>
  <Company>SB</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subject/>
  <dc:creator>svanuta-ga</dc:creator>
  <cp:keywords/>
  <dc:description/>
  <cp:lastModifiedBy>Горбачев Валерий Владимирович</cp:lastModifiedBy>
  <cp:revision>18</cp:revision>
  <cp:lastPrinted>2019-10-11T06:36:00Z</cp:lastPrinted>
  <dcterms:created xsi:type="dcterms:W3CDTF">2019-10-04T03:50:00Z</dcterms:created>
  <dcterms:modified xsi:type="dcterms:W3CDTF">2019-11-22T06:39:00Z</dcterms:modified>
</cp:coreProperties>
</file>