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7E" w:rsidRDefault="00632EBF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631-АП/1</w:t>
      </w:r>
      <w:r>
        <w:t xml:space="preserve"> </w:t>
      </w:r>
    </w:p>
    <w:p w:rsidR="00A1207E" w:rsidRDefault="00632EBF">
      <w:pPr>
        <w:pStyle w:val="a3"/>
        <w:jc w:val="center"/>
      </w:pPr>
      <w:r>
        <w:t>О РЕЗУЛЬТАТАХ ТОРГОВ В ФОРМЕ АУКЦИОНА С ПОВЫШЕНИЕМ ЦЕНЫ</w:t>
      </w:r>
    </w:p>
    <w:p w:rsidR="00A1207E" w:rsidRDefault="00632EB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«27» мая 2020</w:t>
      </w:r>
      <w:r>
        <w:t xml:space="preserve"> </w:t>
      </w:r>
      <w:r w:rsidRPr="00632EBF">
        <w:rPr>
          <w:i/>
        </w:rPr>
        <w:t>г.</w:t>
      </w:r>
    </w:p>
    <w:p w:rsidR="00A1207E" w:rsidRDefault="00632EBF" w:rsidP="00632EBF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 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Электронная торговая площадка АО «НИС» - http://trade.nistp.ru/ </w:t>
      </w:r>
    </w:p>
    <w:p w:rsidR="00A1207E" w:rsidRDefault="00632EBF">
      <w:pPr>
        <w:pStyle w:val="a3"/>
      </w:pPr>
      <w:r>
        <w:t>Сообщение о проведении торгов опубликовано в СМИ «Экономика и Жизнь» от «27» апреля 2020 г.</w:t>
      </w:r>
    </w:p>
    <w:p w:rsidR="00A1207E" w:rsidRDefault="00632EB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A1207E" w:rsidRDefault="00632EBF" w:rsidP="00632EBF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Нежилое здание общей площадью </w:t>
      </w:r>
      <w:proofErr w:type="gramStart"/>
      <w:r>
        <w:rPr>
          <w:rStyle w:val="a4"/>
          <w:i/>
          <w:iCs/>
        </w:rPr>
        <w:t>3945,1кв.м.</w:t>
      </w:r>
      <w:proofErr w:type="gramEnd"/>
      <w:r>
        <w:rPr>
          <w:rStyle w:val="a4"/>
          <w:i/>
          <w:iCs/>
        </w:rPr>
        <w:t xml:space="preserve">; Земельный участок с площадью 5165 </w:t>
      </w:r>
      <w:proofErr w:type="spellStart"/>
      <w:r>
        <w:rPr>
          <w:rStyle w:val="a4"/>
          <w:i/>
          <w:iCs/>
        </w:rPr>
        <w:t>кв.м</w:t>
      </w:r>
      <w:proofErr w:type="spellEnd"/>
      <w:r>
        <w:rPr>
          <w:rStyle w:val="a4"/>
          <w:i/>
          <w:iCs/>
        </w:rPr>
        <w:t xml:space="preserve">. </w:t>
      </w:r>
    </w:p>
    <w:p w:rsidR="00A1207E" w:rsidRDefault="00632EBF" w:rsidP="00632EBF">
      <w:pPr>
        <w:pStyle w:val="a3"/>
        <w:jc w:val="both"/>
      </w:pPr>
      <w:r>
        <w:rPr>
          <w:rStyle w:val="a5"/>
          <w:b/>
          <w:bCs/>
        </w:rPr>
        <w:t xml:space="preserve">1) Объект недвижимости – нежилое здание: назначение: нежилое, 3-этажное, в том числе подземных -1, общей площадью 3945,1 (Три тысячи девятьсот сорок пять целых одна десятая)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расположенное по адресу: Красноярский край, г. Красноярск, ул. Телевизорная, зд.1, строение 3, с кадастровым номером 24:50:0100234:533, с внутренними инженерными сетями здания, а именно: • Система </w:t>
      </w:r>
      <w:proofErr w:type="spellStart"/>
      <w:r>
        <w:rPr>
          <w:rStyle w:val="a5"/>
          <w:b/>
          <w:bCs/>
        </w:rPr>
        <w:t>электроснабжени</w:t>
      </w:r>
      <w:proofErr w:type="spellEnd"/>
      <w:r>
        <w:rPr>
          <w:rStyle w:val="a5"/>
          <w:b/>
          <w:bCs/>
        </w:rPr>
        <w:t xml:space="preserve">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водоснабжения и водоотведения,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теплоснабжения,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Система вентиляции и кондиционирования, обеспечивающая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</w:t>
      </w:r>
      <w:r>
        <w:rPr>
          <w:rStyle w:val="a5"/>
          <w:b/>
          <w:bCs/>
        </w:rPr>
        <w:lastRenderedPageBreak/>
        <w:t xml:space="preserve">Слаботочные инженерные системы, обеспечивающие объекты </w:t>
      </w:r>
      <w:proofErr w:type="gramStart"/>
      <w:r>
        <w:rPr>
          <w:rStyle w:val="a5"/>
          <w:b/>
          <w:bCs/>
        </w:rPr>
        <w:t>недвижимости</w:t>
      </w:r>
      <w:proofErr w:type="gramEnd"/>
      <w:r>
        <w:rPr>
          <w:rStyle w:val="a5"/>
          <w:b/>
          <w:bCs/>
        </w:rPr>
        <w:t xml:space="preserve"> расположенные на земельном участке с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№ 24:50:0100234:54; • Инженерное обеспечение здания - Лифт ГВ-3005. 2) Земельный участок с площадью 5165 (Пять тысяч сто шестьдесят пять)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категория земель: земли населенных пунктов, разрешенное использование: в целях эксплуатации нежилого здания, кадастровый номер 24:50:0100234:54, находящийся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Октябрьский район, ул. Телевизорная,1, строение 3. </w:t>
      </w:r>
    </w:p>
    <w:p w:rsidR="00A1207E" w:rsidRDefault="00632EB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40500000.00 </w:t>
      </w:r>
      <w:r>
        <w:t>рублей, с учетом НДС.</w:t>
      </w:r>
    </w:p>
    <w:p w:rsidR="009B4A1E" w:rsidRPr="009B4A1E" w:rsidRDefault="00632EBF" w:rsidP="009B4A1E">
      <w:pPr>
        <w:pStyle w:val="a3"/>
        <w:jc w:val="both"/>
      </w:pPr>
      <w:r>
        <w:t>В соответствии с протоколом о допуске к участию в торгах № 631-АП/1 от "26" мая 2020 г. участником торгов является (далее – Единственный участник торгов):</w:t>
      </w:r>
      <w:bookmarkStart w:id="0" w:name="_GoBack"/>
      <w:bookmarkEnd w:id="0"/>
    </w:p>
    <w:p w:rsidR="00A1207E" w:rsidRDefault="009B4A1E" w:rsidP="00632E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B4A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ИП Волчек Вилена Игоревна (ИНН: 221101939478, ОГРН: 318246800138261)</w:t>
      </w:r>
      <w:r>
        <w:rPr>
          <w:rStyle w:val="a5"/>
          <w:rFonts w:eastAsia="Times New Roman"/>
          <w:sz w:val="28"/>
          <w:szCs w:val="28"/>
        </w:rPr>
        <w:t xml:space="preserve">, действующая в интересах Общества с ограниченной ответственностью «Красноярская комплексная инженерно-геологическая экспедиция»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 2466082267, ОГРН 1022402675206 )</w:t>
      </w:r>
    </w:p>
    <w:p w:rsidR="00A1207E" w:rsidRDefault="00632EBF" w:rsidP="00632EBF">
      <w:pPr>
        <w:pStyle w:val="a3"/>
        <w:jc w:val="both"/>
      </w:pPr>
      <w:r>
        <w:t>В связи с тем, что на участие в торгах допущен только Единственный участник торгов, Организатором торгов принято решение о признании торгов несостоявшимися.</w:t>
      </w:r>
    </w:p>
    <w:p w:rsidR="00632EBF" w:rsidRPr="00632EBF" w:rsidRDefault="00632EBF" w:rsidP="00632EBF">
      <w:pPr>
        <w:pStyle w:val="a3"/>
        <w:spacing w:before="0" w:beforeAutospacing="0" w:after="0" w:afterAutospacing="0"/>
        <w:rPr>
          <w:b/>
        </w:rPr>
      </w:pPr>
      <w:r w:rsidRPr="00632EBF">
        <w:rPr>
          <w:b/>
        </w:rPr>
        <w:t>Организатор торгов</w:t>
      </w:r>
    </w:p>
    <w:p w:rsidR="00A1207E" w:rsidRPr="00632EBF" w:rsidRDefault="00632EBF" w:rsidP="00632EBF">
      <w:pPr>
        <w:pStyle w:val="a3"/>
        <w:spacing w:before="0" w:beforeAutospacing="0" w:after="0" w:afterAutospacing="0"/>
        <w:rPr>
          <w:rStyle w:val="a5"/>
          <w:bCs/>
          <w:i w:val="0"/>
        </w:rPr>
      </w:pPr>
      <w:r w:rsidRPr="00632EBF">
        <w:rPr>
          <w:rStyle w:val="a5"/>
          <w:bCs/>
          <w:i w:val="0"/>
        </w:rPr>
        <w:t>ООО «</w:t>
      </w:r>
      <w:proofErr w:type="spellStart"/>
      <w:r w:rsidRPr="00632EBF">
        <w:rPr>
          <w:rStyle w:val="a5"/>
          <w:bCs/>
          <w:i w:val="0"/>
        </w:rPr>
        <w:t>Ассет</w:t>
      </w:r>
      <w:proofErr w:type="spellEnd"/>
      <w:r w:rsidRPr="00632EBF">
        <w:rPr>
          <w:rStyle w:val="a5"/>
          <w:bCs/>
          <w:i w:val="0"/>
        </w:rPr>
        <w:t xml:space="preserve"> Менеджмент»</w:t>
      </w:r>
    </w:p>
    <w:p w:rsidR="00632EBF" w:rsidRPr="00632EBF" w:rsidRDefault="00632EBF" w:rsidP="00632EBF">
      <w:pPr>
        <w:pStyle w:val="a3"/>
        <w:spacing w:before="0" w:beforeAutospacing="0" w:after="0" w:afterAutospacing="0"/>
        <w:rPr>
          <w:rStyle w:val="a5"/>
          <w:bCs/>
          <w:i w:val="0"/>
        </w:rPr>
      </w:pPr>
      <w:r w:rsidRPr="00632EBF">
        <w:rPr>
          <w:rStyle w:val="a5"/>
          <w:bCs/>
          <w:i w:val="0"/>
        </w:rPr>
        <w:t>Генеральный директор</w:t>
      </w:r>
    </w:p>
    <w:p w:rsidR="00632EBF" w:rsidRDefault="00632EBF">
      <w:pPr>
        <w:pStyle w:val="a3"/>
      </w:pPr>
    </w:p>
    <w:p w:rsidR="00632EBF" w:rsidRDefault="00632EBF">
      <w:pPr>
        <w:pStyle w:val="a3"/>
      </w:pPr>
    </w:p>
    <w:p w:rsidR="00A1207E" w:rsidRDefault="00632EBF">
      <w:pPr>
        <w:pStyle w:val="a3"/>
      </w:pPr>
      <w:r>
        <w:t xml:space="preserve">__________________________ А.С. </w:t>
      </w:r>
      <w:proofErr w:type="spellStart"/>
      <w:r>
        <w:t>Калемджиева</w:t>
      </w:r>
      <w:proofErr w:type="spellEnd"/>
    </w:p>
    <w:sectPr w:rsidR="00A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6F9"/>
    <w:multiLevelType w:val="multilevel"/>
    <w:tmpl w:val="B1B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6720DA"/>
    <w:multiLevelType w:val="multilevel"/>
    <w:tmpl w:val="ECCA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F"/>
    <w:rsid w:val="00632EBF"/>
    <w:rsid w:val="009B4A1E"/>
    <w:rsid w:val="00A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269F-3FAF-43FE-8561-BC6D11F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</cp:lastModifiedBy>
  <cp:revision>3</cp:revision>
  <dcterms:created xsi:type="dcterms:W3CDTF">2020-05-27T09:39:00Z</dcterms:created>
  <dcterms:modified xsi:type="dcterms:W3CDTF">2020-05-27T09:55:00Z</dcterms:modified>
</cp:coreProperties>
</file>