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к ИП </w:t>
      </w:r>
      <w:proofErr w:type="spellStart"/>
      <w:r w:rsidRPr="00AC6387">
        <w:rPr>
          <w:rFonts w:ascii="Times New Roman" w:hAnsi="Times New Roman"/>
          <w:sz w:val="24"/>
          <w:szCs w:val="24"/>
          <w:lang w:eastAsia="ru-RU"/>
        </w:rPr>
        <w:t>Хайдып</w:t>
      </w:r>
      <w:proofErr w:type="spellEnd"/>
      <w:r w:rsidRPr="00AC63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387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AC6387">
        <w:rPr>
          <w:rFonts w:ascii="Times New Roman" w:hAnsi="Times New Roman"/>
          <w:sz w:val="24"/>
          <w:szCs w:val="24"/>
          <w:lang w:eastAsia="ru-RU"/>
        </w:rPr>
        <w:t xml:space="preserve"> Валерьевича (ИНН 170102542909, ОГРНИП 304170105000029), вытекающие из Кредитного договора N 1006 от 30 марта 2012г., Кредитного договора N 1058 от 03 сентября 2012г., Договора об открытии </w:t>
      </w:r>
      <w:proofErr w:type="spellStart"/>
      <w:r w:rsidRPr="00AC6387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AC6387">
        <w:rPr>
          <w:rFonts w:ascii="Times New Roman" w:hAnsi="Times New Roman"/>
          <w:sz w:val="24"/>
          <w:szCs w:val="24"/>
          <w:lang w:eastAsia="ru-RU"/>
        </w:rPr>
        <w:t xml:space="preserve"> кредитной линии N 1066 от 02 октября 2012г., Кредитного договора N 1118 от 28 декабря 2012г., в редакции действующих дополнительных соглашений, с учетом Мирового соглашения б\н от 08.09.2014г. (далее - Кредитные договоры), с учетом всех обеспечительных договоров, заключенных в обеспечение исполнения обязательств Заемщика перед ПАО Сбербанк. 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заключенных в обеспечение исполнения обязательств ИП </w:t>
      </w:r>
      <w:proofErr w:type="spellStart"/>
      <w:r w:rsidRPr="00AC6387">
        <w:rPr>
          <w:rFonts w:ascii="Times New Roman" w:hAnsi="Times New Roman"/>
          <w:sz w:val="24"/>
          <w:szCs w:val="24"/>
          <w:lang w:eastAsia="ru-RU"/>
        </w:rPr>
        <w:t>Хайдып</w:t>
      </w:r>
      <w:proofErr w:type="spellEnd"/>
      <w:r w:rsidRPr="00AC63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387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AC6387">
        <w:rPr>
          <w:rFonts w:ascii="Times New Roman" w:hAnsi="Times New Roman"/>
          <w:sz w:val="24"/>
          <w:szCs w:val="24"/>
          <w:lang w:eastAsia="ru-RU"/>
        </w:rPr>
        <w:t xml:space="preserve"> Валерьевича (ИНН 17010</w:t>
      </w:r>
      <w:r>
        <w:rPr>
          <w:rFonts w:ascii="Times New Roman" w:hAnsi="Times New Roman"/>
          <w:sz w:val="24"/>
          <w:szCs w:val="24"/>
          <w:lang w:eastAsia="ru-RU"/>
        </w:rPr>
        <w:t>2542909, ОГРНИП 304170105000029</w:t>
      </w:r>
      <w:r w:rsidRPr="00AC6387">
        <w:rPr>
          <w:rFonts w:ascii="Times New Roman" w:hAnsi="Times New Roman"/>
          <w:sz w:val="24"/>
          <w:szCs w:val="24"/>
          <w:lang w:eastAsia="ru-RU"/>
        </w:rPr>
        <w:t xml:space="preserve">) перед ПАО Сбербанк: 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ипотеки № 1006-З от 30.03.2012 г. с учетом дополнительных соглашений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1006-П от 30 марта 2012 г.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1006-П/2 от 24.10.2013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1006-П/3 от 24.10.2013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последующей ипотеки № 1058-З от 03 сентября 2012 г.,  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 xml:space="preserve">Договор поручительства № 1058-П от 03 сентября 2012 </w:t>
      </w:r>
      <w:proofErr w:type="gramStart"/>
      <w:r w:rsidRPr="00AC6387">
        <w:rPr>
          <w:rFonts w:ascii="Times New Roman" w:hAnsi="Times New Roman"/>
          <w:sz w:val="24"/>
          <w:szCs w:val="24"/>
          <w:lang w:eastAsia="ru-RU"/>
        </w:rPr>
        <w:t>г..</w:t>
      </w:r>
      <w:proofErr w:type="gramEnd"/>
      <w:r w:rsidRPr="00AC6387">
        <w:rPr>
          <w:rFonts w:ascii="Times New Roman" w:hAnsi="Times New Roman"/>
          <w:sz w:val="24"/>
          <w:szCs w:val="24"/>
          <w:lang w:eastAsia="ru-RU"/>
        </w:rPr>
        <w:t>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1058-П/2 от 24.10.2013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1058-П/3 от 24.10.2013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ипотеки № 1066-З от 02 октября 2012г.,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1066-П от 02 октября 2012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1066-П/2 от 24.10.2013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1066-П/3 от 24.10.2013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последующей ипотеки № 1118-З от 28 декабря 2012г,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1118-П/1 от 28 декабря 2012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1118-П/2 от 28.12.2012 г., с учетом дополнительных соглашений;</w:t>
      </w:r>
    </w:p>
    <w:p w:rsidR="00AC6387" w:rsidRPr="00AC6387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•</w:t>
      </w:r>
      <w:r w:rsidRPr="00AC6387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1118-П/3 от 24.10.2013г., с учетом дополнительных соглашений;</w:t>
      </w:r>
    </w:p>
    <w:p w:rsidR="0033191C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 xml:space="preserve">    До завершения Торгов Предмет торгов никому не продан, не находится под арестом, не обременен правами третьих лиц.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lastRenderedPageBreak/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 w:rsidRPr="00AC6387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AC6387" w:rsidRPr="00AC6387">
        <w:rPr>
          <w:rFonts w:ascii="Times New Roman" w:hAnsi="Times New Roman"/>
          <w:b/>
          <w:sz w:val="24"/>
          <w:szCs w:val="24"/>
        </w:rPr>
        <w:t>Хайдып</w:t>
      </w:r>
      <w:proofErr w:type="spellEnd"/>
      <w:r w:rsidR="00AC6387" w:rsidRPr="00AC6387">
        <w:rPr>
          <w:rFonts w:ascii="Times New Roman" w:hAnsi="Times New Roman"/>
          <w:b/>
          <w:sz w:val="24"/>
          <w:szCs w:val="24"/>
        </w:rPr>
        <w:t xml:space="preserve"> Ч. В.</w:t>
      </w:r>
      <w:bookmarkStart w:id="0" w:name="_GoBack"/>
      <w:bookmarkEnd w:id="0"/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E92D-433B-442A-B7C4-312A21AF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35</cp:revision>
  <cp:lastPrinted>2018-01-29T13:52:00Z</cp:lastPrinted>
  <dcterms:created xsi:type="dcterms:W3CDTF">2018-11-21T07:44:00Z</dcterms:created>
  <dcterms:modified xsi:type="dcterms:W3CDTF">2020-06-10T08:11:00Z</dcterms:modified>
</cp:coreProperties>
</file>