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54D7" w14:textId="551A98B6" w:rsidR="00E74335" w:rsidRPr="00036229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ООО «Ассет Менеджмент» сообщает о проведении торгов по продаже прав (требований) ПАО Сбербанк по обязательствам к </w:t>
      </w:r>
      <w:r w:rsidR="00F546B9" w:rsidRPr="00036229">
        <w:rPr>
          <w:rFonts w:ascii="Times New Roman" w:hAnsi="Times New Roman"/>
          <w:b/>
          <w:iCs/>
          <w:sz w:val="24"/>
          <w:szCs w:val="24"/>
        </w:rPr>
        <w:t xml:space="preserve">ООО «Семена» (ИНН </w:t>
      </w:r>
      <w:r w:rsidR="00F546B9" w:rsidRPr="00036229">
        <w:rPr>
          <w:rFonts w:ascii="Times New Roman" w:hAnsi="Times New Roman"/>
          <w:b/>
          <w:sz w:val="24"/>
          <w:szCs w:val="24"/>
        </w:rPr>
        <w:t>6104003800</w:t>
      </w:r>
      <w:r w:rsidR="00F546B9" w:rsidRPr="00036229">
        <w:rPr>
          <w:rFonts w:ascii="Times New Roman" w:hAnsi="Times New Roman"/>
          <w:b/>
          <w:iCs/>
          <w:sz w:val="24"/>
          <w:szCs w:val="24"/>
        </w:rPr>
        <w:t>)</w:t>
      </w:r>
    </w:p>
    <w:p w14:paraId="759A6E4E" w14:textId="77777777" w:rsidR="00E74335" w:rsidRPr="00E540D3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0869B00" w14:textId="54BBF715" w:rsidR="00E74335" w:rsidRPr="00DB4C15" w:rsidRDefault="007929C9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161CBE"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 сентября</w:t>
      </w:r>
      <w:r w:rsidR="00E74335"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D651E6" w:rsidRPr="00DB4C1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E74335"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06F521CD" w14:textId="77777777" w:rsidR="00E74335" w:rsidRPr="00DB4C15" w:rsidRDefault="00E74335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051E5DF0" w14:textId="77777777" w:rsidR="00E74335" w:rsidRPr="00DB4C15" w:rsidRDefault="00E74335" w:rsidP="00E74335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>Организатор торгов:</w:t>
      </w:r>
      <w:r w:rsidRPr="00DB4C15">
        <w:rPr>
          <w:rFonts w:ascii="Times New Roman" w:hAnsi="Times New Roman"/>
          <w:sz w:val="24"/>
          <w:szCs w:val="24"/>
          <w:lang w:eastAsia="ru-RU"/>
        </w:rPr>
        <w:t xml:space="preserve"> ООО «Ассет Менеджмент». </w:t>
      </w:r>
    </w:p>
    <w:p w14:paraId="790676F5" w14:textId="77777777" w:rsidR="00E74335" w:rsidRPr="00DB4C15" w:rsidRDefault="00E74335" w:rsidP="00E74335">
      <w:pPr>
        <w:pStyle w:val="aa"/>
        <w:ind w:left="0"/>
        <w:jc w:val="both"/>
        <w:rPr>
          <w:rFonts w:eastAsia="Calibri"/>
          <w:lang w:eastAsia="en-US"/>
        </w:rPr>
      </w:pPr>
      <w:r w:rsidRPr="00DB4C15">
        <w:rPr>
          <w:b/>
        </w:rPr>
        <w:t xml:space="preserve">Контактные данные Организатора </w:t>
      </w:r>
      <w:r w:rsidRPr="00DB4C15">
        <w:rPr>
          <w:b/>
          <w:lang w:val="ru-RU"/>
        </w:rPr>
        <w:t>торгов</w:t>
      </w:r>
      <w:r w:rsidRPr="00DB4C15">
        <w:rPr>
          <w:b/>
        </w:rPr>
        <w:t xml:space="preserve">: </w:t>
      </w:r>
      <w:r w:rsidRPr="00DB4C15">
        <w:t xml:space="preserve">тел.: </w:t>
      </w:r>
      <w:r w:rsidRPr="00DB4C15">
        <w:rPr>
          <w:rFonts w:eastAsia="Calibri"/>
          <w:lang w:eastAsia="en-US"/>
        </w:rPr>
        <w:t xml:space="preserve">8 (495) 204-23-75, </w:t>
      </w:r>
      <w:r w:rsidRPr="00DB4C15">
        <w:rPr>
          <w:rFonts w:eastAsia="Calibri"/>
          <w:lang w:val="en-US" w:eastAsia="en-US"/>
        </w:rPr>
        <w:t>e</w:t>
      </w:r>
      <w:r w:rsidRPr="00DB4C15">
        <w:rPr>
          <w:rFonts w:eastAsia="Calibri"/>
          <w:lang w:eastAsia="en-US"/>
        </w:rPr>
        <w:t>-</w:t>
      </w:r>
      <w:r w:rsidRPr="00DB4C15">
        <w:rPr>
          <w:rFonts w:eastAsia="Calibri"/>
          <w:lang w:val="en-US" w:eastAsia="en-US"/>
        </w:rPr>
        <w:t>mail</w:t>
      </w:r>
      <w:r w:rsidRPr="00DB4C15">
        <w:rPr>
          <w:rFonts w:eastAsia="Calibri"/>
          <w:lang w:eastAsia="en-US"/>
        </w:rPr>
        <w:t xml:space="preserve">: </w:t>
      </w:r>
      <w:hyperlink r:id="rId8" w:history="1">
        <w:r w:rsidRPr="00DB4C15">
          <w:rPr>
            <w:rStyle w:val="a7"/>
            <w:lang w:val="en-US"/>
          </w:rPr>
          <w:t>trade</w:t>
        </w:r>
        <w:r w:rsidRPr="00DB4C15">
          <w:rPr>
            <w:rStyle w:val="a7"/>
          </w:rPr>
          <w:t>@</w:t>
        </w:r>
        <w:r w:rsidRPr="00DB4C15">
          <w:rPr>
            <w:rStyle w:val="a7"/>
            <w:lang w:val="en-US"/>
          </w:rPr>
          <w:t>asset</w:t>
        </w:r>
        <w:r w:rsidRPr="00DB4C15">
          <w:rPr>
            <w:rStyle w:val="a7"/>
          </w:rPr>
          <w:t>-</w:t>
        </w:r>
        <w:r w:rsidRPr="00DB4C15">
          <w:rPr>
            <w:rStyle w:val="a7"/>
            <w:lang w:val="en-US"/>
          </w:rPr>
          <w:t>m</w:t>
        </w:r>
        <w:r w:rsidRPr="00DB4C15">
          <w:rPr>
            <w:rStyle w:val="a7"/>
          </w:rPr>
          <w:t>.</w:t>
        </w:r>
        <w:r w:rsidRPr="00DB4C15">
          <w:rPr>
            <w:rStyle w:val="a7"/>
            <w:lang w:val="en-US"/>
          </w:rPr>
          <w:t>ru</w:t>
        </w:r>
      </w:hyperlink>
      <w:r w:rsidRPr="00DB4C15">
        <w:t>.</w:t>
      </w:r>
      <w:r w:rsidRPr="00DB4C15">
        <w:rPr>
          <w:rFonts w:eastAsia="Calibri"/>
          <w:lang w:eastAsia="en-US"/>
        </w:rPr>
        <w:t xml:space="preserve"> </w:t>
      </w:r>
    </w:p>
    <w:p w14:paraId="080E8CBE" w14:textId="2DA91590" w:rsidR="00E74335" w:rsidRPr="00DB4C15" w:rsidRDefault="00E74335" w:rsidP="00E74335">
      <w:pPr>
        <w:pStyle w:val="aa"/>
        <w:ind w:left="0"/>
        <w:jc w:val="both"/>
        <w:rPr>
          <w:rFonts w:eastAsia="Calibri"/>
          <w:lang w:val="ru-RU" w:eastAsia="en-US"/>
        </w:rPr>
      </w:pPr>
      <w:r w:rsidRPr="00DB4C15">
        <w:rPr>
          <w:rFonts w:eastAsia="Calibri"/>
          <w:b/>
          <w:lang w:eastAsia="en-US"/>
        </w:rPr>
        <w:t>Продавец:</w:t>
      </w:r>
      <w:r w:rsidRPr="00DB4C15">
        <w:rPr>
          <w:rFonts w:eastAsia="Calibri"/>
          <w:lang w:eastAsia="en-US"/>
        </w:rPr>
        <w:t xml:space="preserve"> ПАО Сбербанк </w:t>
      </w:r>
      <w:r w:rsidR="00D651E6" w:rsidRPr="00DB4C15">
        <w:t xml:space="preserve">тел.: </w:t>
      </w:r>
      <w:r w:rsidR="008A0BDC" w:rsidRPr="00DB4C15">
        <w:rPr>
          <w:lang w:val="ru-RU"/>
        </w:rPr>
        <w:t>89094419144</w:t>
      </w:r>
      <w:r w:rsidR="00A6759B" w:rsidRPr="00DB4C15">
        <w:rPr>
          <w:rFonts w:eastAsia="Calibri"/>
          <w:lang w:val="ru-RU" w:eastAsia="en-US"/>
        </w:rPr>
        <w:t>,</w:t>
      </w:r>
      <w:r w:rsidR="00D651E6" w:rsidRPr="00DB4C15">
        <w:rPr>
          <w:rFonts w:eastAsia="Calibri"/>
          <w:lang w:eastAsia="en-US"/>
        </w:rPr>
        <w:t xml:space="preserve"> </w:t>
      </w:r>
      <w:r w:rsidR="00D651E6" w:rsidRPr="00DB4C15">
        <w:rPr>
          <w:rFonts w:eastAsia="Calibri"/>
          <w:lang w:val="en-US" w:eastAsia="en-US"/>
        </w:rPr>
        <w:t>e</w:t>
      </w:r>
      <w:r w:rsidR="00D651E6" w:rsidRPr="00DB4C15">
        <w:rPr>
          <w:rFonts w:eastAsia="Calibri"/>
          <w:lang w:eastAsia="en-US"/>
        </w:rPr>
        <w:t>-</w:t>
      </w:r>
      <w:r w:rsidR="00D651E6" w:rsidRPr="00DB4C15">
        <w:rPr>
          <w:rFonts w:eastAsia="Calibri"/>
          <w:lang w:val="en-US" w:eastAsia="en-US"/>
        </w:rPr>
        <w:t>mail</w:t>
      </w:r>
      <w:r w:rsidR="00D651E6" w:rsidRPr="00DB4C15">
        <w:rPr>
          <w:rFonts w:eastAsia="Calibri"/>
          <w:lang w:eastAsia="en-US"/>
        </w:rPr>
        <w:t>:</w:t>
      </w:r>
      <w:r w:rsidR="00F546B9" w:rsidRPr="00DB4C15">
        <w:rPr>
          <w:rFonts w:eastAsia="Calibri"/>
          <w:lang w:val="ru-RU" w:eastAsia="en-US"/>
        </w:rPr>
        <w:t xml:space="preserve"> </w:t>
      </w:r>
      <w:hyperlink r:id="rId9" w:history="1">
        <w:r w:rsidR="008A0BDC" w:rsidRPr="00DB4C15">
          <w:rPr>
            <w:rStyle w:val="a7"/>
            <w:rFonts w:eastAsia="Calibri"/>
            <w:lang w:val="ru-RU" w:eastAsia="en-US"/>
          </w:rPr>
          <w:t>aglymarev@sberbank.ru</w:t>
        </w:r>
      </w:hyperlink>
      <w:r w:rsidR="008A0BDC" w:rsidRPr="00DB4C15">
        <w:rPr>
          <w:rFonts w:eastAsia="Calibri"/>
          <w:lang w:val="ru-RU" w:eastAsia="en-US"/>
        </w:rPr>
        <w:t xml:space="preserve">. </w:t>
      </w:r>
    </w:p>
    <w:p w14:paraId="313A12B1" w14:textId="77777777" w:rsidR="00E74335" w:rsidRPr="00DB4C15" w:rsidRDefault="00E74335" w:rsidP="00E743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D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DB4C1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D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понижения начальной цены (голландский аукцион) (далее – аукцион).</w:t>
      </w:r>
    </w:p>
    <w:p w14:paraId="1BEBD696" w14:textId="77777777" w:rsidR="00E74335" w:rsidRPr="00DB4C15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DB4C15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14:paraId="4193FA81" w14:textId="77777777" w:rsidR="00E74335" w:rsidRPr="00DB4C15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DB4C15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14:paraId="64FE01AD" w14:textId="77777777" w:rsidR="00E74335" w:rsidRPr="00DB4C15" w:rsidRDefault="00E74335" w:rsidP="00E74335">
      <w:pPr>
        <w:spacing w:after="9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r w:rsidRPr="00DB4C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http://trade.nistp.ru/ 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торгов </w:t>
      </w:r>
      <w:hyperlink r:id="rId10" w:history="1"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asset</w:t>
        </w:r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m</w:t>
        </w:r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DB4C1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F932961" w14:textId="77777777" w:rsidR="00E74335" w:rsidRPr="00DB4C15" w:rsidRDefault="00E74335" w:rsidP="00E74335">
      <w:pPr>
        <w:pStyle w:val="Default"/>
        <w:tabs>
          <w:tab w:val="left" w:pos="1134"/>
        </w:tabs>
        <w:jc w:val="both"/>
      </w:pPr>
      <w:r w:rsidRPr="00DB4C15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DB4C15">
        <w:t>АО «НИС» (далее ЭТП)</w:t>
      </w:r>
      <w:r w:rsidRPr="00DB4C15">
        <w:rPr>
          <w:color w:val="auto"/>
        </w:rPr>
        <w:t>.</w:t>
      </w:r>
    </w:p>
    <w:p w14:paraId="4BA75EC8" w14:textId="50A459DA" w:rsidR="00E74335" w:rsidRPr="00DB4C15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C15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</w:t>
      </w:r>
      <w:r w:rsidR="00161CBE" w:rsidRPr="00DB4C15">
        <w:rPr>
          <w:rFonts w:ascii="Times New Roman" w:hAnsi="Times New Roman"/>
          <w:color w:val="000000"/>
          <w:sz w:val="24"/>
          <w:szCs w:val="24"/>
        </w:rPr>
        <w:t>12</w:t>
      </w:r>
      <w:r w:rsidRPr="00DB4C15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4723FE" w:rsidRPr="00DB4C15">
        <w:rPr>
          <w:rFonts w:ascii="Times New Roman" w:hAnsi="Times New Roman"/>
          <w:b/>
          <w:color w:val="000000"/>
          <w:sz w:val="24"/>
          <w:szCs w:val="24"/>
        </w:rPr>
        <w:t>12 августа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DB4C1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DB4C15">
        <w:rPr>
          <w:rFonts w:ascii="Times New Roman" w:hAnsi="Times New Roman"/>
          <w:color w:val="000000"/>
          <w:sz w:val="24"/>
          <w:szCs w:val="24"/>
        </w:rPr>
        <w:t xml:space="preserve">. до </w:t>
      </w:r>
      <w:r w:rsidR="00161CBE" w:rsidRPr="00DB4C15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7929C9" w:rsidRPr="00DB4C15">
        <w:rPr>
          <w:rFonts w:ascii="Times New Roman" w:hAnsi="Times New Roman"/>
          <w:bCs/>
          <w:color w:val="000000"/>
          <w:sz w:val="24"/>
          <w:szCs w:val="24"/>
        </w:rPr>
        <w:t>5:00</w:t>
      </w:r>
      <w:r w:rsidR="00161CBE" w:rsidRPr="00DB4C15">
        <w:rPr>
          <w:rFonts w:ascii="Times New Roman" w:hAnsi="Times New Roman"/>
          <w:bCs/>
          <w:color w:val="000000"/>
          <w:sz w:val="24"/>
          <w:szCs w:val="24"/>
        </w:rPr>
        <w:t xml:space="preserve"> часов</w:t>
      </w:r>
      <w:r w:rsidR="00161CBE" w:rsidRPr="00DB4C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29C9" w:rsidRPr="00DB4C15">
        <w:rPr>
          <w:rFonts w:ascii="Times New Roman" w:hAnsi="Times New Roman"/>
          <w:b/>
          <w:color w:val="000000"/>
          <w:sz w:val="24"/>
          <w:szCs w:val="24"/>
        </w:rPr>
        <w:t>04 сентября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DB4C1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Pr="00DB4C15">
        <w:rPr>
          <w:rFonts w:ascii="Times New Roman" w:hAnsi="Times New Roman"/>
          <w:color w:val="000000"/>
          <w:sz w:val="24"/>
          <w:szCs w:val="24"/>
        </w:rPr>
        <w:t xml:space="preserve"> по московскому времени. </w:t>
      </w:r>
    </w:p>
    <w:p w14:paraId="6EEBF1E6" w14:textId="35CD746B" w:rsidR="00E74335" w:rsidRPr="00DB4C15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C15">
        <w:rPr>
          <w:rFonts w:ascii="Times New Roman" w:hAnsi="Times New Roman"/>
          <w:color w:val="000000"/>
          <w:sz w:val="24"/>
          <w:szCs w:val="24"/>
        </w:rPr>
        <w:t xml:space="preserve">Задаток должен поступить на счет </w:t>
      </w:r>
      <w:r w:rsidR="002158EF">
        <w:rPr>
          <w:rFonts w:ascii="Times New Roman" w:hAnsi="Times New Roman"/>
          <w:color w:val="000000"/>
          <w:sz w:val="24"/>
          <w:szCs w:val="24"/>
        </w:rPr>
        <w:t>Оператора электронной площадки</w:t>
      </w:r>
      <w:r w:rsidRPr="00DB4C15">
        <w:rPr>
          <w:rFonts w:ascii="Times New Roman" w:hAnsi="Times New Roman"/>
          <w:color w:val="000000"/>
          <w:sz w:val="24"/>
          <w:szCs w:val="24"/>
        </w:rPr>
        <w:t xml:space="preserve"> не позднее </w:t>
      </w:r>
      <w:r w:rsidR="007929C9" w:rsidRPr="00DB4C15">
        <w:rPr>
          <w:rFonts w:ascii="Times New Roman" w:hAnsi="Times New Roman"/>
          <w:b/>
          <w:color w:val="000000"/>
          <w:sz w:val="24"/>
          <w:szCs w:val="24"/>
        </w:rPr>
        <w:t>04 сентября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DB4C1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14:paraId="6CABFD30" w14:textId="3EE3F31C" w:rsidR="00E74335" w:rsidRPr="00DB4C15" w:rsidRDefault="00E74335" w:rsidP="00E7433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B4C15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15:00 по московскому времени </w:t>
      </w:r>
      <w:r w:rsidR="007929C9" w:rsidRPr="00DB4C15">
        <w:rPr>
          <w:rFonts w:ascii="Times New Roman" w:hAnsi="Times New Roman"/>
          <w:b/>
          <w:sz w:val="24"/>
          <w:szCs w:val="24"/>
        </w:rPr>
        <w:t>16</w:t>
      </w:r>
      <w:r w:rsidR="00161CBE" w:rsidRPr="00DB4C15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DB4C15">
        <w:rPr>
          <w:rFonts w:ascii="Times New Roman" w:hAnsi="Times New Roman"/>
          <w:b/>
          <w:sz w:val="24"/>
          <w:szCs w:val="24"/>
        </w:rPr>
        <w:t xml:space="preserve"> 20</w:t>
      </w:r>
      <w:r w:rsidR="00D651E6" w:rsidRPr="00DB4C15">
        <w:rPr>
          <w:rFonts w:ascii="Times New Roman" w:hAnsi="Times New Roman"/>
          <w:b/>
          <w:sz w:val="24"/>
          <w:szCs w:val="24"/>
        </w:rPr>
        <w:t>20</w:t>
      </w:r>
      <w:r w:rsidRPr="00DB4C15">
        <w:rPr>
          <w:rFonts w:ascii="Times New Roman" w:hAnsi="Times New Roman"/>
          <w:b/>
          <w:sz w:val="24"/>
          <w:szCs w:val="24"/>
        </w:rPr>
        <w:t xml:space="preserve"> г. </w:t>
      </w:r>
    </w:p>
    <w:p w14:paraId="1D1D055D" w14:textId="74C71D58" w:rsidR="00E74335" w:rsidRPr="00DB4C15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DB4C15">
        <w:rPr>
          <w:rFonts w:ascii="Times New Roman" w:hAnsi="Times New Roman"/>
          <w:color w:val="000000"/>
          <w:sz w:val="24"/>
          <w:szCs w:val="24"/>
        </w:rPr>
        <w:t xml:space="preserve">Дата начала проведения аукциона в электронной форме и подведение итогов аукциона состоится </w:t>
      </w:r>
      <w:r w:rsidR="007929C9" w:rsidRPr="00DB4C15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161CBE" w:rsidRPr="00DB4C15">
        <w:rPr>
          <w:rFonts w:ascii="Times New Roman" w:hAnsi="Times New Roman"/>
          <w:b/>
          <w:color w:val="000000"/>
          <w:sz w:val="24"/>
          <w:szCs w:val="24"/>
        </w:rPr>
        <w:t xml:space="preserve"> сентября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D651E6" w:rsidRPr="00DB4C15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 xml:space="preserve"> г. с </w:t>
      </w:r>
      <w:r w:rsidR="00161CBE" w:rsidRPr="00DB4C15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DB4C15">
        <w:rPr>
          <w:rFonts w:ascii="Times New Roman" w:hAnsi="Times New Roman"/>
          <w:b/>
          <w:color w:val="000000"/>
          <w:sz w:val="24"/>
          <w:szCs w:val="24"/>
        </w:rPr>
        <w:t>:00 московского времени.</w:t>
      </w:r>
    </w:p>
    <w:p w14:paraId="7D637C0D" w14:textId="77777777" w:rsidR="00E74335" w:rsidRPr="00DB4C15" w:rsidRDefault="00E74335" w:rsidP="00E74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B4C15">
        <w:rPr>
          <w:rFonts w:ascii="Times New Roman" w:hAnsi="Times New Roman"/>
          <w:b/>
          <w:color w:val="000000"/>
          <w:sz w:val="24"/>
          <w:szCs w:val="24"/>
        </w:rPr>
        <w:t>Предмет аукциона в электронной форме:</w:t>
      </w:r>
    </w:p>
    <w:p w14:paraId="0F3184E5" w14:textId="77777777" w:rsidR="00F74E53" w:rsidRDefault="00F74E53" w:rsidP="00F74E53">
      <w:pPr>
        <w:pStyle w:val="aa"/>
        <w:numPr>
          <w:ilvl w:val="0"/>
          <w:numId w:val="5"/>
        </w:numPr>
        <w:ind w:left="0" w:firstLine="0"/>
        <w:jc w:val="both"/>
        <w:rPr>
          <w:lang w:eastAsia="ru-RU"/>
        </w:rPr>
      </w:pPr>
      <w:r>
        <w:rPr>
          <w:lang w:eastAsia="ru-RU"/>
        </w:rPr>
        <w:t>Права (требования) Банка к ООО «Семена» (далее –Должник), вытекающие из Договора об открытии невозобновляемой кредитной линии №0275/452/15052 от 17.12.2010г. (Кредитный договор 1),  Договора об открытии невозобновляемой кредитной линии №275/452/15104 от 30.11.2011г. (Кредитный договор 2),  и Кредитного договора №275/452/15117 от 29.02.2012г. (Кредитный договор 3) (далее совместно именуемые – Кредитные договоры), с учетом мирового соглашения №275/452/15052/15104/151117/1-м от 12.12.2013г, с одновременной уступкой прав (требований) по договорам, заключенным в обеспечение исполнения обязательств Должников по Кредитным договорам, действующим на дату заключения Договора и действующих на дату заключения договора уступки прав (требований):</w:t>
      </w:r>
    </w:p>
    <w:p w14:paraId="79C3EED9" w14:textId="77777777" w:rsidR="00F74E53" w:rsidRDefault="00F74E53" w:rsidP="00F74E53">
      <w:pPr>
        <w:pStyle w:val="aa"/>
        <w:ind w:left="0"/>
        <w:jc w:val="both"/>
        <w:rPr>
          <w:lang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поручительства №0275/452/15052/2-п от 17.12.2010 заключенный с Тарасовым Геннадием Георгиевичем</w:t>
      </w:r>
      <w:r>
        <w:rPr>
          <w:lang w:val="ru-RU" w:eastAsia="ru-RU"/>
        </w:rPr>
        <w:t>;</w:t>
      </w:r>
      <w:r>
        <w:rPr>
          <w:lang w:eastAsia="ru-RU"/>
        </w:rPr>
        <w:t xml:space="preserve"> </w:t>
      </w:r>
    </w:p>
    <w:p w14:paraId="6CAEFABB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поручительства №0275/452/15052/1-п от 17.12.2010 заключенный с Тарасовой Еленой Георгиевной</w:t>
      </w:r>
      <w:r>
        <w:rPr>
          <w:lang w:val="ru-RU" w:eastAsia="ru-RU"/>
        </w:rPr>
        <w:t>;</w:t>
      </w:r>
    </w:p>
    <w:p w14:paraId="0FD5DA89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залога №0275/452/15052/1-з от 17.12.2010г. заключенный с Тарасовым Геннадием Георгиевичем</w:t>
      </w:r>
      <w:r>
        <w:rPr>
          <w:lang w:val="ru-RU" w:eastAsia="ru-RU"/>
        </w:rPr>
        <w:t>;</w:t>
      </w:r>
    </w:p>
    <w:p w14:paraId="1A2D8453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Дополнительное соглашение №1 от 28.11.2011г. к договору залога №0275/452/15052/1-з от 17.12.2010г. заключенное с Тарасовым Геннадием Георгиевичем</w:t>
      </w:r>
      <w:r>
        <w:rPr>
          <w:lang w:val="ru-RU" w:eastAsia="ru-RU"/>
        </w:rPr>
        <w:t>;</w:t>
      </w:r>
    </w:p>
    <w:p w14:paraId="5F3A33BA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Дополнительное соглашение №1 от 28.11.2011г. к договору поручительства №0275/452/15052/1-п от 17.12.2010г. заключенное с Тарасовой Еленой Георгиевной</w:t>
      </w:r>
      <w:r>
        <w:rPr>
          <w:lang w:val="ru-RU" w:eastAsia="ru-RU"/>
        </w:rPr>
        <w:t>;</w:t>
      </w:r>
    </w:p>
    <w:p w14:paraId="56DF3CA9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Дополнительное соглашение №1 от 28.11.2011г. к договору поручительства №0275/452/15052/2-п от 17.12.2010г. заключенное с Тарасовым Геннадием Георгиевичем</w:t>
      </w:r>
      <w:r>
        <w:rPr>
          <w:lang w:val="ru-RU" w:eastAsia="ru-RU"/>
        </w:rPr>
        <w:t>;</w:t>
      </w:r>
    </w:p>
    <w:p w14:paraId="4D271448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Дополнительное соглашение №1 от 28.11.2011г. к кредитному договору №0275/452/15052 от 17.12.2010г. заключенное с ООО «Семена»</w:t>
      </w:r>
      <w:r>
        <w:rPr>
          <w:lang w:val="ru-RU" w:eastAsia="ru-RU"/>
        </w:rPr>
        <w:t>;</w:t>
      </w:r>
    </w:p>
    <w:p w14:paraId="6F41F5C8" w14:textId="77777777" w:rsidR="00F74E53" w:rsidRDefault="00F74E53" w:rsidP="00F74E53">
      <w:pPr>
        <w:pStyle w:val="aa"/>
        <w:ind w:left="0"/>
        <w:jc w:val="both"/>
        <w:rPr>
          <w:lang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залога №0275/452/15052/1-з от 17.12.2010г. заключенный с Тарасовым Геннадием Георгиевичем</w:t>
      </w:r>
      <w:r>
        <w:rPr>
          <w:lang w:val="ru-RU" w:eastAsia="ru-RU"/>
        </w:rPr>
        <w:t>;</w:t>
      </w:r>
      <w:r>
        <w:rPr>
          <w:lang w:eastAsia="ru-RU"/>
        </w:rPr>
        <w:t xml:space="preserve"> </w:t>
      </w:r>
    </w:p>
    <w:p w14:paraId="507EDB83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-</w:t>
      </w:r>
      <w:r>
        <w:rPr>
          <w:lang w:eastAsia="ru-RU"/>
        </w:rPr>
        <w:t>Договор поручительства №0275/452/15104/п-1 от 30.11.2011г. заключенный с Тарасовым Геннадием Георгиевичем</w:t>
      </w:r>
      <w:r>
        <w:rPr>
          <w:lang w:val="ru-RU" w:eastAsia="ru-RU"/>
        </w:rPr>
        <w:t>;</w:t>
      </w:r>
    </w:p>
    <w:p w14:paraId="2DB8131F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поручительства №0275/452/15104/п-2 от 30.11.2011г. заключенный Тарасовой Еленой Георгиевной</w:t>
      </w:r>
      <w:r>
        <w:rPr>
          <w:lang w:val="ru-RU" w:eastAsia="ru-RU"/>
        </w:rPr>
        <w:t>;</w:t>
      </w:r>
    </w:p>
    <w:p w14:paraId="09C260A2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залога №275/452/15104/з-2 от 30.11.2011г. заключенный с Тарасовым Геннадием Георгиевичем</w:t>
      </w:r>
      <w:r>
        <w:rPr>
          <w:lang w:val="ru-RU" w:eastAsia="ru-RU"/>
        </w:rPr>
        <w:t>;</w:t>
      </w:r>
    </w:p>
    <w:p w14:paraId="0101EE90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залога №275/452/15052/15104/15117/1-м/1-з от 12.12.2013г. заключенный с ООО «Семена»</w:t>
      </w:r>
      <w:r>
        <w:rPr>
          <w:lang w:val="ru-RU" w:eastAsia="ru-RU"/>
        </w:rPr>
        <w:t>;</w:t>
      </w:r>
    </w:p>
    <w:p w14:paraId="4229B745" w14:textId="77777777" w:rsidR="00F74E53" w:rsidRDefault="00F74E53" w:rsidP="00F74E53">
      <w:pPr>
        <w:pStyle w:val="aa"/>
        <w:ind w:left="0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>
        <w:rPr>
          <w:lang w:eastAsia="ru-RU"/>
        </w:rPr>
        <w:t>Договор поручительства №275/452/15117/п-1 от 29.02.2011г. заключенный с Тарасовой Еленой Георгиевной</w:t>
      </w:r>
      <w:r>
        <w:rPr>
          <w:lang w:val="ru-RU" w:eastAsia="ru-RU"/>
        </w:rPr>
        <w:t>;</w:t>
      </w:r>
    </w:p>
    <w:p w14:paraId="5568AB4E" w14:textId="77777777" w:rsidR="00F74E53" w:rsidRDefault="00F74E53" w:rsidP="00F74E53">
      <w:pPr>
        <w:pStyle w:val="aa"/>
        <w:ind w:left="0"/>
        <w:jc w:val="both"/>
        <w:rPr>
          <w:lang w:eastAsia="ru-RU"/>
        </w:rPr>
      </w:pPr>
      <w:r>
        <w:rPr>
          <w:lang w:val="ru-RU" w:eastAsia="ru-RU"/>
        </w:rPr>
        <w:t>-</w:t>
      </w:r>
      <w:r>
        <w:rPr>
          <w:lang w:eastAsia="ru-RU"/>
        </w:rPr>
        <w:t>Договор поручительства №275/452/15117/2-п от 12.12.2013 заключенный с</w:t>
      </w:r>
      <w:r>
        <w:rPr>
          <w:lang w:val="ru-RU" w:eastAsia="ru-RU"/>
        </w:rPr>
        <w:t xml:space="preserve"> </w:t>
      </w:r>
      <w:r>
        <w:rPr>
          <w:lang w:eastAsia="ru-RU"/>
        </w:rPr>
        <w:t>Тарасовым  Геннадием Георгиевичем</w:t>
      </w:r>
    </w:p>
    <w:p w14:paraId="2B80C174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Права требования вытекающие из вступившего в силу судебного акта, срок на обжалование которого истек, и вынесен в пользу Банка, в т.ч.:</w:t>
      </w:r>
    </w:p>
    <w:p w14:paraId="058A4B1F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Решения Миллеровского районного суда Ростовской области по делу №2-459/2013 от 03.04.2013г.</w:t>
      </w:r>
    </w:p>
    <w:p w14:paraId="25709EC8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определения Миллеровского районного суда Ростовской области от 27.12.2013 об утверждении мирового соглашения №275/452/15052/15104/151117/1-м от 12.12.2013г., заключенного Банком с ООО «Семена», Тарасовой Еленой Георгиевной, Тарасовым Геннадием Георгиевичем.</w:t>
      </w:r>
    </w:p>
    <w:p w14:paraId="6C88332C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определения Арбитражного суда Ростовской области от 18.07.2016г. по делу № А53-28328/2015. </w:t>
      </w:r>
    </w:p>
    <w:p w14:paraId="40201AFE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определения Арбитражного суда Ростовской области от 28.05.2018г. по делу №А53-3673/2018.</w:t>
      </w:r>
    </w:p>
    <w:p w14:paraId="2AB84D6E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определения Арбитражного суда Ростовской области от 02.07.2018г. по делу № А53-6041/2018.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Цессионарию не передаются права (требования), вытекающие из:</w:t>
      </w:r>
    </w:p>
    <w:p w14:paraId="7B7F2F8D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залога №275/452/15104/з-1 от 30.11.2011г., заключённого ООО «Семена»; </w:t>
      </w:r>
    </w:p>
    <w:p w14:paraId="59503612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№0275/452/15052/1-з от 17.12.2010, заключенного с ООО «Семена»;</w:t>
      </w:r>
    </w:p>
    <w:p w14:paraId="7537487F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залога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№275/452/15052/15104/15117/1-м/2-з от 12.12.2013г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заключенного с ООО «Семена»;</w:t>
      </w:r>
    </w:p>
    <w:p w14:paraId="64E528EB" w14:textId="77777777" w:rsidR="00F74E53" w:rsidRDefault="00F74E53" w:rsidP="00F74E53">
      <w:pPr>
        <w:pStyle w:val="af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ипотеки №275/452/15052/15104/15117/1-м/и-1 от 12.12.2013г., заключенного с Тарасовой Е.Г. </w:t>
      </w:r>
    </w:p>
    <w:p w14:paraId="465FB815" w14:textId="77777777" w:rsidR="00F74E53" w:rsidRDefault="00F74E53" w:rsidP="00F74E53">
      <w:pPr>
        <w:spacing w:after="0" w:line="240" w:lineRule="auto"/>
        <w:ind w:firstLine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договора ипотеки №275/452/15052/15104/15117/1-м/и-2 от 12.12.2013г., заключенного с Тарасовым Г.Г. </w:t>
      </w:r>
    </w:p>
    <w:p w14:paraId="6125C901" w14:textId="77777777" w:rsidR="00F74E53" w:rsidRDefault="00F74E53" w:rsidP="00F74E53">
      <w:pPr>
        <w:spacing w:after="0" w:line="240" w:lineRule="auto"/>
        <w:ind w:right="17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договора залога будущего урожая №275/452/15052/15104/15117/1-м/2-з от 12.12.2013г., заключенного с ООО «Семена».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19D213B" w14:textId="77777777" w:rsidR="00F74E53" w:rsidRDefault="00F74E53" w:rsidP="00F74E53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Сумма задолженности, уступаемой по договору уступки прав (требований) определяется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суммы обязательств по кредитным договорам (основной долг, процентные платежи, неустойки, платы, госпошлина), на дату заключения договора уступки прав (требований) с Цессионарием. На дату принятия настоящего решения составляет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4 512 610,80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т.ч. по: </w:t>
      </w:r>
    </w:p>
    <w:p w14:paraId="04107D33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Кредитному договору 1 в сумме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860 150,86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руб., в т.ч.:</w:t>
      </w:r>
    </w:p>
    <w:p w14:paraId="079FB9D1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Госпошлина (присужденная) - 6 000,00 руб.;   </w:t>
      </w:r>
    </w:p>
    <w:p w14:paraId="15A82CF3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кредит (присужденные) - 376 725,52 руб.;   </w:t>
      </w:r>
    </w:p>
    <w:p w14:paraId="6FD12C50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проценты (присужденные) - 14 118,99 руб.;   </w:t>
      </w:r>
    </w:p>
    <w:p w14:paraId="469DFABF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Просроченная задолженность по процентам (присужденная) -12 607,67 руб.;</w:t>
      </w:r>
    </w:p>
    <w:p w14:paraId="35A93CD7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-Просроченная ссудная задолженность (присужденная) - 450 000,00 руб.;  </w:t>
      </w:r>
    </w:p>
    <w:p w14:paraId="388FDA93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плата за ведение ссудного счета (присужденная) - 184,43 руб.;  </w:t>
      </w:r>
    </w:p>
    <w:p w14:paraId="01C10469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Неустойка за просрочку платы за ведение ссудного счета (присужденная) - 514,25 руб.;</w:t>
      </w:r>
    </w:p>
    <w:p w14:paraId="64D2DCCD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Кредитному договору 2 в сумме 1 512 911,53 руб. в т.ч.:</w:t>
      </w:r>
    </w:p>
    <w:p w14:paraId="086D8835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кредит (присужденные) - 628 158,42 руб.;  </w:t>
      </w:r>
    </w:p>
    <w:p w14:paraId="6D0F1AAA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проценты (присужденные) - 47 059,31 руб.;   </w:t>
      </w:r>
    </w:p>
    <w:p w14:paraId="777EDB8C" w14:textId="77777777" w:rsidR="00F74E53" w:rsidRDefault="00F74E53" w:rsidP="00F74E53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задолженность по процентам (присужденная) - 41 311,07 руб.;  </w:t>
      </w:r>
    </w:p>
    <w:p w14:paraId="58B98A5C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ссудная задолженность (присужденная) - 794 000,00 руб.;   </w:t>
      </w:r>
    </w:p>
    <w:p w14:paraId="60FDD90A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Неустойка за просрочку платы за ведение ссудного счета (присужденная) - 2 382,73 руб.;</w:t>
      </w:r>
    </w:p>
    <w:p w14:paraId="057C4AE0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Кредитному договору 3 в сумме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2 139 548,41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в т.ч.:</w:t>
      </w:r>
    </w:p>
    <w:p w14:paraId="0C51189E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кредит (присужденные) - 1 006 782,23 руб.;  </w:t>
      </w:r>
    </w:p>
    <w:p w14:paraId="1E2A2371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Пени за проценты (присужденные) - 78 508,49 руб.;  </w:t>
      </w:r>
    </w:p>
    <w:p w14:paraId="519E68D0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- Просроченная задолженность по процентам (присужденная) - 52 063,82 руб.;   </w:t>
      </w:r>
    </w:p>
    <w:p w14:paraId="4527C755" w14:textId="77777777" w:rsidR="00F74E53" w:rsidRDefault="00F74E53" w:rsidP="00F74E5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Просроченная ссудная задолженность (присужденная) - 999 977,39 руб.; </w:t>
      </w:r>
    </w:p>
    <w:p w14:paraId="0A65B8C7" w14:textId="77777777" w:rsidR="00F546B9" w:rsidRPr="00DB4C15" w:rsidRDefault="00F546B9" w:rsidP="00E74335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367802" w14:textId="77777777" w:rsidR="008A46EC" w:rsidRPr="00DB4C15" w:rsidRDefault="008A46EC" w:rsidP="008A46EC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DB4C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C15">
        <w:rPr>
          <w:rFonts w:ascii="Times New Roman" w:eastAsia="Times New Roman" w:hAnsi="Times New Roman"/>
          <w:bCs/>
          <w:sz w:val="24"/>
          <w:szCs w:val="24"/>
          <w:lang w:eastAsia="ru-RU"/>
        </w:rPr>
        <w:t>4 512 610,80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Pr="00DB4C15">
        <w:rPr>
          <w:rFonts w:ascii="Times New Roman" w:hAnsi="Times New Roman"/>
          <w:sz w:val="24"/>
          <w:szCs w:val="24"/>
          <w:lang w:eastAsia="ru-RU"/>
        </w:rPr>
        <w:t xml:space="preserve">(Четыре миллиона пятьсот двенадцать тысяч шестьсот десять рублей 80 копеек), </w:t>
      </w:r>
      <w:r w:rsidRPr="00DB4C15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облагается.</w:t>
      </w:r>
    </w:p>
    <w:p w14:paraId="68A6ED3E" w14:textId="77777777" w:rsidR="008A46EC" w:rsidRPr="00DB4C15" w:rsidRDefault="008A46EC" w:rsidP="008A46EC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225 630,54</w:t>
      </w:r>
      <w:r w:rsidRPr="00DB4C15">
        <w:rPr>
          <w:rFonts w:ascii="Times New Roman" w:hAnsi="Times New Roman"/>
          <w:sz w:val="24"/>
          <w:szCs w:val="24"/>
        </w:rPr>
        <w:t xml:space="preserve"> руб. (Двести двадцать пять тысяч шестьсот тридцать рублей 54 копейки)</w:t>
      </w:r>
      <w:r w:rsidRPr="00DB4C15">
        <w:rPr>
          <w:rFonts w:ascii="Times New Roman" w:hAnsi="Times New Roman"/>
          <w:sz w:val="24"/>
          <w:szCs w:val="24"/>
          <w:lang w:eastAsia="ru-RU"/>
        </w:rPr>
        <w:t>.</w:t>
      </w:r>
    </w:p>
    <w:p w14:paraId="66E861ED" w14:textId="77777777" w:rsidR="008A46EC" w:rsidRPr="00DB4C15" w:rsidRDefault="008A46EC" w:rsidP="008A46EC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Pr="00DB4C15">
        <w:rPr>
          <w:rFonts w:ascii="Times New Roman" w:eastAsia="Times New Roman" w:hAnsi="Times New Roman"/>
          <w:lang w:eastAsia="ru-RU"/>
        </w:rPr>
        <w:t>1 128 152,70</w:t>
      </w:r>
      <w:r w:rsidRPr="00DB4C15">
        <w:rPr>
          <w:rFonts w:ascii="Times New Roman" w:hAnsi="Times New Roman"/>
          <w:spacing w:val="-2"/>
          <w:sz w:val="24"/>
          <w:szCs w:val="24"/>
          <w:lang w:eastAsia="ru-RU"/>
        </w:rPr>
        <w:t xml:space="preserve"> руб. (Один миллион сто двадцать восемь тысяч сто пятьдесят два рубля 70 копеек)</w:t>
      </w:r>
      <w:r w:rsidRPr="00DB4C15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DB4C15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14:paraId="7C01AB58" w14:textId="77777777" w:rsidR="008A46EC" w:rsidRPr="00DB4C15" w:rsidRDefault="008A46EC" w:rsidP="008A46EC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Pr="00DB4C15">
        <w:rPr>
          <w:rFonts w:ascii="Times New Roman" w:hAnsi="Times New Roman"/>
          <w:spacing w:val="-2"/>
          <w:sz w:val="24"/>
          <w:szCs w:val="24"/>
          <w:lang w:eastAsia="ru-RU"/>
        </w:rPr>
        <w:t>50 000 руб. (Пятьдесят тысяч рублей)</w:t>
      </w:r>
    </w:p>
    <w:p w14:paraId="67173E89" w14:textId="77777777" w:rsidR="008A46EC" w:rsidRPr="00DB4C15" w:rsidRDefault="008A46EC" w:rsidP="008A46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 w:rsidRPr="00DB4C15">
        <w:rPr>
          <w:rFonts w:ascii="Times New Roman" w:hAnsi="Times New Roman"/>
          <w:spacing w:val="-2"/>
          <w:sz w:val="24"/>
          <w:szCs w:val="24"/>
          <w:lang w:eastAsia="ru-RU"/>
        </w:rPr>
        <w:t>112 812,57 руб. (Сто двенадцать тысяч восемьсот двенадцать рублей 57 копеек)</w:t>
      </w:r>
      <w:r w:rsidRPr="00DB4C15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CE2EA76" w14:textId="77777777" w:rsidR="00633172" w:rsidRPr="00DB4C15" w:rsidRDefault="00633172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4989BB" w14:textId="0C6C6A9E" w:rsidR="00E74335" w:rsidRPr="00DB4C15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DB4C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DB4C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36229" w:rsidRPr="00DB4C15">
        <w:rPr>
          <w:rFonts w:ascii="Times New Roman" w:hAnsi="Times New Roman"/>
          <w:b/>
          <w:sz w:val="24"/>
          <w:szCs w:val="24"/>
        </w:rPr>
        <w:t>ООО «Семена», Тарасовой Е.Г. и Тарасову Г.Г.</w:t>
      </w:r>
      <w:r w:rsidR="00E6694B" w:rsidRPr="00DB4C15">
        <w:rPr>
          <w:rFonts w:ascii="Times New Roman" w:hAnsi="Times New Roman"/>
          <w:b/>
          <w:sz w:val="24"/>
          <w:szCs w:val="24"/>
        </w:rPr>
        <w:t>,</w:t>
      </w:r>
      <w:r w:rsidR="00234DF0" w:rsidRPr="00DB4C15">
        <w:rPr>
          <w:rFonts w:ascii="Times New Roman" w:hAnsi="Times New Roman"/>
          <w:b/>
          <w:sz w:val="24"/>
          <w:szCs w:val="24"/>
        </w:rPr>
        <w:t xml:space="preserve"> </w:t>
      </w:r>
      <w:r w:rsidRPr="00DB4C15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</w:t>
      </w:r>
      <w:r w:rsidR="00EA233F" w:rsidRPr="00DB4C15">
        <w:rPr>
          <w:rFonts w:ascii="Times New Roman" w:hAnsi="Times New Roman"/>
          <w:sz w:val="24"/>
          <w:szCs w:val="24"/>
        </w:rPr>
        <w:t>задатка</w:t>
      </w:r>
      <w:r w:rsidR="00EA233F"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B4C15">
        <w:rPr>
          <w:rFonts w:ascii="Times New Roman" w:hAnsi="Times New Roman"/>
          <w:sz w:val="24"/>
          <w:szCs w:val="24"/>
        </w:rPr>
        <w:t>счет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, указанн</w:t>
      </w:r>
      <w:r w:rsidR="00EA233F" w:rsidRPr="00DB4C1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Информационном сообщении, </w:t>
      </w:r>
      <w:r w:rsidRPr="00DB4C15">
        <w:rPr>
          <w:rFonts w:ascii="Times New Roman" w:hAnsi="Times New Roman"/>
          <w:sz w:val="24"/>
          <w:szCs w:val="24"/>
        </w:rPr>
        <w:t>не находящиеся в процессе реорганизации или ликвидации или банкротства, не являющиеся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35B51B" w14:textId="094DE596" w:rsidR="00E74335" w:rsidRPr="00DB4C15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C15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 Предмете аукциона, можно по предварительному запросу у Организатора торгов с момента начала приема заявок или по адресу места нахождения ПАО Сбербанк: </w:t>
      </w:r>
      <w:r w:rsidR="008A0BDC" w:rsidRPr="00DB4C15">
        <w:rPr>
          <w:rFonts w:ascii="Times New Roman" w:hAnsi="Times New Roman"/>
          <w:bCs/>
          <w:sz w:val="24"/>
          <w:szCs w:val="24"/>
        </w:rPr>
        <w:t>Ростовская область, г. Ростов-на-Дону, ул. Евдокимова, 37</w:t>
      </w:r>
      <w:r w:rsidR="00A6759B" w:rsidRPr="00DB4C15">
        <w:rPr>
          <w:rFonts w:ascii="Times New Roman" w:hAnsi="Times New Roman"/>
          <w:bCs/>
          <w:sz w:val="24"/>
          <w:szCs w:val="24"/>
        </w:rPr>
        <w:t>,</w:t>
      </w:r>
      <w:r w:rsidR="008A0BDC" w:rsidRPr="00DB4C15">
        <w:rPr>
          <w:rFonts w:ascii="Times New Roman" w:hAnsi="Times New Roman"/>
          <w:bCs/>
          <w:sz w:val="24"/>
          <w:szCs w:val="24"/>
        </w:rPr>
        <w:t xml:space="preserve"> сектор «</w:t>
      </w:r>
      <w:r w:rsidR="008A0BDC" w:rsidRPr="00DB4C15">
        <w:rPr>
          <w:rFonts w:ascii="Times New Roman" w:hAnsi="Times New Roman"/>
          <w:bCs/>
          <w:sz w:val="24"/>
          <w:szCs w:val="24"/>
          <w:lang w:val="en-US"/>
        </w:rPr>
        <w:t>R</w:t>
      </w:r>
      <w:r w:rsidR="008A0BDC" w:rsidRPr="00DB4C15">
        <w:rPr>
          <w:rFonts w:ascii="Times New Roman" w:hAnsi="Times New Roman"/>
          <w:bCs/>
          <w:sz w:val="24"/>
          <w:szCs w:val="24"/>
        </w:rPr>
        <w:t>», те</w:t>
      </w:r>
      <w:r w:rsidRPr="00DB4C15">
        <w:rPr>
          <w:rFonts w:ascii="Times New Roman" w:hAnsi="Times New Roman"/>
          <w:bCs/>
          <w:iCs/>
          <w:sz w:val="24"/>
          <w:szCs w:val="24"/>
        </w:rPr>
        <w:t xml:space="preserve">л. </w:t>
      </w:r>
      <w:r w:rsidR="008A0BDC" w:rsidRPr="00DB4C15">
        <w:rPr>
          <w:rFonts w:ascii="Times New Roman" w:hAnsi="Times New Roman"/>
          <w:bCs/>
          <w:iCs/>
          <w:sz w:val="24"/>
          <w:szCs w:val="24"/>
        </w:rPr>
        <w:t>89094419144</w:t>
      </w:r>
      <w:r w:rsidR="00592A19" w:rsidRPr="00DB4C15">
        <w:rPr>
          <w:rFonts w:ascii="Times New Roman" w:eastAsia="Times New Roman" w:hAnsi="Times New Roman"/>
          <w:sz w:val="24"/>
          <w:szCs w:val="24"/>
        </w:rPr>
        <w:t xml:space="preserve">, </w:t>
      </w:r>
      <w:r w:rsidR="00592A19" w:rsidRPr="00DB4C15">
        <w:rPr>
          <w:rFonts w:ascii="Times New Roman" w:hAnsi="Times New Roman"/>
          <w:bCs/>
          <w:iCs/>
          <w:sz w:val="24"/>
          <w:szCs w:val="24"/>
        </w:rPr>
        <w:t>контактное лицо</w:t>
      </w:r>
      <w:r w:rsidR="00A6759B" w:rsidRPr="00DB4C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A0BDC" w:rsidRPr="00DB4C15">
        <w:rPr>
          <w:rFonts w:ascii="Times New Roman" w:hAnsi="Times New Roman"/>
          <w:bCs/>
          <w:iCs/>
          <w:sz w:val="24"/>
          <w:szCs w:val="24"/>
        </w:rPr>
        <w:t>Лымарев Андрей</w:t>
      </w:r>
      <w:r w:rsidRPr="00DB4C15">
        <w:rPr>
          <w:rFonts w:ascii="Times New Roman" w:hAnsi="Times New Roman"/>
          <w:bCs/>
          <w:iCs/>
          <w:sz w:val="24"/>
          <w:szCs w:val="24"/>
        </w:rPr>
        <w:t>.</w:t>
      </w:r>
      <w:r w:rsidRPr="00DB4C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C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B4C15">
        <w:rPr>
          <w:rStyle w:val="rvts48220"/>
          <w:rFonts w:ascii="Times New Roman" w:hAnsi="Times New Roman"/>
          <w:bCs/>
          <w:sz w:val="24"/>
          <w:szCs w:val="24"/>
        </w:rPr>
        <w:t xml:space="preserve">Дополнительную информацию о порядке проведения торгов можно запросить по телефону </w:t>
      </w:r>
      <w:r w:rsidRPr="00DB4C15">
        <w:rPr>
          <w:rFonts w:ascii="Times New Roman" w:hAnsi="Times New Roman"/>
          <w:sz w:val="24"/>
          <w:szCs w:val="24"/>
        </w:rPr>
        <w:t xml:space="preserve">8 (495) 204-23-75, </w:t>
      </w:r>
      <w:r w:rsidRPr="00DB4C15">
        <w:rPr>
          <w:rFonts w:ascii="Times New Roman" w:hAnsi="Times New Roman"/>
          <w:sz w:val="24"/>
          <w:szCs w:val="24"/>
          <w:lang w:val="en-US"/>
        </w:rPr>
        <w:t>e</w:t>
      </w:r>
      <w:r w:rsidRPr="00DB4C15">
        <w:rPr>
          <w:rFonts w:ascii="Times New Roman" w:hAnsi="Times New Roman"/>
          <w:sz w:val="24"/>
          <w:szCs w:val="24"/>
        </w:rPr>
        <w:t>-</w:t>
      </w:r>
      <w:r w:rsidRPr="00DB4C15">
        <w:rPr>
          <w:rFonts w:ascii="Times New Roman" w:hAnsi="Times New Roman"/>
          <w:sz w:val="24"/>
          <w:szCs w:val="24"/>
          <w:lang w:val="en-US"/>
        </w:rPr>
        <w:t>mail</w:t>
      </w:r>
      <w:r w:rsidRPr="00DB4C15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592A19" w:rsidRPr="00DB4C15">
          <w:rPr>
            <w:rStyle w:val="a7"/>
            <w:rFonts w:ascii="Times New Roman" w:hAnsi="Times New Roman"/>
            <w:sz w:val="24"/>
            <w:szCs w:val="24"/>
            <w:lang w:val="en-US"/>
          </w:rPr>
          <w:t>trade</w:t>
        </w:r>
        <w:r w:rsidR="00592A19" w:rsidRPr="00DB4C15">
          <w:rPr>
            <w:rStyle w:val="a7"/>
            <w:rFonts w:ascii="Times New Roman" w:hAnsi="Times New Roman"/>
            <w:sz w:val="24"/>
            <w:szCs w:val="24"/>
          </w:rPr>
          <w:t>@</w:t>
        </w:r>
        <w:r w:rsidR="00592A19" w:rsidRPr="00DB4C15">
          <w:rPr>
            <w:rStyle w:val="a7"/>
            <w:rFonts w:ascii="Times New Roman" w:hAnsi="Times New Roman"/>
            <w:sz w:val="24"/>
            <w:szCs w:val="24"/>
            <w:lang w:val="en-US"/>
          </w:rPr>
          <w:t>asset</w:t>
        </w:r>
        <w:r w:rsidR="00592A19" w:rsidRPr="00DB4C15">
          <w:rPr>
            <w:rStyle w:val="a7"/>
            <w:rFonts w:ascii="Times New Roman" w:hAnsi="Times New Roman"/>
            <w:sz w:val="24"/>
            <w:szCs w:val="24"/>
          </w:rPr>
          <w:t>-</w:t>
        </w:r>
        <w:r w:rsidR="00592A19" w:rsidRPr="00DB4C15">
          <w:rPr>
            <w:rStyle w:val="a7"/>
            <w:rFonts w:ascii="Times New Roman" w:hAnsi="Times New Roman"/>
            <w:sz w:val="24"/>
            <w:szCs w:val="24"/>
            <w:lang w:val="en-US"/>
          </w:rPr>
          <w:t>m</w:t>
        </w:r>
        <w:r w:rsidR="00592A19" w:rsidRPr="00DB4C15">
          <w:rPr>
            <w:rStyle w:val="a7"/>
            <w:rFonts w:ascii="Times New Roman" w:hAnsi="Times New Roman"/>
            <w:sz w:val="24"/>
            <w:szCs w:val="24"/>
          </w:rPr>
          <w:t>.</w:t>
        </w:r>
        <w:r w:rsidR="00592A19" w:rsidRPr="00DB4C1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92A19" w:rsidRPr="00DB4C15">
        <w:rPr>
          <w:rStyle w:val="rvts48220"/>
          <w:rFonts w:ascii="Times New Roman" w:hAnsi="Times New Roman"/>
          <w:bCs/>
          <w:sz w:val="24"/>
          <w:szCs w:val="24"/>
        </w:rPr>
        <w:t>.</w:t>
      </w:r>
    </w:p>
    <w:p w14:paraId="6F71B568" w14:textId="77777777" w:rsidR="00E74335" w:rsidRPr="00DB4C15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14:paraId="7849467F" w14:textId="77777777" w:rsidR="00E74335" w:rsidRPr="00DB4C15" w:rsidRDefault="00E74335" w:rsidP="00E74335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DB4C15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2" w:history="1">
        <w:r w:rsidRPr="00DB4C15">
          <w:rPr>
            <w:rStyle w:val="a7"/>
          </w:rPr>
          <w:t>http://trade.nistp.ru/</w:t>
        </w:r>
      </w:hyperlink>
      <w:r w:rsidRPr="00DB4C15">
        <w:t xml:space="preserve"> </w:t>
      </w:r>
    </w:p>
    <w:p w14:paraId="2E226FBF" w14:textId="77777777" w:rsidR="00E74335" w:rsidRPr="00DB4C15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14:paraId="7A25C4BB" w14:textId="77777777" w:rsidR="00E74335" w:rsidRPr="00DB4C15" w:rsidRDefault="00E74335" w:rsidP="00E74335">
      <w:pPr>
        <w:pStyle w:val="a6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DB4C15">
        <w:t xml:space="preserve">1. Для участия в торгах необходимо зарегистрироваться на ЭТП АО «НИС» </w:t>
      </w:r>
    </w:p>
    <w:p w14:paraId="15F92BAD" w14:textId="5D68DED6" w:rsidR="00E74335" w:rsidRPr="00DB4C15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DB4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банковские реквизиты </w:t>
      </w:r>
      <w:r w:rsidR="00036229" w:rsidRPr="00DB4C15">
        <w:rPr>
          <w:rFonts w:ascii="Times New Roman" w:eastAsia="Times New Roman" w:hAnsi="Times New Roman"/>
          <w:bCs/>
          <w:sz w:val="24"/>
          <w:szCs w:val="24"/>
          <w:lang w:eastAsia="ru-RU"/>
        </w:rPr>
        <w:t>оператора электронной площадки</w:t>
      </w:r>
      <w:r w:rsidRPr="00DB4C1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30D5B80" w14:textId="77777777" w:rsidR="00E74335" w:rsidRPr="00DB4C15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588F4F" w14:textId="77777777" w:rsidR="006333AD" w:rsidRPr="00DB4C15" w:rsidRDefault="006333AD" w:rsidP="006333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bCs/>
          <w:sz w:val="24"/>
          <w:szCs w:val="24"/>
          <w:lang w:eastAsia="ru-RU"/>
        </w:rPr>
        <w:t>АО НИС: </w:t>
      </w:r>
      <w:r w:rsidRPr="00DB4C15">
        <w:rPr>
          <w:rFonts w:ascii="Times New Roman" w:hAnsi="Times New Roman"/>
          <w:b/>
          <w:color w:val="000000"/>
          <w:sz w:val="24"/>
          <w:szCs w:val="24"/>
          <w:lang w:eastAsia="ru-RU"/>
        </w:rPr>
        <w:t>ОГРН </w:t>
      </w:r>
      <w:hyperlink r:id="rId13" w:history="1">
        <w:r w:rsidRPr="00DB4C15">
          <w:rPr>
            <w:rStyle w:val="a7"/>
            <w:rFonts w:ascii="Times New Roman" w:hAnsi="Times New Roman"/>
            <w:b/>
            <w:color w:val="000000"/>
            <w:sz w:val="24"/>
            <w:szCs w:val="24"/>
            <w:lang w:eastAsia="ru-RU"/>
          </w:rPr>
          <w:t>1127746228972</w:t>
        </w:r>
      </w:hyperlink>
      <w:r w:rsidRPr="00DB4C15">
        <w:rPr>
          <w:rFonts w:ascii="Times New Roman" w:hAnsi="Times New Roman"/>
          <w:b/>
          <w:color w:val="000000"/>
          <w:sz w:val="24"/>
          <w:szCs w:val="24"/>
          <w:lang w:eastAsia="ru-RU"/>
        </w:rPr>
        <w:t> ИНН </w:t>
      </w:r>
      <w:hyperlink r:id="rId14" w:history="1">
        <w:r w:rsidRPr="00DB4C15">
          <w:rPr>
            <w:rStyle w:val="a7"/>
            <w:rFonts w:ascii="Times New Roman" w:hAnsi="Times New Roman"/>
            <w:b/>
            <w:color w:val="000000"/>
            <w:sz w:val="24"/>
            <w:szCs w:val="24"/>
            <w:lang w:eastAsia="ru-RU"/>
          </w:rPr>
          <w:t>7725752265</w:t>
        </w:r>
      </w:hyperlink>
      <w:r w:rsidRPr="00DB4C1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р/с 40702810600000024981 Филиал №7701 Банка ВТБ (ПАО), БИК </w:t>
      </w:r>
      <w:hyperlink r:id="rId15" w:history="1">
        <w:r w:rsidRPr="00DB4C15">
          <w:rPr>
            <w:rStyle w:val="a7"/>
            <w:rFonts w:ascii="Times New Roman" w:hAnsi="Times New Roman"/>
            <w:b/>
            <w:color w:val="000000"/>
            <w:sz w:val="24"/>
            <w:szCs w:val="24"/>
            <w:lang w:eastAsia="ru-RU"/>
          </w:rPr>
          <w:t>044525745</w:t>
        </w:r>
      </w:hyperlink>
      <w:r w:rsidRPr="00DB4C15">
        <w:rPr>
          <w:rFonts w:ascii="Times New Roman" w:hAnsi="Times New Roman"/>
          <w:b/>
          <w:color w:val="000000"/>
          <w:sz w:val="24"/>
          <w:szCs w:val="24"/>
          <w:lang w:eastAsia="ru-RU"/>
        </w:rPr>
        <w:t>, корреспондентский счёт 30101810345250000745.</w:t>
      </w:r>
    </w:p>
    <w:p w14:paraId="5A7EACAE" w14:textId="77777777" w:rsidR="006333AD" w:rsidRPr="00DB4C15" w:rsidRDefault="006333AD" w:rsidP="006333AD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48B36707" w14:textId="77777777" w:rsidR="006333AD" w:rsidRPr="00DB4C15" w:rsidRDefault="006333AD" w:rsidP="006333A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C15">
        <w:rPr>
          <w:rFonts w:ascii="Times New Roman" w:hAnsi="Times New Roman"/>
          <w:b/>
          <w:color w:val="000000"/>
          <w:sz w:val="24"/>
          <w:szCs w:val="24"/>
        </w:rPr>
        <w:t>В назначении платежа необходимо указать: «Перевод задатка на участие в торгах процедура №________, Лот №____».</w:t>
      </w:r>
    </w:p>
    <w:p w14:paraId="25844CE3" w14:textId="77777777" w:rsidR="006333AD" w:rsidRPr="00DB4C15" w:rsidRDefault="006333AD" w:rsidP="006333A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BBD035" w14:textId="77777777" w:rsidR="00E74335" w:rsidRPr="00DB4C15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hAnsi="Times New Roman"/>
          <w:sz w:val="24"/>
          <w:szCs w:val="24"/>
        </w:rPr>
        <w:t>В установленный извещением срок предоставить:</w:t>
      </w:r>
    </w:p>
    <w:p w14:paraId="322F461D" w14:textId="77777777" w:rsidR="00E74335" w:rsidRPr="00DB4C15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hAnsi="Times New Roman"/>
          <w:sz w:val="24"/>
          <w:szCs w:val="24"/>
        </w:rPr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14:paraId="5AA19D9A" w14:textId="77777777" w:rsidR="00E74335" w:rsidRPr="00DB4C15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hAnsi="Times New Roman"/>
          <w:sz w:val="24"/>
          <w:szCs w:val="24"/>
        </w:rPr>
        <w:t xml:space="preserve">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DB4C15">
        <w:rPr>
          <w:rStyle w:val="ac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DB4C15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</w:t>
      </w:r>
      <w:r w:rsidRPr="00DB4C15">
        <w:rPr>
          <w:rFonts w:ascii="Times New Roman" w:hAnsi="Times New Roman"/>
          <w:sz w:val="24"/>
          <w:szCs w:val="24"/>
        </w:rPr>
        <w:lastRenderedPageBreak/>
        <w:t xml:space="preserve">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0527F956" w14:textId="77777777" w:rsidR="00E74335" w:rsidRPr="00DB4C15" w:rsidRDefault="00E74335" w:rsidP="00E7433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</w:rPr>
        <w:t xml:space="preserve">- финансовую отчетность, заверенную надлежащим образом: 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69950A4B" w14:textId="77777777" w:rsidR="00E74335" w:rsidRPr="00DB4C15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B4C15">
        <w:rPr>
          <w:rFonts w:ascii="Times New Roman" w:hAnsi="Times New Roman"/>
          <w:sz w:val="24"/>
          <w:szCs w:val="24"/>
        </w:rPr>
        <w:t>документы, подтверждающие наличие денежных средств, в размере не менее цены прав (требований). К таким документам относятся: актуальные банковские выписки по счету/-ам Цессионария; договоры займа, кредитные договоры.</w:t>
      </w:r>
    </w:p>
    <w:p w14:paraId="15B8C5FA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DB4C15">
        <w:rPr>
          <w:color w:val="auto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14:paraId="6C8FBC6B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DB4C15">
        <w:rPr>
          <w:color w:val="auto"/>
        </w:rPr>
        <w:t xml:space="preserve">- сканированную копию документа, подтверждающего полномочия руководителя; </w:t>
      </w:r>
    </w:p>
    <w:p w14:paraId="613C4257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DB4C15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5FC9EBFB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DB4C15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14:paraId="606ED6FF" w14:textId="7F439657" w:rsidR="00E74335" w:rsidRPr="00DB4C15" w:rsidRDefault="00E74335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C15">
        <w:rPr>
          <w:rFonts w:ascii="Times New Roman" w:hAnsi="Times New Roman"/>
          <w:sz w:val="24"/>
          <w:szCs w:val="24"/>
        </w:rPr>
        <w:t>- сведения о наличии/отсутствии заинтересованности/аффилированности между претендентом (лицом, внесшим задаток и заявку) и</w:t>
      </w:r>
      <w:r w:rsidRPr="00DB4C15">
        <w:rPr>
          <w:rFonts w:ascii="Times New Roman" w:hAnsi="Times New Roman"/>
          <w:lang w:eastAsia="ru-RU"/>
        </w:rPr>
        <w:t xml:space="preserve"> </w:t>
      </w:r>
      <w:r w:rsidR="006333AD" w:rsidRPr="00DB4C15">
        <w:rPr>
          <w:rFonts w:ascii="Times New Roman" w:hAnsi="Times New Roman"/>
          <w:b/>
          <w:sz w:val="24"/>
          <w:szCs w:val="24"/>
        </w:rPr>
        <w:t xml:space="preserve">ООО «Семена», Тарасовой Е.Г. и Тарасову Г.Г., </w:t>
      </w:r>
      <w:r w:rsidRPr="00DB4C15">
        <w:rPr>
          <w:rFonts w:ascii="Times New Roman" w:hAnsi="Times New Roman"/>
          <w:sz w:val="24"/>
          <w:szCs w:val="24"/>
        </w:rPr>
        <w:t>должникам</w:t>
      </w:r>
      <w:r w:rsidRPr="00DB4C15">
        <w:rPr>
          <w:rFonts w:ascii="Times New Roman" w:hAnsi="Times New Roman"/>
          <w:b/>
          <w:lang w:eastAsia="ru-RU"/>
        </w:rPr>
        <w:t xml:space="preserve"> </w:t>
      </w:r>
      <w:r w:rsidRPr="00D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подтверждении платежеспособности, об отсутствии предъявленных к нему исков, а также признаков неплатежеспособности/недостаточности имущества в соответствии с критериями, установленными Федеральным законом от 26.10.2002 №127-ФЗ «О несостоятельности (банкротстве)»</w:t>
      </w:r>
      <w:r w:rsidRPr="00DB4C15">
        <w:rPr>
          <w:rFonts w:ascii="Times New Roman" w:hAnsi="Times New Roman"/>
          <w:lang w:eastAsia="ru-RU"/>
        </w:rPr>
        <w:t xml:space="preserve"> 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DB4C15">
        <w:rPr>
          <w:rFonts w:ascii="Times New Roman" w:hAnsi="Times New Roman"/>
          <w:sz w:val="24"/>
          <w:szCs w:val="24"/>
        </w:rPr>
        <w:t>;</w:t>
      </w:r>
    </w:p>
    <w:p w14:paraId="67A5D2C1" w14:textId="0FAEB193" w:rsidR="009E2241" w:rsidRPr="00DB4C15" w:rsidRDefault="009E2241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DB4C15">
        <w:rPr>
          <w:rFonts w:ascii="Times New Roman" w:hAnsi="Times New Roman"/>
          <w:sz w:val="24"/>
          <w:szCs w:val="24"/>
        </w:rPr>
        <w:t xml:space="preserve">- информацию </w:t>
      </w:r>
      <w:r w:rsidRPr="00DB4C15">
        <w:rPr>
          <w:rFonts w:ascii="Times New Roman" w:eastAsia="Times New Roman" w:hAnsi="Times New Roman"/>
          <w:bCs/>
          <w:lang w:eastAsia="ru-RU"/>
        </w:rPr>
        <w:t>о наличии/отсутствии у претендента на участие в торгах финансовой возможности либо договорных правоотношений, в рамках которых ему причитаются денежные средства, достаточные для совершения сделки цессии с Банком;</w:t>
      </w:r>
    </w:p>
    <w:p w14:paraId="0F5A85D2" w14:textId="5E82C672" w:rsidR="009E2241" w:rsidRPr="00DB4C15" w:rsidRDefault="009E2241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bCs/>
          <w:lang w:eastAsia="ru-RU"/>
        </w:rPr>
      </w:pPr>
      <w:r w:rsidRPr="00DB4C15">
        <w:rPr>
          <w:rFonts w:ascii="Times New Roman" w:eastAsia="Times New Roman" w:hAnsi="Times New Roman"/>
          <w:bCs/>
          <w:lang w:eastAsia="ru-RU"/>
        </w:rPr>
        <w:t>- информацию о наличии/отсутствии у претендента на участие в торгах признаков неплатежеспособности/недостаточности имущества с учетом забалансовых обязательств участника торгов;</w:t>
      </w:r>
    </w:p>
    <w:p w14:paraId="26F4DA71" w14:textId="588A4035" w:rsidR="009E2241" w:rsidRPr="00DB4C15" w:rsidRDefault="009E2241" w:rsidP="00E74335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DB4C15">
        <w:rPr>
          <w:rFonts w:ascii="Times New Roman" w:eastAsia="Times New Roman" w:hAnsi="Times New Roman"/>
          <w:bCs/>
          <w:lang w:eastAsia="ru-RU"/>
        </w:rPr>
        <w:t>- информацию относительно коммерческого интереса в совершения сделки и/или наличие в ЕГРЮЛ/ЕГРИП претендента на участие в торгах цели деятельности, аналогичной либо связанной с деятельностью Должников.</w:t>
      </w:r>
    </w:p>
    <w:p w14:paraId="173AD42C" w14:textId="3EAF56E8" w:rsidR="00E74335" w:rsidRPr="00DB4C15" w:rsidRDefault="00592A19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hAnsi="Times New Roman"/>
          <w:sz w:val="24"/>
          <w:szCs w:val="24"/>
        </w:rPr>
        <w:t xml:space="preserve">- </w:t>
      </w:r>
      <w:r w:rsidR="00E74335" w:rsidRPr="00DB4C15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(для ИП и </w:t>
      </w:r>
      <w:r w:rsidR="00E74335" w:rsidRPr="00DB4C15">
        <w:rPr>
          <w:rFonts w:ascii="Times New Roman" w:hAnsi="Times New Roman"/>
        </w:rPr>
        <w:t xml:space="preserve">для физического лица) </w:t>
      </w:r>
      <w:r w:rsidR="00E74335" w:rsidRPr="00DB4C15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торгах).</w:t>
      </w:r>
    </w:p>
    <w:p w14:paraId="46EA662A" w14:textId="77777777" w:rsidR="00E74335" w:rsidRPr="00DB4C15" w:rsidRDefault="00E74335" w:rsidP="00E743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Иностранные юридические лица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14:paraId="295E2C5B" w14:textId="77777777" w:rsidR="00E74335" w:rsidRPr="00DB4C15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b/>
          <w:sz w:val="24"/>
          <w:szCs w:val="24"/>
          <w:lang w:eastAsia="ru-RU"/>
        </w:rPr>
        <w:t>Также всем претендентам необходимо дополнительно предоставить:</w:t>
      </w:r>
    </w:p>
    <w:p w14:paraId="1CD86365" w14:textId="77777777" w:rsidR="00E74335" w:rsidRPr="00DB4C15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14:paraId="3469E658" w14:textId="77777777" w:rsidR="00E74335" w:rsidRPr="00DB4C15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- копия договора о задатке.</w:t>
      </w:r>
    </w:p>
    <w:p w14:paraId="3FDF5DE6" w14:textId="77777777" w:rsidR="00E74335" w:rsidRPr="00DB4C15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77221991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DB4C15">
        <w:rPr>
          <w:color w:val="auto"/>
        </w:rPr>
        <w:lastRenderedPageBreak/>
        <w:t>Непредставление вышеперечисленных документов может служить основанием для не допуска к участию в аукционе.</w:t>
      </w:r>
    </w:p>
    <w:p w14:paraId="723BC7C8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14:paraId="7A6C4A73" w14:textId="77777777" w:rsidR="00E74335" w:rsidRPr="00DB4C15" w:rsidRDefault="00E74335" w:rsidP="00E74335">
      <w:pPr>
        <w:pStyle w:val="a8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DB4C15">
        <w:rPr>
          <w:rFonts w:ascii="Times New Roman" w:hAnsi="Times New Roman"/>
          <w:b/>
          <w:bCs/>
          <w:lang w:val="ru-RU"/>
        </w:rPr>
        <w:t>ЭТАПЫ ПРОВЕДЕНИЯ АУКЦИОНА</w:t>
      </w:r>
      <w:r w:rsidRPr="00DB4C15">
        <w:rPr>
          <w:rFonts w:ascii="Times New Roman" w:hAnsi="Times New Roman"/>
          <w:b/>
          <w:bCs/>
        </w:rPr>
        <w:t>.</w:t>
      </w:r>
    </w:p>
    <w:p w14:paraId="2771154A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DB4C15">
        <w:rPr>
          <w:rFonts w:ascii="Times New Roman" w:hAnsi="Times New Roman"/>
          <w:b/>
          <w:bCs/>
        </w:rPr>
        <w:t>Подача заявки на участие в аукционе:</w:t>
      </w:r>
    </w:p>
    <w:p w14:paraId="384A86EF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14:paraId="1E274A81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DB4C15">
        <w:rPr>
          <w:rFonts w:ascii="Times New Roman" w:hAnsi="Times New Roman"/>
          <w:lang w:val="ru-RU"/>
        </w:rPr>
        <w:t>Регламентом</w:t>
      </w:r>
      <w:r w:rsidRPr="00DB4C15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6461FBDF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 xml:space="preserve">Срок представления (приема) заявок на участие в </w:t>
      </w:r>
      <w:r w:rsidRPr="00DB4C15">
        <w:rPr>
          <w:rFonts w:ascii="Times New Roman" w:hAnsi="Times New Roman"/>
          <w:lang w:val="ru-RU"/>
        </w:rPr>
        <w:t>торгах</w:t>
      </w:r>
      <w:r w:rsidRPr="00DB4C15">
        <w:rPr>
          <w:rFonts w:ascii="Times New Roman" w:hAnsi="Times New Roman"/>
        </w:rPr>
        <w:t xml:space="preserve"> определяется </w:t>
      </w:r>
      <w:r w:rsidRPr="00DB4C15">
        <w:rPr>
          <w:rFonts w:ascii="Times New Roman" w:hAnsi="Times New Roman"/>
          <w:lang w:val="ru-RU"/>
        </w:rPr>
        <w:t xml:space="preserve">Организатором торгов </w:t>
      </w:r>
      <w:r w:rsidRPr="00DB4C15">
        <w:rPr>
          <w:rFonts w:ascii="Times New Roman" w:hAnsi="Times New Roman"/>
        </w:rPr>
        <w:t xml:space="preserve">в соответствии с данным </w:t>
      </w:r>
      <w:r w:rsidRPr="00DB4C15">
        <w:rPr>
          <w:rFonts w:ascii="Times New Roman" w:hAnsi="Times New Roman"/>
          <w:lang w:val="ru-RU"/>
        </w:rPr>
        <w:t>Информационным сообщением</w:t>
      </w:r>
      <w:r w:rsidRPr="00DB4C15">
        <w:rPr>
          <w:rFonts w:ascii="Times New Roman" w:hAnsi="Times New Roman"/>
        </w:rPr>
        <w:t>.</w:t>
      </w:r>
    </w:p>
    <w:p w14:paraId="1E087F04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DB4C15">
        <w:rPr>
          <w:rFonts w:ascii="Times New Roman" w:hAnsi="Times New Roman"/>
          <w:lang w:val="ru-RU"/>
        </w:rPr>
        <w:t>Извещения</w:t>
      </w:r>
      <w:r w:rsidRPr="00DB4C15">
        <w:rPr>
          <w:rFonts w:ascii="Times New Roman" w:hAnsi="Times New Roman"/>
        </w:rPr>
        <w:t xml:space="preserve"> о проведении процедуры, и до предусмотренных </w:t>
      </w:r>
      <w:r w:rsidRPr="00DB4C15">
        <w:rPr>
          <w:rFonts w:ascii="Times New Roman" w:hAnsi="Times New Roman"/>
          <w:lang w:val="ru-RU"/>
        </w:rPr>
        <w:t>Извещением</w:t>
      </w:r>
      <w:r w:rsidRPr="00DB4C15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14:paraId="46FD9099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DB4C15">
        <w:rPr>
          <w:rFonts w:ascii="Times New Roman" w:hAnsi="Times New Roman"/>
          <w:lang w:val="ru-RU"/>
        </w:rPr>
        <w:t>Извещением и Регламентом</w:t>
      </w:r>
      <w:r w:rsidRPr="00DB4C15">
        <w:rPr>
          <w:rFonts w:ascii="Times New Roman" w:hAnsi="Times New Roman"/>
        </w:rPr>
        <w:t xml:space="preserve"> ЭТП, котор</w:t>
      </w:r>
      <w:r w:rsidRPr="00DB4C15">
        <w:rPr>
          <w:rFonts w:ascii="Times New Roman" w:hAnsi="Times New Roman"/>
          <w:lang w:val="ru-RU"/>
        </w:rPr>
        <w:t>ые</w:t>
      </w:r>
      <w:r w:rsidRPr="00DB4C15">
        <w:rPr>
          <w:rFonts w:ascii="Times New Roman" w:hAnsi="Times New Roman"/>
        </w:rPr>
        <w:t xml:space="preserve"> размещаются в открытой части ЭТП. </w:t>
      </w:r>
    </w:p>
    <w:p w14:paraId="08A116C0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26F27D12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DB4C15">
        <w:rPr>
          <w:b/>
          <w:bCs/>
        </w:rPr>
        <w:t>Рассмотрение заявок и допуск к участию в торгах:</w:t>
      </w:r>
    </w:p>
    <w:p w14:paraId="3FB4F3A8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>ЭТП обеспечивает для пользователей Организатора торгов,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1BF43EE3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>Сроки рассмотрения заявок устанавливаются Организатором торгов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торгов.</w:t>
      </w:r>
    </w:p>
    <w:p w14:paraId="041D4F8D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торгов, заявки становятся доступны для рассмотрения.</w:t>
      </w:r>
    </w:p>
    <w:p w14:paraId="738199D4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>По итогам рассмотрения заявок Организатор торгов принимает решение о допус</w:t>
      </w:r>
      <w:r w:rsidR="00E6694B" w:rsidRPr="00DB4C15">
        <w:t>ке (об отказе в допуске) пользо</w:t>
      </w:r>
      <w:r w:rsidRPr="00DB4C15">
        <w:t xml:space="preserve">вателей к участию в торгах и формирует протокол рассмотрения заявок. </w:t>
      </w:r>
    </w:p>
    <w:p w14:paraId="4DF75067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 xml:space="preserve">Участник не допускается к участию в торгах в следующих случаях: </w:t>
      </w:r>
    </w:p>
    <w:p w14:paraId="23D458F6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 xml:space="preserve">- заявка подана лицом, не уполномоченным участником на осуществление таких действий; </w:t>
      </w:r>
    </w:p>
    <w:p w14:paraId="24658B2B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 xml:space="preserve">- заявка подана после окончания срока приема заявок; </w:t>
      </w:r>
    </w:p>
    <w:p w14:paraId="6698B421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 xml:space="preserve">- предоставлены не все документы по перечню, опубликованному в Информационном сообщении о проведении торгов; </w:t>
      </w:r>
    </w:p>
    <w:p w14:paraId="0B434915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>- участником предоставлены недостоверные сведения;</w:t>
      </w:r>
    </w:p>
    <w:p w14:paraId="2F575E1B" w14:textId="36A29955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 xml:space="preserve">- не внесена полная сумма задатка на реквизиты </w:t>
      </w:r>
      <w:r w:rsidR="006333AD" w:rsidRPr="00DB4C15">
        <w:t>Оператора электронной площадки</w:t>
      </w:r>
      <w:r w:rsidRPr="00DB4C15">
        <w:t>, задаток внесен не в полном размере или внесен позже окончания срока приема заявок;</w:t>
      </w:r>
    </w:p>
    <w:p w14:paraId="45C2037B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DB4C15">
        <w:t>- не соблюдены все требования к участнику, указанные в данном Информационном сообщении.</w:t>
      </w:r>
    </w:p>
    <w:p w14:paraId="3F0C5F13" w14:textId="77777777" w:rsidR="00E74335" w:rsidRPr="00DB4C15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подписания протокола определения участников торгов.</w:t>
      </w:r>
    </w:p>
    <w:p w14:paraId="58A82A20" w14:textId="77777777" w:rsidR="00E74335" w:rsidRPr="00DB4C15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hAnsi="Times New Roman"/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14:paraId="4664FFBE" w14:textId="77777777" w:rsidR="00E74335" w:rsidRPr="00DB4C15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14:paraId="2BB3E801" w14:textId="77777777" w:rsidR="00E74335" w:rsidRPr="00DB4C15" w:rsidRDefault="00E74335" w:rsidP="00E74335">
      <w:pPr>
        <w:pStyle w:val="Default"/>
        <w:tabs>
          <w:tab w:val="left" w:pos="1134"/>
        </w:tabs>
        <w:jc w:val="both"/>
      </w:pPr>
    </w:p>
    <w:p w14:paraId="2FD828E2" w14:textId="77777777" w:rsidR="00E74335" w:rsidRPr="00DB4C15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DB4C15">
        <w:rPr>
          <w:b/>
          <w:bCs/>
        </w:rPr>
        <w:t>Порядок проведения торгов:</w:t>
      </w:r>
    </w:p>
    <w:p w14:paraId="12A53AA0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lastRenderedPageBreak/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14:paraId="67C6BB67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4E104FDC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>Торги проводятся в форме голландского аукциона.</w:t>
      </w:r>
    </w:p>
    <w:p w14:paraId="62D484E9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14:paraId="0DFBBE42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14:paraId="0DBE94C4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14:paraId="635DCBD0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14:paraId="2060D5A3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14:paraId="3DF09758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14:paraId="51EAEF99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DB4C15">
        <w:rPr>
          <w:rFonts w:ascii="Times New Roman" w:hAnsi="Times New Roman"/>
          <w:b/>
          <w:bCs/>
        </w:rPr>
        <w:t>Порядок подведения результатов торгов</w:t>
      </w:r>
    </w:p>
    <w:p w14:paraId="3CF69840" w14:textId="2E35D193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 xml:space="preserve">По результатам проведения открытых торгов </w:t>
      </w:r>
      <w:r w:rsidR="006333AD" w:rsidRPr="00DB4C15">
        <w:rPr>
          <w:rFonts w:ascii="Times New Roman" w:hAnsi="Times New Roman"/>
          <w:lang w:val="ru-RU"/>
        </w:rPr>
        <w:t>Организатор</w:t>
      </w:r>
      <w:r w:rsidRPr="00DB4C15">
        <w:rPr>
          <w:rFonts w:ascii="Times New Roman" w:hAnsi="Times New Roman"/>
        </w:rPr>
        <w:t xml:space="preserve">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14:paraId="5B3B96A8" w14:textId="3A1DFF3F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</w:rPr>
        <w:t xml:space="preserve"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</w:t>
      </w:r>
      <w:r w:rsidR="006333AD" w:rsidRPr="00DB4C15">
        <w:rPr>
          <w:rFonts w:ascii="Times New Roman" w:hAnsi="Times New Roman"/>
          <w:lang w:val="ru-RU"/>
        </w:rPr>
        <w:t>Организатора</w:t>
      </w:r>
      <w:r w:rsidRPr="00DB4C15">
        <w:rPr>
          <w:rFonts w:ascii="Times New Roman" w:hAnsi="Times New Roman"/>
        </w:rPr>
        <w:t xml:space="preserve"> торгов.</w:t>
      </w:r>
    </w:p>
    <w:p w14:paraId="180F88D8" w14:textId="77777777" w:rsidR="00E74335" w:rsidRPr="00DB4C15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DB4C15">
        <w:rPr>
          <w:rFonts w:ascii="Times New Roman" w:hAnsi="Times New Roman"/>
          <w:lang w:val="ru-RU"/>
        </w:rPr>
        <w:t>После</w:t>
      </w:r>
      <w:r w:rsidRPr="00DB4C15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14:paraId="270189D5" w14:textId="77777777" w:rsidR="00E74335" w:rsidRPr="00DB4C15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14:paraId="01116F2C" w14:textId="77777777" w:rsidR="00E74335" w:rsidRPr="00DB4C15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E2A6B5" w14:textId="77777777" w:rsidR="00E74335" w:rsidRPr="00DB4C15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заключения Договора уступки прав (требований), условия оплаты.</w:t>
      </w:r>
    </w:p>
    <w:p w14:paraId="7F966E9A" w14:textId="5AE69ECF" w:rsidR="006333AD" w:rsidRPr="00DB4C15" w:rsidRDefault="006333AD" w:rsidP="00633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с победителем торгов в течение 3 рабочих дней с даты подписания протокола об итогах торгов. </w:t>
      </w:r>
    </w:p>
    <w:p w14:paraId="750BA0FE" w14:textId="09811E26" w:rsidR="00E74335" w:rsidRPr="00DB4C15" w:rsidRDefault="006333AD" w:rsidP="006333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В случае признания аукциона несостоявшимся, Банк вправе заключить договор уступки прав (требований) с единственным участником аукциона по цене предоставленной заявки, но не ниже Минимальной цены продажи в течение 3 рабочих дней с даты подписания протокола об итогах торгов.</w:t>
      </w:r>
    </w:p>
    <w:p w14:paraId="5A2C3665" w14:textId="2EE3BE84" w:rsidR="00E74335" w:rsidRPr="00DB4C15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цены продажи прав (требований), установленная в ходе торгов, за вычетом ранее внесенного задатка, производится Цессионарием путем перечисления денежных средств в течение </w:t>
      </w:r>
      <w:r w:rsidR="006333AD" w:rsidRPr="00DB4C15">
        <w:rPr>
          <w:rFonts w:ascii="Times New Roman" w:eastAsia="Times New Roman" w:hAnsi="Times New Roman"/>
          <w:sz w:val="24"/>
          <w:szCs w:val="24"/>
          <w:lang w:eastAsia="ru-RU"/>
        </w:rPr>
        <w:t>5 (пяти) рабочих дней с даты подписания договора уступки прав (требований)</w:t>
      </w:r>
      <w:r w:rsidRPr="00DB4C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2F9FEC" w14:textId="77777777" w:rsidR="00E74335" w:rsidRPr="00DB4C15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 для участия в аукционе, засчитывается в счет оплаты прав. В случае уклонения (отказа) Победителя от подписания протокола об итогах аукциона,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14:paraId="57171BC4" w14:textId="3E7CD76C" w:rsidR="00E74335" w:rsidRPr="00A71C55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DB4C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оформления протокола об итогах </w:t>
      </w:r>
      <w:r w:rsidRPr="00DB4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аукциона.</w:t>
      </w:r>
    </w:p>
    <w:p w14:paraId="2C9111EF" w14:textId="77777777" w:rsidR="00B61E30" w:rsidRDefault="00B61E30"/>
    <w:sectPr w:rsidR="00B61E30" w:rsidSect="006952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E610" w14:textId="77777777" w:rsidR="00EE1FF1" w:rsidRDefault="00EE1FF1">
      <w:pPr>
        <w:spacing w:after="0" w:line="240" w:lineRule="auto"/>
      </w:pPr>
      <w:r>
        <w:separator/>
      </w:r>
    </w:p>
  </w:endnote>
  <w:endnote w:type="continuationSeparator" w:id="0">
    <w:p w14:paraId="2B964911" w14:textId="77777777" w:rsidR="00EE1FF1" w:rsidRDefault="00EE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7CCA" w14:textId="77777777" w:rsidR="008A0BDC" w:rsidRDefault="008A0BD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42C4" w14:textId="77777777" w:rsidR="008A0BDC" w:rsidRDefault="008A0BD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906B" w14:textId="77777777" w:rsidR="008A0BDC" w:rsidRDefault="008A0B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0F554" w14:textId="77777777" w:rsidR="00EE1FF1" w:rsidRDefault="00EE1FF1">
      <w:pPr>
        <w:spacing w:after="0" w:line="240" w:lineRule="auto"/>
      </w:pPr>
      <w:r>
        <w:separator/>
      </w:r>
    </w:p>
  </w:footnote>
  <w:footnote w:type="continuationSeparator" w:id="0">
    <w:p w14:paraId="51EA6BD5" w14:textId="77777777" w:rsidR="00EE1FF1" w:rsidRDefault="00EE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38CD" w14:textId="77777777"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C3ED29" w14:textId="77777777" w:rsidR="00644F83" w:rsidRDefault="002158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4D88" w14:textId="0FFAF01F"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F86">
      <w:rPr>
        <w:rStyle w:val="a5"/>
        <w:noProof/>
      </w:rPr>
      <w:t>4</w:t>
    </w:r>
    <w:r>
      <w:rPr>
        <w:rStyle w:val="a5"/>
      </w:rPr>
      <w:fldChar w:fldCharType="end"/>
    </w:r>
  </w:p>
  <w:p w14:paraId="0E5336F2" w14:textId="77777777" w:rsidR="00644F83" w:rsidRDefault="002158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ABC9" w14:textId="77777777" w:rsidR="008A0BDC" w:rsidRDefault="008A0B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31E252C"/>
    <w:multiLevelType w:val="multilevel"/>
    <w:tmpl w:val="A8428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</w:rPr>
    </w:lvl>
  </w:abstractNum>
  <w:abstractNum w:abstractNumId="3" w15:restartNumberingAfterBreak="0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720A32D8"/>
    <w:multiLevelType w:val="hybridMultilevel"/>
    <w:tmpl w:val="7A5E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ED"/>
    <w:rsid w:val="00033E76"/>
    <w:rsid w:val="00036229"/>
    <w:rsid w:val="000763BF"/>
    <w:rsid w:val="00161CBE"/>
    <w:rsid w:val="002158EF"/>
    <w:rsid w:val="00234DF0"/>
    <w:rsid w:val="002A6497"/>
    <w:rsid w:val="003413DE"/>
    <w:rsid w:val="00397BB5"/>
    <w:rsid w:val="004664F1"/>
    <w:rsid w:val="004723FE"/>
    <w:rsid w:val="00592A19"/>
    <w:rsid w:val="00633172"/>
    <w:rsid w:val="006333AD"/>
    <w:rsid w:val="00691452"/>
    <w:rsid w:val="00710F82"/>
    <w:rsid w:val="0074049E"/>
    <w:rsid w:val="007929C9"/>
    <w:rsid w:val="007D5612"/>
    <w:rsid w:val="007E2244"/>
    <w:rsid w:val="0082355F"/>
    <w:rsid w:val="008A0BDC"/>
    <w:rsid w:val="008A46EC"/>
    <w:rsid w:val="008D6EAC"/>
    <w:rsid w:val="009343A6"/>
    <w:rsid w:val="00995F86"/>
    <w:rsid w:val="009E2241"/>
    <w:rsid w:val="00A15A7C"/>
    <w:rsid w:val="00A65B74"/>
    <w:rsid w:val="00A6759B"/>
    <w:rsid w:val="00B61E30"/>
    <w:rsid w:val="00C357C2"/>
    <w:rsid w:val="00CE0FF6"/>
    <w:rsid w:val="00D651E6"/>
    <w:rsid w:val="00D83867"/>
    <w:rsid w:val="00DB4C15"/>
    <w:rsid w:val="00E6694B"/>
    <w:rsid w:val="00E74335"/>
    <w:rsid w:val="00EA233F"/>
    <w:rsid w:val="00EE1FF1"/>
    <w:rsid w:val="00F40F43"/>
    <w:rsid w:val="00F546B9"/>
    <w:rsid w:val="00F74E53"/>
    <w:rsid w:val="00F817ED"/>
    <w:rsid w:val="00FA01B6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986A"/>
  <w15:docId w15:val="{3D7EE117-3D77-455B-AEF4-7FFEEAC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3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43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74335"/>
    <w:rPr>
      <w:rFonts w:cs="Times New Roman"/>
    </w:rPr>
  </w:style>
  <w:style w:type="paragraph" w:styleId="a6">
    <w:name w:val="Normal (Web)"/>
    <w:basedOn w:val="a"/>
    <w:uiPriority w:val="99"/>
    <w:rsid w:val="00E7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7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E74335"/>
    <w:rPr>
      <w:rFonts w:cs="Times New Roman"/>
      <w:color w:val="0000FF"/>
      <w:u w:val="single"/>
    </w:rPr>
  </w:style>
  <w:style w:type="paragraph" w:customStyle="1" w:styleId="a8">
    <w:name w:val="Т Обычный"/>
    <w:basedOn w:val="a"/>
    <w:link w:val="a9"/>
    <w:uiPriority w:val="99"/>
    <w:rsid w:val="00E74335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E7433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E74335"/>
    <w:rPr>
      <w:rFonts w:ascii="Arial" w:hAnsi="Arial"/>
      <w:color w:val="000000"/>
      <w:sz w:val="20"/>
      <w:u w:val="none"/>
      <w:effect w:val="none"/>
    </w:rPr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b"/>
    <w:uiPriority w:val="34"/>
    <w:qFormat/>
    <w:rsid w:val="00E743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a"/>
    <w:uiPriority w:val="34"/>
    <w:locked/>
    <w:rsid w:val="00E74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E74335"/>
    <w:rPr>
      <w:b/>
      <w:bCs/>
    </w:rPr>
  </w:style>
  <w:style w:type="table" w:styleId="ad">
    <w:name w:val="Table Grid"/>
    <w:basedOn w:val="a1"/>
    <w:uiPriority w:val="39"/>
    <w:rsid w:val="002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E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FF6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8A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0BDC"/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F74E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tel:112774622897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trade.nist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de@asset-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445257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sset-m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glymarev@sberbank.ru" TargetMode="External"/><Relationship Id="rId14" Type="http://schemas.openxmlformats.org/officeDocument/2006/relationships/hyperlink" Target="tel:77257522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9DAE-4364-42BB-8597-BC26B598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2718</Words>
  <Characters>19025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2019-11-22T10:26:00Z</cp:lastPrinted>
  <dcterms:created xsi:type="dcterms:W3CDTF">2020-08-11T13:31:00Z</dcterms:created>
  <dcterms:modified xsi:type="dcterms:W3CDTF">2020-08-11T15:02:00Z</dcterms:modified>
</cp:coreProperties>
</file>