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  <w:r w:rsidR="001B4545" w:rsidRPr="00A24ECE">
        <w:rPr>
          <w:b/>
          <w:sz w:val="20"/>
          <w:szCs w:val="20"/>
        </w:rPr>
        <w:t>7а</w:t>
      </w:r>
      <w:r w:rsidR="00266B2F">
        <w:rPr>
          <w:b/>
          <w:sz w:val="20"/>
          <w:szCs w:val="20"/>
        </w:rPr>
        <w:t xml:space="preserve">604-з1 </w:t>
      </w:r>
      <w:bookmarkStart w:id="0" w:name="_GoBack"/>
      <w:bookmarkEnd w:id="0"/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66B2F">
        <w:rPr>
          <w:sz w:val="20"/>
          <w:szCs w:val="20"/>
        </w:rPr>
        <w:t>604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266B2F" w:rsidRPr="00266B2F" w:rsidRDefault="00266B2F" w:rsidP="00266B2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 xml:space="preserve">Лот №1: </w:t>
      </w:r>
    </w:p>
    <w:p w:rsidR="00266B2F" w:rsidRPr="00266B2F" w:rsidRDefault="00266B2F" w:rsidP="00266B2F">
      <w:pPr>
        <w:ind w:right="-57"/>
        <w:jc w:val="both"/>
        <w:rPr>
          <w:rStyle w:val="rvts48223"/>
          <w:rFonts w:ascii="Times New Roman" w:hAnsi="Times New Roman" w:cs="Times New Roman"/>
          <w:b w:val="0"/>
          <w:color w:val="000000" w:themeColor="text1"/>
        </w:rPr>
      </w:pPr>
      <w:r w:rsidRPr="00266B2F">
        <w:rPr>
          <w:rStyle w:val="rvts48223"/>
          <w:rFonts w:ascii="Times New Roman" w:hAnsi="Times New Roman" w:cs="Times New Roman"/>
          <w:b w:val="0"/>
          <w:color w:val="000000" w:themeColor="text1"/>
        </w:rPr>
        <w:t xml:space="preserve">Нежилое помещение, этаж: подвал, общей площадью 199,1 </w:t>
      </w:r>
      <w:proofErr w:type="spellStart"/>
      <w:r w:rsidRPr="00266B2F">
        <w:rPr>
          <w:rStyle w:val="rvts48223"/>
          <w:rFonts w:ascii="Times New Roman" w:hAnsi="Times New Roman" w:cs="Times New Roman"/>
          <w:b w:val="0"/>
          <w:color w:val="000000" w:themeColor="text1"/>
        </w:rPr>
        <w:t>кв.м</w:t>
      </w:r>
      <w:proofErr w:type="spellEnd"/>
      <w:r w:rsidRPr="00266B2F">
        <w:rPr>
          <w:rStyle w:val="rvts48223"/>
          <w:rFonts w:ascii="Times New Roman" w:hAnsi="Times New Roman" w:cs="Times New Roman"/>
          <w:b w:val="0"/>
          <w:color w:val="000000" w:themeColor="text1"/>
        </w:rPr>
        <w:t xml:space="preserve">., находящееся по адресу: Санкт-Петербург, 2-я линия В.О., дом 19, лит. А, пом. 1-Н, </w:t>
      </w:r>
      <w:proofErr w:type="spellStart"/>
      <w:r w:rsidRPr="00266B2F">
        <w:rPr>
          <w:rStyle w:val="rvts48223"/>
          <w:rFonts w:ascii="Times New Roman" w:hAnsi="Times New Roman" w:cs="Times New Roman"/>
          <w:b w:val="0"/>
          <w:color w:val="000000" w:themeColor="text1"/>
        </w:rPr>
        <w:t>кад</w:t>
      </w:r>
      <w:proofErr w:type="spellEnd"/>
      <w:r w:rsidRPr="00266B2F">
        <w:rPr>
          <w:rStyle w:val="rvts48223"/>
          <w:rFonts w:ascii="Times New Roman" w:hAnsi="Times New Roman" w:cs="Times New Roman"/>
          <w:b w:val="0"/>
          <w:color w:val="000000" w:themeColor="text1"/>
        </w:rPr>
        <w:t>. номер 78:06:0002017:3616 и принадлежащее Гусеву Илье Алексеевичу.</w:t>
      </w:r>
    </w:p>
    <w:p w:rsidR="00266B2F" w:rsidRPr="00266B2F" w:rsidRDefault="00266B2F" w:rsidP="00266B2F">
      <w:pPr>
        <w:ind w:right="-57"/>
        <w:jc w:val="both"/>
        <w:rPr>
          <w:bCs/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Начальная цена продажи Имущества:</w:t>
      </w:r>
      <w:r w:rsidRPr="00266B2F">
        <w:rPr>
          <w:color w:val="000000" w:themeColor="text1"/>
          <w:sz w:val="20"/>
          <w:szCs w:val="20"/>
        </w:rPr>
        <w:t xml:space="preserve"> 9 800 000 (Девять миллионов восемьсот тысяч) рублей без НДС.</w:t>
      </w:r>
    </w:p>
    <w:p w:rsidR="00266B2F" w:rsidRPr="00266B2F" w:rsidRDefault="00266B2F" w:rsidP="00266B2F">
      <w:pPr>
        <w:ind w:right="-57"/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Шаг повышение цены:</w:t>
      </w:r>
      <w:r w:rsidRPr="00266B2F">
        <w:rPr>
          <w:color w:val="000000" w:themeColor="text1"/>
          <w:sz w:val="20"/>
          <w:szCs w:val="20"/>
        </w:rPr>
        <w:t xml:space="preserve"> 98 000 (Девяноста восемь тысяч) рублей.</w:t>
      </w:r>
    </w:p>
    <w:p w:rsidR="00266B2F" w:rsidRPr="00266B2F" w:rsidRDefault="00266B2F" w:rsidP="00266B2F">
      <w:pPr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Сумма задатка:</w:t>
      </w:r>
      <w:r w:rsidRPr="00266B2F">
        <w:rPr>
          <w:color w:val="000000" w:themeColor="text1"/>
          <w:sz w:val="20"/>
          <w:szCs w:val="20"/>
        </w:rPr>
        <w:t xml:space="preserve"> 490 000 (Четыреста девяноста тысяч) рублей, НДС не облагается.</w:t>
      </w: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Существующие ограничения (обременения) права:</w:t>
      </w:r>
      <w:r w:rsidRPr="00266B2F">
        <w:rPr>
          <w:color w:val="000000" w:themeColor="text1"/>
          <w:sz w:val="20"/>
          <w:szCs w:val="20"/>
        </w:rPr>
        <w:t xml:space="preserve"> Залог в ПАО Сбербанк. </w:t>
      </w: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Условие снятия обременения с реализованного имущества:</w:t>
      </w:r>
      <w:r w:rsidRPr="00266B2F">
        <w:rPr>
          <w:color w:val="000000" w:themeColor="text1"/>
          <w:sz w:val="20"/>
          <w:szCs w:val="20"/>
        </w:rPr>
        <w:t xml:space="preserve"> </w:t>
      </w:r>
      <w:r w:rsidRPr="00266B2F">
        <w:rPr>
          <w:bCs/>
          <w:color w:val="000000" w:themeColor="text1"/>
          <w:sz w:val="20"/>
          <w:szCs w:val="20"/>
        </w:rPr>
        <w:t>Направление денежных средств (в 100% размере, за исключением расходов на торги) от реализации в погашение ссудной задолженности по Кредитному договору № 90554PIRLTAU1Q0QE0QZ1R от 11.07.2019, заключенному с ООО "</w:t>
      </w:r>
      <w:proofErr w:type="spellStart"/>
      <w:r w:rsidRPr="00266B2F">
        <w:rPr>
          <w:bCs/>
          <w:color w:val="000000" w:themeColor="text1"/>
          <w:sz w:val="20"/>
          <w:szCs w:val="20"/>
        </w:rPr>
        <w:t>СтройКомплект</w:t>
      </w:r>
      <w:proofErr w:type="spellEnd"/>
      <w:r w:rsidRPr="00266B2F">
        <w:rPr>
          <w:bCs/>
          <w:color w:val="000000" w:themeColor="text1"/>
          <w:sz w:val="20"/>
          <w:szCs w:val="20"/>
        </w:rPr>
        <w:t>" ИНН 7816402645, исполнение обязательств по которому обеспечивается реализуемым заложенным имуществом.</w:t>
      </w:r>
    </w:p>
    <w:p w:rsidR="00582108" w:rsidRPr="00266B2F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266B2F" w:rsidRPr="00266B2F">
        <w:rPr>
          <w:sz w:val="20"/>
          <w:szCs w:val="20"/>
        </w:rPr>
        <w:t>490 000 (Четыреста девяноста тысяч)</w:t>
      </w:r>
      <w:r w:rsidR="00266B2F">
        <w:rPr>
          <w:sz w:val="20"/>
          <w:szCs w:val="20"/>
        </w:rPr>
        <w:t xml:space="preserve"> </w:t>
      </w:r>
      <w:r w:rsidRPr="005B0979">
        <w:rPr>
          <w:sz w:val="20"/>
          <w:szCs w:val="20"/>
        </w:rPr>
        <w:t xml:space="preserve">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:rsidTr="00E14FD3">
        <w:tc>
          <w:tcPr>
            <w:tcW w:w="5104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lastRenderedPageBreak/>
              <w:t xml:space="preserve">р/с 40702810420010004447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242E0B" w:rsidRPr="00EB6A44" w:rsidRDefault="00242E0B" w:rsidP="00242E0B">
      <w:pPr>
        <w:rPr>
          <w:sz w:val="20"/>
          <w:szCs w:val="20"/>
        </w:rPr>
      </w:pPr>
    </w:p>
    <w:p w:rsidR="00242E0B" w:rsidRPr="00EB6A44" w:rsidRDefault="00242E0B" w:rsidP="00242E0B">
      <w:pPr>
        <w:rPr>
          <w:sz w:val="20"/>
          <w:szCs w:val="20"/>
        </w:rPr>
      </w:pPr>
    </w:p>
    <w:p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B2F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38</cp:revision>
  <cp:lastPrinted>2019-10-23T14:18:00Z</cp:lastPrinted>
  <dcterms:created xsi:type="dcterms:W3CDTF">2019-03-07T12:38:00Z</dcterms:created>
  <dcterms:modified xsi:type="dcterms:W3CDTF">2020-08-26T13:33:00Z</dcterms:modified>
</cp:coreProperties>
</file>