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C45E3" w14:textId="77777777" w:rsidR="00530213" w:rsidRPr="0093210D" w:rsidRDefault="00530213" w:rsidP="0093210D">
      <w:pPr>
        <w:pStyle w:val="23"/>
        <w:widowControl w:val="0"/>
        <w:ind w:right="567" w:firstLine="720"/>
        <w:jc w:val="center"/>
        <w:rPr>
          <w:b w:val="0"/>
          <w:bCs w:val="0"/>
          <w:sz w:val="22"/>
          <w:szCs w:val="22"/>
        </w:rPr>
      </w:pPr>
      <w:r w:rsidRPr="0093210D">
        <w:rPr>
          <w:b w:val="0"/>
          <w:bCs w:val="0"/>
          <w:sz w:val="22"/>
          <w:szCs w:val="22"/>
        </w:rPr>
        <w:t>ДОГОВОР УСТУПКИ ПРАВ (ТРЕБОВАНИЙ) № _____</w:t>
      </w:r>
    </w:p>
    <w:p w14:paraId="44E208EE" w14:textId="77777777" w:rsidR="00530213" w:rsidRPr="0093210D" w:rsidRDefault="00530213" w:rsidP="0093210D">
      <w:pPr>
        <w:pStyle w:val="af6"/>
        <w:rPr>
          <w:b w:val="0"/>
          <w:bCs w:val="0"/>
          <w:sz w:val="22"/>
          <w:szCs w:val="22"/>
        </w:rPr>
      </w:pPr>
    </w:p>
    <w:p w14:paraId="2E7D68DB" w14:textId="77777777" w:rsidR="00530213" w:rsidRPr="0093210D" w:rsidRDefault="00530213" w:rsidP="0093210D">
      <w:pPr>
        <w:pStyle w:val="23"/>
        <w:ind w:left="142"/>
        <w:rPr>
          <w:b w:val="0"/>
          <w:bCs w:val="0"/>
          <w:sz w:val="22"/>
          <w:szCs w:val="22"/>
        </w:rPr>
      </w:pPr>
      <w:r w:rsidRPr="0093210D">
        <w:rPr>
          <w:b w:val="0"/>
          <w:bCs w:val="0"/>
          <w:sz w:val="22"/>
          <w:szCs w:val="22"/>
        </w:rPr>
        <w:t xml:space="preserve"> </w:t>
      </w:r>
      <w:r w:rsidR="00D272DA" w:rsidRPr="0093210D">
        <w:rPr>
          <w:b w:val="0"/>
          <w:bCs w:val="0"/>
          <w:sz w:val="22"/>
          <w:szCs w:val="22"/>
        </w:rPr>
        <w:t xml:space="preserve">Санкт-Петербург                                                                                             ________ 2020 года </w:t>
      </w:r>
    </w:p>
    <w:p w14:paraId="1C2C5D99" w14:textId="77777777" w:rsidR="00530213" w:rsidRPr="0093210D" w:rsidRDefault="00530213" w:rsidP="0093210D">
      <w:pPr>
        <w:rPr>
          <w:sz w:val="22"/>
          <w:szCs w:val="22"/>
        </w:rPr>
      </w:pPr>
    </w:p>
    <w:p w14:paraId="6D0F675C" w14:textId="77777777" w:rsidR="00D272DA" w:rsidRPr="0093210D" w:rsidRDefault="00D272DA" w:rsidP="0093210D">
      <w:pPr>
        <w:pStyle w:val="a3"/>
        <w:spacing w:after="0" w:line="240" w:lineRule="auto"/>
        <w:ind w:left="0" w:firstLine="709"/>
        <w:jc w:val="both"/>
        <w:rPr>
          <w:rFonts w:ascii="Times New Roman" w:hAnsi="Times New Roman"/>
        </w:rPr>
      </w:pPr>
      <w:r w:rsidRPr="0093210D">
        <w:rPr>
          <w:rFonts w:ascii="Times New Roman" w:hAnsi="Times New Roman"/>
        </w:rPr>
        <w:t>Публичное акционерное общество «Сбербанк России», именуемое в дальнейшем «ЦЕДЕНТ», в лице Заместителя председателя Северо-Западного банка ПАО Сбербанк_____________________________, действующего на основании Устава, Положения о филиале Публичного акционерного общества «Сбербанк России» - Северо-Западном банке и доверенности № _____________________, с одной стороны, и</w:t>
      </w:r>
    </w:p>
    <w:p w14:paraId="02FD17C8" w14:textId="77777777" w:rsidR="00530213" w:rsidRPr="0093210D" w:rsidRDefault="00530213" w:rsidP="0093210D">
      <w:pPr>
        <w:spacing w:before="120"/>
        <w:ind w:firstLine="720"/>
        <w:jc w:val="both"/>
        <w:rPr>
          <w:sz w:val="22"/>
          <w:szCs w:val="22"/>
        </w:rPr>
      </w:pPr>
      <w:r w:rsidRPr="0093210D">
        <w:rPr>
          <w:sz w:val="22"/>
          <w:szCs w:val="22"/>
        </w:rPr>
        <w:t>и _________</w:t>
      </w:r>
      <w:proofErr w:type="gramStart"/>
      <w:r w:rsidRPr="0093210D">
        <w:rPr>
          <w:sz w:val="22"/>
          <w:szCs w:val="22"/>
        </w:rPr>
        <w:t>_(</w:t>
      </w:r>
      <w:proofErr w:type="gramEnd"/>
      <w:r w:rsidRPr="0093210D">
        <w:rPr>
          <w:sz w:val="22"/>
          <w:szCs w:val="22"/>
        </w:rPr>
        <w:t>полное наименование ЦЕССИОНАРИЯ, соответствующее учредительным документам), именуемое(</w:t>
      </w:r>
      <w:proofErr w:type="spellStart"/>
      <w:r w:rsidRPr="0093210D">
        <w:rPr>
          <w:sz w:val="22"/>
          <w:szCs w:val="22"/>
        </w:rPr>
        <w:t>ый</w:t>
      </w:r>
      <w:proofErr w:type="spellEnd"/>
      <w:r w:rsidRPr="0093210D">
        <w:rPr>
          <w:sz w:val="22"/>
          <w:szCs w:val="22"/>
        </w:rPr>
        <w:t>) в дальнейшем «ЦЕССИОНАРИЙ»,  в лице ___________________</w:t>
      </w:r>
      <w:r w:rsidRPr="0093210D">
        <w:rPr>
          <w:sz w:val="22"/>
          <w:szCs w:val="22"/>
          <w:u w:val="single"/>
        </w:rPr>
        <w:t>(</w:t>
      </w:r>
      <w:r w:rsidRPr="0093210D">
        <w:rPr>
          <w:sz w:val="22"/>
          <w:szCs w:val="22"/>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14:paraId="428601BD" w14:textId="77777777" w:rsidR="00530213" w:rsidRPr="0093210D" w:rsidRDefault="00530213" w:rsidP="0093210D">
      <w:pPr>
        <w:ind w:firstLine="720"/>
        <w:jc w:val="both"/>
        <w:rPr>
          <w:sz w:val="22"/>
          <w:szCs w:val="22"/>
        </w:rPr>
      </w:pPr>
    </w:p>
    <w:p w14:paraId="29FD7E57" w14:textId="77777777" w:rsidR="00530213" w:rsidRPr="0093210D" w:rsidRDefault="00530213" w:rsidP="0093210D">
      <w:pPr>
        <w:pStyle w:val="a3"/>
        <w:numPr>
          <w:ilvl w:val="0"/>
          <w:numId w:val="25"/>
        </w:numPr>
        <w:spacing w:line="240" w:lineRule="auto"/>
        <w:jc w:val="center"/>
        <w:rPr>
          <w:rFonts w:ascii="Times New Roman" w:hAnsi="Times New Roman"/>
        </w:rPr>
      </w:pPr>
      <w:r w:rsidRPr="0093210D">
        <w:rPr>
          <w:rFonts w:ascii="Times New Roman" w:hAnsi="Times New Roman"/>
        </w:rPr>
        <w:t>Предмет Договора</w:t>
      </w:r>
    </w:p>
    <w:p w14:paraId="7CE48F71" w14:textId="3148A569" w:rsidR="00F76C2D" w:rsidRPr="0093210D" w:rsidRDefault="00D272DA" w:rsidP="0093210D">
      <w:pPr>
        <w:pStyle w:val="21"/>
        <w:numPr>
          <w:ilvl w:val="1"/>
          <w:numId w:val="25"/>
        </w:numPr>
        <w:ind w:left="0" w:firstLine="720"/>
        <w:rPr>
          <w:sz w:val="22"/>
          <w:szCs w:val="22"/>
        </w:rPr>
      </w:pPr>
      <w:r w:rsidRPr="0093210D">
        <w:rPr>
          <w:sz w:val="22"/>
          <w:szCs w:val="22"/>
        </w:rPr>
        <w:t>ЦЕДЕНТ уступает ЦЕССИОНАРИЮ права (требования) к Обществу с ограниченной ответственностью</w:t>
      </w:r>
      <w:r w:rsidR="00F76C2D" w:rsidRPr="0093210D">
        <w:rPr>
          <w:sz w:val="22"/>
          <w:szCs w:val="22"/>
        </w:rPr>
        <w:t xml:space="preserve"> </w:t>
      </w:r>
      <w:r w:rsidRPr="0093210D">
        <w:rPr>
          <w:sz w:val="22"/>
          <w:szCs w:val="22"/>
        </w:rPr>
        <w:t>«</w:t>
      </w:r>
      <w:r w:rsidR="005E4E99" w:rsidRPr="0093210D">
        <w:rPr>
          <w:sz w:val="22"/>
          <w:szCs w:val="22"/>
        </w:rPr>
        <w:t xml:space="preserve">Агрохолдинг </w:t>
      </w:r>
      <w:proofErr w:type="spellStart"/>
      <w:r w:rsidR="005E4E99" w:rsidRPr="0093210D">
        <w:rPr>
          <w:sz w:val="22"/>
          <w:szCs w:val="22"/>
        </w:rPr>
        <w:t>Устьволмский</w:t>
      </w:r>
      <w:proofErr w:type="spellEnd"/>
      <w:r w:rsidRPr="0093210D">
        <w:rPr>
          <w:sz w:val="22"/>
          <w:szCs w:val="22"/>
        </w:rPr>
        <w:t xml:space="preserve"> (ИНН </w:t>
      </w:r>
      <w:r w:rsidR="005E4E99" w:rsidRPr="0093210D">
        <w:rPr>
          <w:sz w:val="22"/>
          <w:szCs w:val="22"/>
        </w:rPr>
        <w:t xml:space="preserve">5305006260), </w:t>
      </w:r>
      <w:r w:rsidRPr="0093210D">
        <w:rPr>
          <w:sz w:val="22"/>
          <w:szCs w:val="22"/>
        </w:rPr>
        <w:t>именуемому в дальнейшем ДОЛЖНИК</w:t>
      </w:r>
      <w:r w:rsidR="005E4E99" w:rsidRPr="0093210D">
        <w:rPr>
          <w:sz w:val="22"/>
          <w:szCs w:val="22"/>
        </w:rPr>
        <w:t xml:space="preserve"> 1</w:t>
      </w:r>
      <w:r w:rsidRPr="0093210D">
        <w:rPr>
          <w:sz w:val="22"/>
          <w:szCs w:val="22"/>
        </w:rPr>
        <w:t xml:space="preserve">, </w:t>
      </w:r>
      <w:r w:rsidR="005E4E99" w:rsidRPr="0093210D">
        <w:rPr>
          <w:sz w:val="22"/>
          <w:szCs w:val="22"/>
        </w:rPr>
        <w:t>права (требования)</w:t>
      </w:r>
      <w:r w:rsidR="00305706" w:rsidRPr="0093210D">
        <w:rPr>
          <w:sz w:val="22"/>
          <w:szCs w:val="22"/>
        </w:rPr>
        <w:t xml:space="preserve"> к</w:t>
      </w:r>
      <w:r w:rsidR="005E4E99" w:rsidRPr="0093210D">
        <w:rPr>
          <w:sz w:val="22"/>
          <w:szCs w:val="22"/>
        </w:rPr>
        <w:t xml:space="preserve"> Обществу с ограниченной ответственностью «Агрохолдинг Приозерный» (ИНН 4710028657), именуемому в дальнейшем ДОЛЖНИК 2, права (требования) в Обществу с ограниченной ответственностью «Агрохолдинг </w:t>
      </w:r>
      <w:proofErr w:type="spellStart"/>
      <w:r w:rsidR="005E4E99" w:rsidRPr="0093210D">
        <w:rPr>
          <w:sz w:val="22"/>
          <w:szCs w:val="22"/>
        </w:rPr>
        <w:t>Пулковский</w:t>
      </w:r>
      <w:proofErr w:type="spellEnd"/>
      <w:r w:rsidR="005E4E99" w:rsidRPr="0093210D">
        <w:rPr>
          <w:sz w:val="22"/>
          <w:szCs w:val="22"/>
        </w:rPr>
        <w:t xml:space="preserve">» (ИНН 4716022524), именуемому в дальнейшем ДОЛЖНИК 3, </w:t>
      </w:r>
      <w:r w:rsidRPr="0093210D">
        <w:rPr>
          <w:sz w:val="22"/>
          <w:szCs w:val="22"/>
        </w:rPr>
        <w:t xml:space="preserve">вытекающие из </w:t>
      </w:r>
      <w:r w:rsidR="00F76C2D" w:rsidRPr="0093210D">
        <w:rPr>
          <w:sz w:val="22"/>
          <w:szCs w:val="22"/>
        </w:rPr>
        <w:t>следующих договоров</w:t>
      </w:r>
      <w:r w:rsidR="005E4E99" w:rsidRPr="0093210D">
        <w:rPr>
          <w:sz w:val="22"/>
          <w:szCs w:val="22"/>
        </w:rPr>
        <w:t xml:space="preserve">: </w:t>
      </w:r>
    </w:p>
    <w:p w14:paraId="5572C6E1" w14:textId="77777777" w:rsidR="0093210D" w:rsidRPr="0093210D" w:rsidRDefault="0093210D" w:rsidP="0093210D">
      <w:pPr>
        <w:pStyle w:val="21"/>
        <w:ind w:left="720" w:firstLine="0"/>
        <w:rPr>
          <w:sz w:val="22"/>
          <w:szCs w:val="22"/>
        </w:rPr>
      </w:pPr>
    </w:p>
    <w:p w14:paraId="675FD8F6" w14:textId="51C2E94A" w:rsidR="00D272DA" w:rsidRPr="0093210D" w:rsidRDefault="00F76C2D" w:rsidP="0093210D">
      <w:pPr>
        <w:pStyle w:val="21"/>
        <w:rPr>
          <w:sz w:val="22"/>
          <w:szCs w:val="22"/>
        </w:rPr>
      </w:pPr>
      <w:r w:rsidRPr="0093210D">
        <w:rPr>
          <w:sz w:val="22"/>
          <w:szCs w:val="22"/>
        </w:rPr>
        <w:t xml:space="preserve">- </w:t>
      </w:r>
      <w:r w:rsidR="00D272DA" w:rsidRPr="0093210D">
        <w:rPr>
          <w:sz w:val="22"/>
          <w:szCs w:val="22"/>
        </w:rPr>
        <w:t xml:space="preserve">Договора об открытии возобновляемой кредитной линии _______________________, в редакции всех дополнительных соглашений, заключенного между ЦЕДЕНТОМ и ДОЛЖНИКОМ </w:t>
      </w:r>
      <w:r w:rsidR="005E4E99" w:rsidRPr="0093210D">
        <w:rPr>
          <w:sz w:val="22"/>
          <w:szCs w:val="22"/>
        </w:rPr>
        <w:t xml:space="preserve">1 </w:t>
      </w:r>
      <w:r w:rsidR="00D272DA" w:rsidRPr="0093210D">
        <w:rPr>
          <w:sz w:val="22"/>
          <w:szCs w:val="22"/>
        </w:rPr>
        <w:t>(далее – Кредитный договор</w:t>
      </w:r>
      <w:r w:rsidR="002174A4" w:rsidRPr="0093210D">
        <w:rPr>
          <w:sz w:val="22"/>
          <w:szCs w:val="22"/>
        </w:rPr>
        <w:t xml:space="preserve"> 1</w:t>
      </w:r>
      <w:r w:rsidR="00D272DA" w:rsidRPr="0093210D">
        <w:rPr>
          <w:sz w:val="22"/>
          <w:szCs w:val="22"/>
        </w:rPr>
        <w:t>), в размере________________________, в том числе:</w:t>
      </w:r>
    </w:p>
    <w:p w14:paraId="63133965" w14:textId="77777777" w:rsidR="00D272DA" w:rsidRPr="0093210D" w:rsidRDefault="00D272DA"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738DC456" w14:textId="77777777" w:rsidR="00D272DA" w:rsidRPr="0093210D" w:rsidRDefault="00D272DA"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20B1FF9F" w14:textId="77777777" w:rsidR="00D272DA" w:rsidRPr="0093210D" w:rsidRDefault="00D272DA"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3B4CEF47" w14:textId="414D529C"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1 (далее – Кредитный договор 2), в размере________________________, в том числе:</w:t>
      </w:r>
    </w:p>
    <w:p w14:paraId="11844638"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1A869A81"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38E1F745"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33835969" w14:textId="05259A4D"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1 (далее – Кредитный договор 3), в размере________________________, в том числе:</w:t>
      </w:r>
    </w:p>
    <w:p w14:paraId="5109CD3C"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00136A91"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03EBE225"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6F8A62C0" w14:textId="48C5B012"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2 (далее – Кредитный договор 4), в размере________________________, в том числе:</w:t>
      </w:r>
    </w:p>
    <w:p w14:paraId="2AFB64F9"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095D7CCD"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62897DDE"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20F39A61" w14:textId="63AA120F"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2 (далее – Кредитный договор 5), в размере________________________, в том числе:</w:t>
      </w:r>
    </w:p>
    <w:p w14:paraId="3C763169"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1D526F80"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7E8C399E"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76B31054" w14:textId="78BDF4D8"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3 (далее – Кредитный договор 6), в размере________________________, в том числе:</w:t>
      </w:r>
    </w:p>
    <w:p w14:paraId="4E864BAB"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1111C15B"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lastRenderedPageBreak/>
        <w:t xml:space="preserve">сумма процентов ______________________ </w:t>
      </w:r>
    </w:p>
    <w:p w14:paraId="7133788D"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01C4A3E1" w14:textId="03261CA3"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3 (далее – Кредитный договор 7), в размере________________________, в том числе:</w:t>
      </w:r>
    </w:p>
    <w:p w14:paraId="6FCFB2C5"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0E0A2D14"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377005E6"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17E70BA7" w14:textId="24242E62" w:rsidR="005E4E99" w:rsidRPr="0093210D" w:rsidRDefault="005E4E99" w:rsidP="0093210D">
      <w:pPr>
        <w:pStyle w:val="21"/>
        <w:rPr>
          <w:sz w:val="22"/>
          <w:szCs w:val="22"/>
        </w:rPr>
      </w:pPr>
      <w:r w:rsidRPr="0093210D">
        <w:rPr>
          <w:sz w:val="22"/>
          <w:szCs w:val="22"/>
        </w:rPr>
        <w:t>- Договора об открытии возобновляемой кредитной линии _______________________, в редакции всех дополнительных соглашений, заключенного между ЦЕДЕНТОМ и ДОЛЖНИКОМ 3 (далее – Кредитный договор 8), в размере________________________, в том числе:</w:t>
      </w:r>
    </w:p>
    <w:p w14:paraId="15B6C091"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14:paraId="1F062550"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14:paraId="49D22F1A" w14:textId="77777777" w:rsidR="005E4E99" w:rsidRPr="0093210D" w:rsidRDefault="005E4E99"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14:paraId="331E665C" w14:textId="35500BEE" w:rsidR="00610D6F" w:rsidRPr="0093210D" w:rsidRDefault="00610D6F" w:rsidP="0093210D">
      <w:pPr>
        <w:pStyle w:val="12"/>
        <w:spacing w:after="0" w:line="240" w:lineRule="auto"/>
        <w:ind w:left="0"/>
        <w:jc w:val="both"/>
        <w:rPr>
          <w:rFonts w:ascii="Times New Roman" w:hAnsi="Times New Roman"/>
          <w:lang w:eastAsia="ru-RU"/>
        </w:rPr>
      </w:pPr>
      <w:r w:rsidRPr="0093210D">
        <w:rPr>
          <w:rFonts w:ascii="Times New Roman" w:hAnsi="Times New Roman"/>
        </w:rPr>
        <w:t xml:space="preserve">- </w:t>
      </w:r>
      <w:r w:rsidRPr="0093210D">
        <w:rPr>
          <w:rFonts w:ascii="Times New Roman" w:hAnsi="Times New Roman"/>
          <w:lang w:eastAsia="ru-RU"/>
        </w:rPr>
        <w:t xml:space="preserve">права (требования) по возмещению судебных расходов __________________, указанные в приложении №1 к Договору. </w:t>
      </w:r>
    </w:p>
    <w:p w14:paraId="5AE67B35" w14:textId="77777777" w:rsidR="0093210D" w:rsidRPr="0093210D" w:rsidRDefault="0093210D" w:rsidP="0093210D">
      <w:pPr>
        <w:pStyle w:val="12"/>
        <w:spacing w:after="0" w:line="240" w:lineRule="auto"/>
        <w:ind w:left="0"/>
        <w:jc w:val="both"/>
        <w:rPr>
          <w:rFonts w:ascii="Times New Roman" w:hAnsi="Times New Roman"/>
          <w:lang w:eastAsia="ru-RU"/>
        </w:rPr>
      </w:pPr>
    </w:p>
    <w:p w14:paraId="1C698A3D" w14:textId="35070396" w:rsidR="00D42F5B" w:rsidRPr="0093210D" w:rsidRDefault="0093210D" w:rsidP="0093210D">
      <w:pPr>
        <w:ind w:firstLine="709"/>
        <w:jc w:val="both"/>
        <w:rPr>
          <w:sz w:val="22"/>
          <w:szCs w:val="22"/>
        </w:rPr>
      </w:pPr>
      <w:r w:rsidRPr="0093210D">
        <w:rPr>
          <w:sz w:val="22"/>
          <w:szCs w:val="22"/>
        </w:rPr>
        <w:t>О</w:t>
      </w:r>
      <w:r w:rsidR="00D42F5B" w:rsidRPr="0093210D">
        <w:rPr>
          <w:sz w:val="22"/>
          <w:szCs w:val="22"/>
        </w:rPr>
        <w:t>бщая сумма уступаемых ЦЕССИОНАРИЮ прав (требований) к ДОЛЖНИКАМ составляет ______________</w:t>
      </w:r>
      <w:proofErr w:type="gramStart"/>
      <w:r w:rsidR="00D42F5B" w:rsidRPr="0093210D">
        <w:rPr>
          <w:sz w:val="22"/>
          <w:szCs w:val="22"/>
        </w:rPr>
        <w:t>_(</w:t>
      </w:r>
      <w:proofErr w:type="gramEnd"/>
      <w:r w:rsidR="00D42F5B" w:rsidRPr="0093210D">
        <w:rPr>
          <w:sz w:val="22"/>
          <w:szCs w:val="22"/>
        </w:rPr>
        <w:t>цифрами и прописью)___________(указывается валюта задолженности), в том числе:</w:t>
      </w:r>
    </w:p>
    <w:p w14:paraId="17E919A2" w14:textId="01362CE2" w:rsidR="00D42F5B" w:rsidRPr="0093210D" w:rsidRDefault="00D42F5B" w:rsidP="0093210D">
      <w:pPr>
        <w:ind w:firstLine="709"/>
        <w:jc w:val="both"/>
        <w:rPr>
          <w:sz w:val="22"/>
          <w:szCs w:val="22"/>
        </w:rPr>
      </w:pPr>
      <w:r w:rsidRPr="0093210D">
        <w:rPr>
          <w:sz w:val="22"/>
          <w:szCs w:val="22"/>
        </w:rPr>
        <w:t>- основной долг: _____________________________________</w:t>
      </w:r>
      <w:proofErr w:type="gramStart"/>
      <w:r w:rsidRPr="0093210D">
        <w:rPr>
          <w:sz w:val="22"/>
          <w:szCs w:val="22"/>
        </w:rPr>
        <w:t>_(</w:t>
      </w:r>
      <w:proofErr w:type="gramEnd"/>
      <w:r w:rsidRPr="0093210D">
        <w:rPr>
          <w:sz w:val="22"/>
          <w:szCs w:val="22"/>
        </w:rPr>
        <w:t>цифрами и прописью) _______________(указывается валюта задолженности);</w:t>
      </w:r>
    </w:p>
    <w:p w14:paraId="64891CAA" w14:textId="77777777" w:rsidR="00D42F5B" w:rsidRPr="0093210D" w:rsidRDefault="00D42F5B" w:rsidP="0093210D">
      <w:pPr>
        <w:ind w:firstLine="709"/>
        <w:jc w:val="both"/>
        <w:rPr>
          <w:sz w:val="22"/>
          <w:szCs w:val="22"/>
        </w:rPr>
      </w:pPr>
      <w:r w:rsidRPr="0093210D">
        <w:rPr>
          <w:sz w:val="22"/>
          <w:szCs w:val="22"/>
        </w:rPr>
        <w:t xml:space="preserve">- неуплаченные проценты / плата за отвлечение </w:t>
      </w:r>
      <w:proofErr w:type="gramStart"/>
      <w:r w:rsidRPr="0093210D">
        <w:rPr>
          <w:sz w:val="22"/>
          <w:szCs w:val="22"/>
        </w:rPr>
        <w:t>ЦЕДЕНТОМ  денежных</w:t>
      </w:r>
      <w:proofErr w:type="gramEnd"/>
      <w:r w:rsidRPr="0093210D">
        <w:rPr>
          <w:sz w:val="22"/>
          <w:szCs w:val="22"/>
        </w:rPr>
        <w:t xml:space="preserve"> средств (выбрать нужное):_________________(цифрами и прописью)_____________(указывается валюта задолженности);</w:t>
      </w:r>
    </w:p>
    <w:p w14:paraId="7B1D842A" w14:textId="77777777" w:rsidR="00D42F5B" w:rsidRPr="0093210D" w:rsidRDefault="00D42F5B" w:rsidP="0093210D">
      <w:pPr>
        <w:ind w:firstLine="709"/>
        <w:jc w:val="both"/>
        <w:rPr>
          <w:sz w:val="22"/>
          <w:szCs w:val="22"/>
        </w:rPr>
      </w:pPr>
      <w:r w:rsidRPr="0093210D">
        <w:rPr>
          <w:sz w:val="22"/>
          <w:szCs w:val="22"/>
        </w:rPr>
        <w:t>- неустойка: ________</w:t>
      </w:r>
      <w:proofErr w:type="gramStart"/>
      <w:r w:rsidRPr="0093210D">
        <w:rPr>
          <w:sz w:val="22"/>
          <w:szCs w:val="22"/>
        </w:rPr>
        <w:t>_(</w:t>
      </w:r>
      <w:proofErr w:type="gramEnd"/>
      <w:r w:rsidRPr="0093210D">
        <w:rPr>
          <w:sz w:val="22"/>
          <w:szCs w:val="22"/>
        </w:rPr>
        <w:t>цифрами и прописью)___________ (указывается валюта задолженности);</w:t>
      </w:r>
    </w:p>
    <w:p w14:paraId="36643A5E" w14:textId="77777777" w:rsidR="00D42F5B" w:rsidRPr="0093210D" w:rsidRDefault="00D42F5B" w:rsidP="0093210D">
      <w:pPr>
        <w:ind w:firstLine="709"/>
        <w:jc w:val="both"/>
        <w:rPr>
          <w:sz w:val="22"/>
          <w:szCs w:val="22"/>
        </w:rPr>
      </w:pPr>
      <w:r w:rsidRPr="0093210D">
        <w:rPr>
          <w:sz w:val="22"/>
          <w:szCs w:val="22"/>
        </w:rPr>
        <w:t>- при необходимости указывается прочая задолженность по Кредитным договорам, а также иные расходы Цедента, в том числе государственная пошлина.</w:t>
      </w:r>
    </w:p>
    <w:p w14:paraId="3E1FEC69" w14:textId="77777777" w:rsidR="00D42F5B" w:rsidRPr="0093210D" w:rsidRDefault="00D42F5B" w:rsidP="0093210D">
      <w:pPr>
        <w:pStyle w:val="12"/>
        <w:spacing w:after="0" w:line="240" w:lineRule="auto"/>
        <w:ind w:left="709"/>
        <w:jc w:val="both"/>
        <w:rPr>
          <w:rFonts w:ascii="Times New Roman" w:hAnsi="Times New Roman"/>
          <w:lang w:eastAsia="ru-RU"/>
        </w:rPr>
      </w:pPr>
    </w:p>
    <w:p w14:paraId="69BD3DD3" w14:textId="411F9910" w:rsidR="00D272DA" w:rsidRPr="0093210D" w:rsidRDefault="00D272DA" w:rsidP="0093210D">
      <w:pPr>
        <w:ind w:firstLine="709"/>
        <w:jc w:val="both"/>
        <w:rPr>
          <w:sz w:val="22"/>
          <w:szCs w:val="22"/>
        </w:rPr>
      </w:pPr>
      <w:r w:rsidRPr="0093210D">
        <w:rPr>
          <w:sz w:val="22"/>
          <w:szCs w:val="22"/>
        </w:rPr>
        <w:t>В случае изменения суммы уступаемых прав (требований) на дату уступки, указанную в п. 2.</w:t>
      </w:r>
      <w:r w:rsidR="00610D6F" w:rsidRPr="0093210D">
        <w:rPr>
          <w:sz w:val="22"/>
          <w:szCs w:val="22"/>
        </w:rPr>
        <w:t>3</w:t>
      </w:r>
      <w:r w:rsidR="002174A4" w:rsidRPr="0093210D">
        <w:rPr>
          <w:sz w:val="22"/>
          <w:szCs w:val="22"/>
        </w:rPr>
        <w:t xml:space="preserve"> </w:t>
      </w:r>
      <w:r w:rsidRPr="0093210D">
        <w:rPr>
          <w:sz w:val="22"/>
          <w:szCs w:val="22"/>
        </w:rPr>
        <w:t>Договора, Стороны обязуются заключить дополнительное соглашение к Договору с указанием суммы уступаемых требований.</w:t>
      </w:r>
    </w:p>
    <w:p w14:paraId="1BF9C503" w14:textId="77777777" w:rsidR="00D42F5B" w:rsidRPr="0093210D" w:rsidRDefault="00D42F5B" w:rsidP="0093210D">
      <w:pPr>
        <w:ind w:firstLine="709"/>
        <w:jc w:val="both"/>
        <w:rPr>
          <w:sz w:val="22"/>
          <w:szCs w:val="22"/>
        </w:rPr>
      </w:pPr>
    </w:p>
    <w:p w14:paraId="5B25C1BD" w14:textId="390DE073" w:rsidR="00BD0917" w:rsidRPr="0093210D" w:rsidRDefault="00BD0917" w:rsidP="00E92E4E">
      <w:pPr>
        <w:pStyle w:val="a3"/>
        <w:numPr>
          <w:ilvl w:val="1"/>
          <w:numId w:val="25"/>
        </w:numPr>
        <w:spacing w:after="0" w:line="240" w:lineRule="auto"/>
        <w:ind w:left="0" w:firstLine="709"/>
        <w:jc w:val="both"/>
        <w:rPr>
          <w:rFonts w:ascii="Times New Roman" w:hAnsi="Times New Roman"/>
        </w:rPr>
      </w:pPr>
      <w:r w:rsidRPr="0093210D">
        <w:rPr>
          <w:rFonts w:ascii="Times New Roman" w:hAnsi="Times New Roman"/>
        </w:rPr>
        <w:t xml:space="preserve">В соответствии со ст. 384 ГК РФ права (требования), </w:t>
      </w:r>
      <w:r w:rsidRPr="0093210D">
        <w:rPr>
          <w:rFonts w:ascii="Times New Roman" w:hAnsi="Times New Roman"/>
          <w:lang w:eastAsia="ru-RU"/>
        </w:rPr>
        <w:t>за исключением прав, предусмотренных ст. 358.15 ГК РФ</w:t>
      </w:r>
      <w:r w:rsidR="00A9036A" w:rsidRPr="0093210D">
        <w:rPr>
          <w:rFonts w:ascii="Times New Roman" w:hAnsi="Times New Roman"/>
          <w:lang w:eastAsia="ru-RU"/>
        </w:rPr>
        <w:t>,</w:t>
      </w:r>
      <w:r w:rsidRPr="0093210D">
        <w:rPr>
          <w:rFonts w:ascii="Times New Roman" w:hAnsi="Times New Roman"/>
        </w:rPr>
        <w:t xml:space="preserve"> по договорам, заключенным в обеспечение исполнения обязательств ДОЛЖНИКОВ по Кредитным договорам, указанным в п. 1.1 Договора (далее – «Обеспечительные договоры»), перечень которых указан в Приложении №1 к Договору</w:t>
      </w:r>
      <w:r w:rsidR="00E92E4E">
        <w:rPr>
          <w:rFonts w:ascii="Times New Roman" w:hAnsi="Times New Roman"/>
        </w:rPr>
        <w:t>,</w:t>
      </w:r>
      <w:r w:rsidRPr="0093210D">
        <w:rPr>
          <w:rFonts w:ascii="Times New Roman" w:hAnsi="Times New Roman"/>
        </w:rPr>
        <w:t xml:space="preserve"> </w:t>
      </w:r>
      <w:r w:rsidRPr="0093210D">
        <w:rPr>
          <w:rFonts w:ascii="Times New Roman" w:hAnsi="Times New Roman"/>
          <w:lang w:eastAsia="ru-RU"/>
        </w:rPr>
        <w:t>переходят к Цессионарию в том объёме, в котором они существуют к моменту заключения договора / перехода права.</w:t>
      </w:r>
      <w:r w:rsidRPr="0093210D">
        <w:rPr>
          <w:rFonts w:ascii="Times New Roman" w:hAnsi="Times New Roman"/>
        </w:rPr>
        <w:t xml:space="preserve"> Права (требования) по обеспечительным договорам с И.П. Карой переходят с учётом ограничения ответственности наследников умершего поручителя стоимостью наследственного имущества на основании п. 2 ст. 1175 ГК РФ. </w:t>
      </w:r>
    </w:p>
    <w:p w14:paraId="2F2EDFB3" w14:textId="18DBEFDE" w:rsidR="00BD0917" w:rsidRPr="0093210D" w:rsidRDefault="00BD0917" w:rsidP="00E92E4E">
      <w:pPr>
        <w:ind w:firstLine="709"/>
        <w:jc w:val="both"/>
        <w:rPr>
          <w:sz w:val="22"/>
          <w:szCs w:val="22"/>
          <w:lang w:eastAsia="en-US"/>
        </w:rPr>
      </w:pPr>
      <w:r w:rsidRPr="0093210D">
        <w:rPr>
          <w:sz w:val="22"/>
          <w:szCs w:val="22"/>
        </w:rPr>
        <w:t>В случае если какие-либо из Обеспечительных договоров не поименованы в Приложении № 1 к Договору, то права (требования) по ним также переходят к ЦЕССИОНАРИЮ в рамках Договора в порядке, предусмотренн</w:t>
      </w:r>
      <w:r w:rsidR="00A9036A" w:rsidRPr="0093210D">
        <w:rPr>
          <w:sz w:val="22"/>
          <w:szCs w:val="22"/>
        </w:rPr>
        <w:t>о</w:t>
      </w:r>
      <w:r w:rsidRPr="0093210D">
        <w:rPr>
          <w:sz w:val="22"/>
          <w:szCs w:val="22"/>
        </w:rPr>
        <w:t>м настоящим пунктом.</w:t>
      </w:r>
    </w:p>
    <w:p w14:paraId="7C7ABBA7" w14:textId="07A0362C" w:rsidR="00610D6F" w:rsidRPr="0093210D" w:rsidRDefault="0093210D" w:rsidP="0093210D">
      <w:pPr>
        <w:pStyle w:val="a3"/>
        <w:spacing w:line="240" w:lineRule="auto"/>
        <w:ind w:left="0"/>
        <w:jc w:val="both"/>
        <w:rPr>
          <w:rFonts w:ascii="Times New Roman" w:hAnsi="Times New Roman"/>
        </w:rPr>
      </w:pPr>
      <w:r w:rsidRPr="0093210D">
        <w:rPr>
          <w:rFonts w:ascii="Times New Roman" w:hAnsi="Times New Roman"/>
        </w:rPr>
        <w:t xml:space="preserve">           </w:t>
      </w:r>
      <w:r w:rsidR="00A9036A" w:rsidRPr="0093210D">
        <w:rPr>
          <w:rFonts w:ascii="Times New Roman" w:hAnsi="Times New Roman"/>
        </w:rPr>
        <w:t xml:space="preserve">1.3. </w:t>
      </w:r>
      <w:r w:rsidR="00F76C2D" w:rsidRPr="0093210D">
        <w:rPr>
          <w:rFonts w:ascii="Times New Roman" w:hAnsi="Times New Roman"/>
        </w:rPr>
        <w:t>Стороны договорились, что стоимость (цена) уступаемых ЦЕССИОНАРИЮ по Договор</w:t>
      </w:r>
      <w:r w:rsidR="00610D6F" w:rsidRPr="0093210D">
        <w:rPr>
          <w:rFonts w:ascii="Times New Roman" w:hAnsi="Times New Roman"/>
        </w:rPr>
        <w:t>ам</w:t>
      </w:r>
      <w:r w:rsidR="002174A4" w:rsidRPr="0093210D">
        <w:rPr>
          <w:rFonts w:ascii="Times New Roman" w:hAnsi="Times New Roman"/>
        </w:rPr>
        <w:t xml:space="preserve"> №1</w:t>
      </w:r>
      <w:r w:rsidR="00610D6F" w:rsidRPr="0093210D">
        <w:rPr>
          <w:rFonts w:ascii="Times New Roman" w:hAnsi="Times New Roman"/>
        </w:rPr>
        <w:t>-8</w:t>
      </w:r>
      <w:r w:rsidR="002174A4" w:rsidRPr="0093210D">
        <w:rPr>
          <w:rFonts w:ascii="Times New Roman" w:hAnsi="Times New Roman"/>
        </w:rPr>
        <w:t xml:space="preserve"> </w:t>
      </w:r>
      <w:r w:rsidR="00F76C2D" w:rsidRPr="0093210D">
        <w:rPr>
          <w:rFonts w:ascii="Times New Roman" w:hAnsi="Times New Roman"/>
        </w:rPr>
        <w:t>прав (требований) составляет ______________________ рублей ___ копеек. 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14:paraId="065E532D" w14:textId="3E374515" w:rsidR="00D47C3B" w:rsidRPr="0093210D" w:rsidRDefault="00F76C2D" w:rsidP="0093210D">
      <w:pPr>
        <w:pStyle w:val="a3"/>
        <w:numPr>
          <w:ilvl w:val="1"/>
          <w:numId w:val="27"/>
        </w:numPr>
        <w:spacing w:after="0" w:line="240" w:lineRule="auto"/>
        <w:ind w:left="1077" w:hanging="357"/>
        <w:jc w:val="both"/>
        <w:rPr>
          <w:rFonts w:ascii="Times New Roman" w:hAnsi="Times New Roman"/>
        </w:rPr>
      </w:pPr>
      <w:r w:rsidRPr="0093210D">
        <w:rPr>
          <w:rFonts w:ascii="Times New Roman" w:hAnsi="Times New Roman"/>
        </w:rPr>
        <w:t>ЦЕДЕНТ подтверждает ЦЕССИОНАРИЮ, что:</w:t>
      </w:r>
    </w:p>
    <w:p w14:paraId="6BA99D77" w14:textId="1C76BA0C" w:rsidR="00F76C2D" w:rsidRPr="0093210D" w:rsidRDefault="00F76C2D" w:rsidP="0093210D">
      <w:pPr>
        <w:jc w:val="both"/>
        <w:rPr>
          <w:sz w:val="22"/>
          <w:szCs w:val="22"/>
        </w:rPr>
      </w:pPr>
      <w:r w:rsidRPr="0093210D">
        <w:rPr>
          <w:sz w:val="22"/>
          <w:szCs w:val="22"/>
        </w:rPr>
        <w:t>1.4.1.</w:t>
      </w:r>
      <w:r w:rsidRPr="0093210D">
        <w:rPr>
          <w:sz w:val="22"/>
          <w:szCs w:val="22"/>
        </w:rPr>
        <w:tab/>
        <w:t>права (требования) к ДОЛЖНИК</w:t>
      </w:r>
      <w:r w:rsidR="00620038" w:rsidRPr="0093210D">
        <w:rPr>
          <w:sz w:val="22"/>
          <w:szCs w:val="22"/>
        </w:rPr>
        <w:t xml:space="preserve">АМ </w:t>
      </w:r>
      <w:r w:rsidRPr="0093210D">
        <w:rPr>
          <w:sz w:val="22"/>
          <w:szCs w:val="22"/>
        </w:rPr>
        <w:t>залогодателям, поручителям, которые уступаются по Договор</w:t>
      </w:r>
      <w:r w:rsidR="00E92E4E">
        <w:rPr>
          <w:sz w:val="22"/>
          <w:szCs w:val="22"/>
        </w:rPr>
        <w:t>ам</w:t>
      </w:r>
      <w:r w:rsidRPr="0093210D">
        <w:rPr>
          <w:sz w:val="22"/>
          <w:szCs w:val="22"/>
        </w:rPr>
        <w:t>, являются действительными;</w:t>
      </w:r>
    </w:p>
    <w:p w14:paraId="650AE04E" w14:textId="51A747E8" w:rsidR="00F76C2D" w:rsidRPr="0093210D" w:rsidRDefault="00F76C2D" w:rsidP="0093210D">
      <w:pPr>
        <w:jc w:val="both"/>
        <w:rPr>
          <w:sz w:val="22"/>
          <w:szCs w:val="22"/>
        </w:rPr>
      </w:pPr>
      <w:r w:rsidRPr="0093210D">
        <w:rPr>
          <w:sz w:val="22"/>
          <w:szCs w:val="22"/>
        </w:rPr>
        <w:t>1.4.2.</w:t>
      </w:r>
      <w:r w:rsidRPr="0093210D">
        <w:rPr>
          <w:sz w:val="22"/>
          <w:szCs w:val="22"/>
        </w:rPr>
        <w:tab/>
        <w:t>задолженность ДОЛЖНИ</w:t>
      </w:r>
      <w:r w:rsidR="00620038" w:rsidRPr="0093210D">
        <w:rPr>
          <w:sz w:val="22"/>
          <w:szCs w:val="22"/>
        </w:rPr>
        <w:t>КО</w:t>
      </w:r>
      <w:r w:rsidR="00A9036A" w:rsidRPr="0093210D">
        <w:rPr>
          <w:sz w:val="22"/>
          <w:szCs w:val="22"/>
        </w:rPr>
        <w:t>В</w:t>
      </w:r>
      <w:r w:rsidR="00620038" w:rsidRPr="0093210D">
        <w:rPr>
          <w:sz w:val="22"/>
          <w:szCs w:val="22"/>
        </w:rPr>
        <w:t xml:space="preserve"> </w:t>
      </w:r>
      <w:r w:rsidRPr="0093210D">
        <w:rPr>
          <w:sz w:val="22"/>
          <w:szCs w:val="22"/>
        </w:rPr>
        <w:t>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w:t>
      </w:r>
      <w:r w:rsidR="00A9036A" w:rsidRPr="0093210D">
        <w:rPr>
          <w:sz w:val="22"/>
          <w:szCs w:val="22"/>
        </w:rPr>
        <w:t>АМ</w:t>
      </w:r>
      <w:r w:rsidRPr="0093210D">
        <w:rPr>
          <w:sz w:val="22"/>
          <w:szCs w:val="22"/>
        </w:rPr>
        <w:t xml:space="preserve"> своих прав (требований);</w:t>
      </w:r>
    </w:p>
    <w:p w14:paraId="6D4BF6C3" w14:textId="77777777" w:rsidR="00F76C2D" w:rsidRPr="0093210D" w:rsidRDefault="00F76C2D" w:rsidP="0093210D">
      <w:pPr>
        <w:jc w:val="both"/>
        <w:rPr>
          <w:sz w:val="22"/>
          <w:szCs w:val="22"/>
        </w:rPr>
      </w:pPr>
      <w:r w:rsidRPr="0093210D">
        <w:rPr>
          <w:sz w:val="22"/>
          <w:szCs w:val="22"/>
        </w:rPr>
        <w:t>1.4.3.</w:t>
      </w:r>
      <w:r w:rsidRPr="0093210D">
        <w:rPr>
          <w:sz w:val="22"/>
          <w:szCs w:val="22"/>
        </w:rPr>
        <w:tab/>
        <w:t>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14:paraId="16467C4C" w14:textId="52324E89" w:rsidR="00F76C2D" w:rsidRPr="0093210D" w:rsidRDefault="00F76C2D" w:rsidP="0093210D">
      <w:pPr>
        <w:jc w:val="both"/>
        <w:rPr>
          <w:sz w:val="22"/>
          <w:szCs w:val="22"/>
        </w:rPr>
      </w:pPr>
      <w:r w:rsidRPr="0093210D">
        <w:rPr>
          <w:sz w:val="22"/>
          <w:szCs w:val="22"/>
        </w:rPr>
        <w:lastRenderedPageBreak/>
        <w:t>1.4.4.</w:t>
      </w:r>
      <w:r w:rsidRPr="0093210D">
        <w:rPr>
          <w:sz w:val="22"/>
          <w:szCs w:val="22"/>
        </w:rPr>
        <w:tab/>
        <w:t>условиями Кредитного договора, Обеспечительных договоров не предусмотрено получение согласия ДОЛЖНИК</w:t>
      </w:r>
      <w:r w:rsidR="00A9036A" w:rsidRPr="0093210D">
        <w:rPr>
          <w:sz w:val="22"/>
          <w:szCs w:val="22"/>
        </w:rPr>
        <w:t>ОВ</w:t>
      </w:r>
      <w:r w:rsidRPr="0093210D">
        <w:rPr>
          <w:sz w:val="22"/>
          <w:szCs w:val="22"/>
        </w:rPr>
        <w:t>,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14:paraId="291B20FD" w14:textId="6EFBB116" w:rsidR="00F76C2D" w:rsidRPr="0093210D" w:rsidRDefault="00F76C2D" w:rsidP="0093210D">
      <w:pPr>
        <w:jc w:val="both"/>
        <w:rPr>
          <w:sz w:val="22"/>
          <w:szCs w:val="22"/>
        </w:rPr>
      </w:pPr>
      <w:r w:rsidRPr="0093210D">
        <w:rPr>
          <w:sz w:val="22"/>
          <w:szCs w:val="22"/>
        </w:rPr>
        <w:t>1.4.5.</w:t>
      </w:r>
      <w:r w:rsidRPr="0093210D">
        <w:rPr>
          <w:sz w:val="22"/>
          <w:szCs w:val="22"/>
        </w:rPr>
        <w:tab/>
        <w:t>задолженность ДОЛЖНИК</w:t>
      </w:r>
      <w:r w:rsidR="00A9036A" w:rsidRPr="0093210D">
        <w:rPr>
          <w:sz w:val="22"/>
          <w:szCs w:val="22"/>
        </w:rPr>
        <w:t>ОВ</w:t>
      </w:r>
      <w:r w:rsidRPr="0093210D">
        <w:rPr>
          <w:sz w:val="22"/>
          <w:szCs w:val="22"/>
        </w:rPr>
        <w:t xml:space="preserve"> является достоверной на дату заключения Договора, и сумма такой задолженности подтверждается документально.</w:t>
      </w:r>
    </w:p>
    <w:p w14:paraId="10CD584A" w14:textId="77777777" w:rsidR="00530213" w:rsidRPr="0093210D" w:rsidRDefault="00530213" w:rsidP="0093210D">
      <w:pPr>
        <w:overflowPunct w:val="0"/>
        <w:adjustRightInd w:val="0"/>
        <w:ind w:firstLine="851"/>
        <w:jc w:val="both"/>
        <w:rPr>
          <w:sz w:val="22"/>
          <w:szCs w:val="22"/>
        </w:rPr>
      </w:pPr>
    </w:p>
    <w:p w14:paraId="30C0C236" w14:textId="77777777" w:rsidR="00530213" w:rsidRPr="0093210D" w:rsidRDefault="00530213" w:rsidP="0093210D">
      <w:pPr>
        <w:pStyle w:val="23"/>
        <w:numPr>
          <w:ilvl w:val="0"/>
          <w:numId w:val="27"/>
        </w:numPr>
        <w:jc w:val="center"/>
        <w:rPr>
          <w:b w:val="0"/>
          <w:bCs w:val="0"/>
          <w:sz w:val="22"/>
          <w:szCs w:val="22"/>
        </w:rPr>
      </w:pPr>
      <w:r w:rsidRPr="0093210D">
        <w:rPr>
          <w:b w:val="0"/>
          <w:bCs w:val="0"/>
          <w:sz w:val="22"/>
          <w:szCs w:val="22"/>
        </w:rPr>
        <w:t>Обязанности Сторон</w:t>
      </w:r>
    </w:p>
    <w:p w14:paraId="6DE7555A" w14:textId="77777777" w:rsidR="002174A4" w:rsidRPr="0093210D" w:rsidRDefault="002174A4" w:rsidP="0093210D">
      <w:pPr>
        <w:pStyle w:val="23"/>
        <w:ind w:left="1080"/>
        <w:rPr>
          <w:b w:val="0"/>
          <w:bCs w:val="0"/>
          <w:sz w:val="22"/>
          <w:szCs w:val="22"/>
        </w:rPr>
      </w:pPr>
    </w:p>
    <w:p w14:paraId="5EC23F53" w14:textId="5F7BE5F2" w:rsidR="00530213" w:rsidRPr="0093210D" w:rsidRDefault="00530213" w:rsidP="0093210D">
      <w:pPr>
        <w:pStyle w:val="23"/>
        <w:ind w:firstLine="708"/>
        <w:jc w:val="both"/>
        <w:rPr>
          <w:b w:val="0"/>
          <w:bCs w:val="0"/>
          <w:sz w:val="22"/>
          <w:szCs w:val="22"/>
        </w:rPr>
      </w:pPr>
      <w:r w:rsidRPr="0093210D">
        <w:rPr>
          <w:b w:val="0"/>
          <w:bCs w:val="0"/>
          <w:sz w:val="22"/>
          <w:szCs w:val="22"/>
        </w:rPr>
        <w:t>2.1. В оплату уступаемых прав (тр</w:t>
      </w:r>
      <w:r w:rsidR="00D1584D" w:rsidRPr="0093210D">
        <w:rPr>
          <w:b w:val="0"/>
          <w:bCs w:val="0"/>
          <w:sz w:val="22"/>
          <w:szCs w:val="22"/>
        </w:rPr>
        <w:t>ебований) ЦЕССИОНАРИЙ обязуется</w:t>
      </w:r>
      <w:r w:rsidRPr="0093210D">
        <w:rPr>
          <w:b w:val="0"/>
          <w:bCs w:val="0"/>
          <w:sz w:val="22"/>
          <w:szCs w:val="22"/>
        </w:rPr>
        <w:t xml:space="preserve"> со своего расчетного счета №_______</w:t>
      </w:r>
      <w:r w:rsidR="00D1584D" w:rsidRPr="0093210D">
        <w:rPr>
          <w:b w:val="0"/>
          <w:bCs w:val="0"/>
          <w:sz w:val="22"/>
          <w:szCs w:val="22"/>
        </w:rPr>
        <w:t>______</w:t>
      </w:r>
      <w:r w:rsidRPr="0093210D">
        <w:rPr>
          <w:b w:val="0"/>
          <w:bCs w:val="0"/>
          <w:sz w:val="22"/>
          <w:szCs w:val="22"/>
        </w:rPr>
        <w:t>, открытого в _________</w:t>
      </w:r>
      <w:proofErr w:type="gramStart"/>
      <w:r w:rsidRPr="0093210D">
        <w:rPr>
          <w:b w:val="0"/>
          <w:bCs w:val="0"/>
          <w:sz w:val="22"/>
          <w:szCs w:val="22"/>
        </w:rPr>
        <w:t xml:space="preserve">_,  </w:t>
      </w:r>
      <w:r w:rsidR="00D272DA" w:rsidRPr="0093210D">
        <w:rPr>
          <w:b w:val="0"/>
          <w:bCs w:val="0"/>
          <w:sz w:val="22"/>
          <w:szCs w:val="22"/>
        </w:rPr>
        <w:t xml:space="preserve"> </w:t>
      </w:r>
      <w:proofErr w:type="gramEnd"/>
      <w:r w:rsidRPr="0093210D">
        <w:rPr>
          <w:b w:val="0"/>
          <w:bCs w:val="0"/>
          <w:sz w:val="22"/>
          <w:szCs w:val="22"/>
        </w:rPr>
        <w:t>перечислить на счет ЦЕДЕНТА, указанный в п.</w:t>
      </w:r>
      <w:r w:rsidR="002174A4" w:rsidRPr="0093210D">
        <w:rPr>
          <w:b w:val="0"/>
          <w:bCs w:val="0"/>
          <w:sz w:val="22"/>
          <w:szCs w:val="22"/>
        </w:rPr>
        <w:t>6</w:t>
      </w:r>
      <w:r w:rsidR="00F76C2D" w:rsidRPr="0093210D">
        <w:rPr>
          <w:b w:val="0"/>
          <w:bCs w:val="0"/>
          <w:sz w:val="22"/>
          <w:szCs w:val="22"/>
        </w:rPr>
        <w:t>.1  Договора, ___________</w:t>
      </w:r>
      <w:r w:rsidRPr="0093210D">
        <w:rPr>
          <w:b w:val="0"/>
          <w:bCs w:val="0"/>
          <w:sz w:val="22"/>
          <w:szCs w:val="22"/>
        </w:rPr>
        <w:t xml:space="preserve"> ________________ рублей</w:t>
      </w:r>
      <w:r w:rsidR="006C0F2E" w:rsidRPr="0093210D">
        <w:rPr>
          <w:b w:val="0"/>
          <w:bCs w:val="0"/>
          <w:sz w:val="22"/>
          <w:szCs w:val="22"/>
        </w:rPr>
        <w:t xml:space="preserve">( </w:t>
      </w:r>
      <w:r w:rsidR="006C0F2E" w:rsidRPr="0093210D">
        <w:rPr>
          <w:b w:val="0"/>
          <w:bCs w:val="0"/>
          <w:i/>
          <w:sz w:val="22"/>
          <w:szCs w:val="22"/>
        </w:rPr>
        <w:t>в размере разницы между суммой, указанной в п. 1.3 Договора, и суммой внесенного задатка, или в размере суммы, указанной в п. 1.3</w:t>
      </w:r>
      <w:r w:rsidR="00A9036A" w:rsidRPr="0093210D">
        <w:rPr>
          <w:b w:val="0"/>
          <w:bCs w:val="0"/>
          <w:i/>
          <w:sz w:val="22"/>
          <w:szCs w:val="22"/>
        </w:rPr>
        <w:t>,</w:t>
      </w:r>
      <w:r w:rsidR="006C0F2E" w:rsidRPr="0093210D">
        <w:rPr>
          <w:b w:val="0"/>
          <w:bCs w:val="0"/>
          <w:i/>
          <w:sz w:val="22"/>
          <w:szCs w:val="22"/>
        </w:rPr>
        <w:t xml:space="preserve"> при заключении </w:t>
      </w:r>
      <w:r w:rsidR="006C0F2E" w:rsidRPr="0093210D">
        <w:rPr>
          <w:b w:val="0"/>
          <w:i/>
          <w:sz w:val="22"/>
          <w:szCs w:val="22"/>
        </w:rPr>
        <w:t>договора уступки прав (требований) с единственным участником торгов).</w:t>
      </w:r>
      <w:r w:rsidR="006C0F2E" w:rsidRPr="0093210D">
        <w:rPr>
          <w:b w:val="0"/>
          <w:sz w:val="22"/>
          <w:szCs w:val="22"/>
        </w:rPr>
        <w:t xml:space="preserve"> </w:t>
      </w:r>
    </w:p>
    <w:p w14:paraId="5D044711" w14:textId="15616198" w:rsidR="00530213" w:rsidRPr="0093210D" w:rsidRDefault="00530213" w:rsidP="0093210D">
      <w:pPr>
        <w:pStyle w:val="23"/>
        <w:ind w:firstLine="708"/>
        <w:jc w:val="both"/>
        <w:rPr>
          <w:b w:val="0"/>
          <w:bCs w:val="0"/>
          <w:i/>
          <w:sz w:val="22"/>
          <w:szCs w:val="22"/>
        </w:rPr>
      </w:pPr>
      <w:r w:rsidRPr="0093210D">
        <w:rPr>
          <w:b w:val="0"/>
          <w:bCs w:val="0"/>
          <w:sz w:val="22"/>
          <w:szCs w:val="22"/>
        </w:rPr>
        <w:t xml:space="preserve">2.2. Указанная в п.2.1 сумма выплачивается ЦЕССИОНАРИЕМ ЦЕДЕНТУ в течение </w:t>
      </w:r>
      <w:r w:rsidR="00D272DA" w:rsidRPr="0093210D">
        <w:rPr>
          <w:b w:val="0"/>
          <w:bCs w:val="0"/>
          <w:sz w:val="22"/>
          <w:szCs w:val="22"/>
        </w:rPr>
        <w:t xml:space="preserve">5 (пяти) </w:t>
      </w:r>
      <w:r w:rsidR="00D1584D" w:rsidRPr="0093210D">
        <w:rPr>
          <w:b w:val="0"/>
          <w:bCs w:val="0"/>
          <w:sz w:val="22"/>
          <w:szCs w:val="22"/>
        </w:rPr>
        <w:t>рабочих дней с даты подписания</w:t>
      </w:r>
      <w:r w:rsidRPr="0093210D">
        <w:rPr>
          <w:b w:val="0"/>
          <w:bCs w:val="0"/>
          <w:sz w:val="22"/>
          <w:szCs w:val="22"/>
        </w:rPr>
        <w:t xml:space="preserve"> Договора</w:t>
      </w:r>
      <w:r w:rsidR="00A9036A" w:rsidRPr="0093210D">
        <w:rPr>
          <w:b w:val="0"/>
          <w:bCs w:val="0"/>
          <w:sz w:val="22"/>
          <w:szCs w:val="22"/>
        </w:rPr>
        <w:t xml:space="preserve">. </w:t>
      </w:r>
      <w:r w:rsidR="002C637A" w:rsidRPr="0093210D">
        <w:rPr>
          <w:b w:val="0"/>
          <w:bCs w:val="0"/>
          <w:sz w:val="22"/>
          <w:szCs w:val="22"/>
        </w:rPr>
        <w:t>[</w:t>
      </w:r>
      <w:r w:rsidR="00A9036A" w:rsidRPr="0093210D">
        <w:rPr>
          <w:b w:val="0"/>
          <w:bCs w:val="0"/>
          <w:i/>
          <w:sz w:val="22"/>
          <w:szCs w:val="22"/>
        </w:rPr>
        <w:t>С</w:t>
      </w:r>
      <w:r w:rsidR="00A9036A" w:rsidRPr="0093210D">
        <w:rPr>
          <w:b w:val="0"/>
          <w:i/>
          <w:sz w:val="22"/>
          <w:szCs w:val="22"/>
        </w:rPr>
        <w:t xml:space="preserve">умма денежных средств, внесенных победителем торгов в качестве задатка, на основании п. 5 ст. 448 ГК РФ засчитывается в счет исполнения обязательств по оплате договора уступки прав (требований) и подлежит перечислению Цеденту организатором торгов в полном объёме в течение 5 рабочих дней с даты подведения результатов торгов. </w:t>
      </w:r>
      <w:r w:rsidR="002C637A" w:rsidRPr="0093210D">
        <w:rPr>
          <w:b w:val="0"/>
          <w:i/>
          <w:sz w:val="22"/>
          <w:szCs w:val="22"/>
        </w:rPr>
        <w:t>(подлежит включению, в случае заключения Договора с победителем торгов)</w:t>
      </w:r>
      <w:r w:rsidR="00471975" w:rsidRPr="0093210D">
        <w:rPr>
          <w:b w:val="0"/>
          <w:i/>
          <w:sz w:val="22"/>
          <w:szCs w:val="22"/>
        </w:rPr>
        <w:t>]</w:t>
      </w:r>
      <w:r w:rsidRPr="0093210D">
        <w:rPr>
          <w:b w:val="0"/>
          <w:bCs w:val="0"/>
          <w:i/>
          <w:sz w:val="22"/>
          <w:szCs w:val="22"/>
        </w:rPr>
        <w:t xml:space="preserve"> </w:t>
      </w:r>
      <w:r w:rsidRPr="0093210D">
        <w:rPr>
          <w:b w:val="0"/>
          <w:bCs w:val="0"/>
          <w:i/>
          <w:sz w:val="22"/>
          <w:szCs w:val="22"/>
        </w:rPr>
        <w:tab/>
      </w:r>
    </w:p>
    <w:p w14:paraId="082730F2" w14:textId="47CF13C5" w:rsidR="00530213" w:rsidRPr="0093210D" w:rsidRDefault="00530213" w:rsidP="0093210D">
      <w:pPr>
        <w:pStyle w:val="23"/>
        <w:jc w:val="both"/>
        <w:rPr>
          <w:b w:val="0"/>
          <w:sz w:val="22"/>
          <w:szCs w:val="22"/>
        </w:rPr>
      </w:pPr>
      <w:r w:rsidRPr="0093210D">
        <w:rPr>
          <w:b w:val="0"/>
          <w:bCs w:val="0"/>
          <w:sz w:val="22"/>
          <w:szCs w:val="22"/>
        </w:rPr>
        <w:tab/>
      </w:r>
      <w:r w:rsidR="00D1584D" w:rsidRPr="0093210D">
        <w:rPr>
          <w:b w:val="0"/>
          <w:bCs w:val="0"/>
          <w:sz w:val="22"/>
          <w:szCs w:val="22"/>
        </w:rPr>
        <w:t>2.3</w:t>
      </w:r>
      <w:r w:rsidRPr="0093210D">
        <w:rPr>
          <w:b w:val="0"/>
          <w:bCs w:val="0"/>
          <w:sz w:val="22"/>
          <w:szCs w:val="22"/>
        </w:rPr>
        <w:t xml:space="preserve">. Уступка прав (требований) по Договору </w:t>
      </w:r>
      <w:r w:rsidR="00F76C2D" w:rsidRPr="0093210D">
        <w:rPr>
          <w:b w:val="0"/>
          <w:bCs w:val="0"/>
          <w:sz w:val="22"/>
          <w:szCs w:val="22"/>
        </w:rPr>
        <w:t xml:space="preserve">и Обеспечительным договорам </w:t>
      </w:r>
      <w:r w:rsidRPr="0093210D">
        <w:rPr>
          <w:b w:val="0"/>
          <w:bCs w:val="0"/>
          <w:sz w:val="22"/>
          <w:szCs w:val="22"/>
        </w:rPr>
        <w:t>происходит в момент поступления денежных средств в сумме, указанной в п.1</w:t>
      </w:r>
      <w:r w:rsidR="002C637A" w:rsidRPr="0093210D">
        <w:rPr>
          <w:b w:val="0"/>
          <w:bCs w:val="0"/>
          <w:sz w:val="22"/>
          <w:szCs w:val="22"/>
        </w:rPr>
        <w:t>.3</w:t>
      </w:r>
      <w:r w:rsidRPr="0093210D">
        <w:rPr>
          <w:b w:val="0"/>
          <w:bCs w:val="0"/>
          <w:sz w:val="22"/>
          <w:szCs w:val="22"/>
        </w:rPr>
        <w:t xml:space="preserve"> Договора, в полном объеме на </w:t>
      </w:r>
      <w:r w:rsidR="00620038" w:rsidRPr="0093210D">
        <w:rPr>
          <w:b w:val="0"/>
          <w:bCs w:val="0"/>
          <w:sz w:val="22"/>
          <w:szCs w:val="22"/>
        </w:rPr>
        <w:t xml:space="preserve">корреспондентский </w:t>
      </w:r>
      <w:r w:rsidRPr="0093210D">
        <w:rPr>
          <w:b w:val="0"/>
          <w:bCs w:val="0"/>
          <w:sz w:val="22"/>
          <w:szCs w:val="22"/>
        </w:rPr>
        <w:t>счет ЦЕДЕНТА, указанный в п.</w:t>
      </w:r>
      <w:r w:rsidR="008D56EF" w:rsidRPr="0093210D">
        <w:rPr>
          <w:b w:val="0"/>
          <w:bCs w:val="0"/>
          <w:sz w:val="22"/>
          <w:szCs w:val="22"/>
        </w:rPr>
        <w:t xml:space="preserve">6.1 </w:t>
      </w:r>
      <w:r w:rsidRPr="0093210D">
        <w:rPr>
          <w:b w:val="0"/>
          <w:bCs w:val="0"/>
          <w:sz w:val="22"/>
          <w:szCs w:val="22"/>
        </w:rPr>
        <w:t>Договора</w:t>
      </w:r>
      <w:r w:rsidR="00D272DA" w:rsidRPr="0093210D">
        <w:rPr>
          <w:b w:val="0"/>
          <w:bCs w:val="0"/>
          <w:sz w:val="22"/>
          <w:szCs w:val="22"/>
        </w:rPr>
        <w:t xml:space="preserve">. </w:t>
      </w:r>
      <w:r w:rsidR="00F76C2D" w:rsidRPr="0093210D">
        <w:rPr>
          <w:b w:val="0"/>
          <w:bCs w:val="0"/>
          <w:sz w:val="22"/>
          <w:szCs w:val="22"/>
        </w:rPr>
        <w:t>У</w:t>
      </w:r>
      <w:r w:rsidR="002174A4" w:rsidRPr="0093210D">
        <w:rPr>
          <w:b w:val="0"/>
          <w:bCs w:val="0"/>
          <w:sz w:val="22"/>
          <w:szCs w:val="22"/>
        </w:rPr>
        <w:t>ступка</w:t>
      </w:r>
      <w:r w:rsidR="00F76C2D" w:rsidRPr="0093210D">
        <w:rPr>
          <w:b w:val="0"/>
          <w:bCs w:val="0"/>
          <w:sz w:val="22"/>
          <w:szCs w:val="22"/>
        </w:rPr>
        <w:t xml:space="preserve"> прав (требований) по </w:t>
      </w:r>
      <w:r w:rsidR="00F76C2D" w:rsidRPr="0093210D">
        <w:rPr>
          <w:b w:val="0"/>
          <w:sz w:val="22"/>
          <w:szCs w:val="22"/>
        </w:rPr>
        <w:t xml:space="preserve">судебным расходам, понесенных ЦЕДЕНТОМ, в рамках судебных дел, указанных в п. </w:t>
      </w:r>
      <w:r w:rsidR="002174A4" w:rsidRPr="0093210D">
        <w:rPr>
          <w:b w:val="0"/>
          <w:sz w:val="22"/>
          <w:szCs w:val="22"/>
        </w:rPr>
        <w:t>5.5</w:t>
      </w:r>
      <w:r w:rsidR="00B840A5" w:rsidRPr="0093210D">
        <w:rPr>
          <w:b w:val="0"/>
          <w:sz w:val="22"/>
          <w:szCs w:val="22"/>
        </w:rPr>
        <w:t>. Договора</w:t>
      </w:r>
      <w:r w:rsidR="002174A4" w:rsidRPr="0093210D">
        <w:rPr>
          <w:b w:val="0"/>
          <w:sz w:val="22"/>
          <w:szCs w:val="22"/>
        </w:rPr>
        <w:t xml:space="preserve">, </w:t>
      </w:r>
      <w:r w:rsidR="00F76C2D" w:rsidRPr="0093210D">
        <w:rPr>
          <w:b w:val="0"/>
          <w:sz w:val="22"/>
          <w:szCs w:val="22"/>
        </w:rPr>
        <w:t>в отношении которых к моменту подписания договора уступки прав (требований) отсутствует вступивший в законную силу судебный акт об их взыскании в </w:t>
      </w:r>
      <w:r w:rsidR="00163753" w:rsidRPr="0093210D">
        <w:rPr>
          <w:b w:val="0"/>
          <w:sz w:val="22"/>
          <w:szCs w:val="22"/>
        </w:rPr>
        <w:t>пользу ЦЕДЕНТА</w:t>
      </w:r>
      <w:r w:rsidR="00F76C2D" w:rsidRPr="0093210D">
        <w:rPr>
          <w:b w:val="0"/>
          <w:sz w:val="22"/>
          <w:szCs w:val="22"/>
        </w:rPr>
        <w:t xml:space="preserve">, </w:t>
      </w:r>
      <w:r w:rsidR="00B840A5" w:rsidRPr="0093210D">
        <w:rPr>
          <w:b w:val="0"/>
          <w:sz w:val="22"/>
          <w:szCs w:val="22"/>
        </w:rPr>
        <w:t xml:space="preserve">осуществляется в </w:t>
      </w:r>
      <w:r w:rsidR="00F76C2D" w:rsidRPr="0093210D">
        <w:rPr>
          <w:b w:val="0"/>
          <w:sz w:val="22"/>
          <w:szCs w:val="22"/>
        </w:rPr>
        <w:t>момент вступления в законную силу судебного(</w:t>
      </w:r>
      <w:proofErr w:type="spellStart"/>
      <w:r w:rsidR="00F76C2D" w:rsidRPr="0093210D">
        <w:rPr>
          <w:b w:val="0"/>
          <w:sz w:val="22"/>
          <w:szCs w:val="22"/>
        </w:rPr>
        <w:t>ых</w:t>
      </w:r>
      <w:proofErr w:type="spellEnd"/>
      <w:r w:rsidR="00F76C2D" w:rsidRPr="0093210D">
        <w:rPr>
          <w:b w:val="0"/>
          <w:sz w:val="22"/>
          <w:szCs w:val="22"/>
        </w:rPr>
        <w:t>) акта(</w:t>
      </w:r>
      <w:proofErr w:type="spellStart"/>
      <w:r w:rsidR="00F76C2D" w:rsidRPr="0093210D">
        <w:rPr>
          <w:b w:val="0"/>
          <w:sz w:val="22"/>
          <w:szCs w:val="22"/>
        </w:rPr>
        <w:t>ов</w:t>
      </w:r>
      <w:proofErr w:type="spellEnd"/>
      <w:r w:rsidR="00F76C2D" w:rsidRPr="0093210D">
        <w:rPr>
          <w:b w:val="0"/>
          <w:sz w:val="22"/>
          <w:szCs w:val="22"/>
        </w:rPr>
        <w:t>) о взыскании</w:t>
      </w:r>
      <w:r w:rsidR="00163753" w:rsidRPr="0093210D">
        <w:rPr>
          <w:b w:val="0"/>
          <w:sz w:val="22"/>
          <w:szCs w:val="22"/>
        </w:rPr>
        <w:t xml:space="preserve"> таких расходов в пользу ЦЕДЕНТА,</w:t>
      </w:r>
      <w:r w:rsidR="00F76C2D" w:rsidRPr="0093210D">
        <w:rPr>
          <w:b w:val="0"/>
          <w:sz w:val="22"/>
          <w:szCs w:val="22"/>
        </w:rPr>
        <w:t xml:space="preserve"> при ус</w:t>
      </w:r>
      <w:r w:rsidR="00163753" w:rsidRPr="0093210D">
        <w:rPr>
          <w:b w:val="0"/>
          <w:sz w:val="22"/>
          <w:szCs w:val="22"/>
        </w:rPr>
        <w:t>ловии поступления от ЦЕССИОНАРИЯ</w:t>
      </w:r>
      <w:r w:rsidR="00F76C2D" w:rsidRPr="0093210D">
        <w:rPr>
          <w:b w:val="0"/>
          <w:sz w:val="22"/>
          <w:szCs w:val="22"/>
        </w:rPr>
        <w:t xml:space="preserve"> денежных средств по договору цессии в полном объёме на корреспондентский счёт </w:t>
      </w:r>
      <w:r w:rsidR="00163753" w:rsidRPr="0093210D">
        <w:rPr>
          <w:b w:val="0"/>
          <w:sz w:val="22"/>
          <w:szCs w:val="22"/>
        </w:rPr>
        <w:t xml:space="preserve">ЦЕДЕНТА. </w:t>
      </w:r>
    </w:p>
    <w:p w14:paraId="628D5841" w14:textId="24A24531" w:rsidR="00163753" w:rsidRPr="0093210D" w:rsidRDefault="00163753" w:rsidP="0093210D">
      <w:pPr>
        <w:pStyle w:val="a3"/>
        <w:spacing w:after="0" w:line="240" w:lineRule="auto"/>
        <w:ind w:left="0" w:firstLine="709"/>
        <w:jc w:val="both"/>
        <w:rPr>
          <w:rFonts w:ascii="Times New Roman" w:hAnsi="Times New Roman"/>
          <w:bCs/>
        </w:rPr>
      </w:pPr>
      <w:r w:rsidRPr="0093210D">
        <w:rPr>
          <w:rFonts w:ascii="Times New Roman" w:hAnsi="Times New Roman"/>
          <w:bCs/>
        </w:rPr>
        <w:t>2.4. В течение 10 (десяти) рабочих дней с даты поступления денежных средств на счет ЦЕДЕНТА в сумме, указанной в п.</w:t>
      </w:r>
      <w:r w:rsidR="006C0F2E" w:rsidRPr="0093210D">
        <w:rPr>
          <w:rFonts w:ascii="Times New Roman" w:hAnsi="Times New Roman"/>
          <w:bCs/>
        </w:rPr>
        <w:t xml:space="preserve">1.3 </w:t>
      </w:r>
      <w:r w:rsidRPr="0093210D">
        <w:rPr>
          <w:rFonts w:ascii="Times New Roman" w:hAnsi="Times New Roman"/>
          <w:bCs/>
        </w:rPr>
        <w:t>Договора, в полном объеме, ЦЕДЕНТ обязуется передать ЦЕССИОНАРИЮ по Акту приема-передачи, форма которого является Приложением №</w:t>
      </w:r>
      <w:r w:rsidR="00BB0015" w:rsidRPr="0093210D">
        <w:rPr>
          <w:rFonts w:ascii="Times New Roman" w:hAnsi="Times New Roman"/>
          <w:bCs/>
        </w:rPr>
        <w:t>2</w:t>
      </w:r>
      <w:r w:rsidRPr="0093210D">
        <w:rPr>
          <w:rFonts w:ascii="Times New Roman" w:hAnsi="Times New Roman"/>
          <w:bCs/>
        </w:rPr>
        <w:t xml:space="preserve"> к Договору, документы, подтверждающие уступаемые права (требования), согласно перечню, содержащемуся в Приложении №</w:t>
      </w:r>
      <w:r w:rsidR="00BB0015" w:rsidRPr="0093210D">
        <w:rPr>
          <w:rFonts w:ascii="Times New Roman" w:hAnsi="Times New Roman"/>
          <w:bCs/>
        </w:rPr>
        <w:t>1</w:t>
      </w:r>
      <w:r w:rsidRPr="0093210D">
        <w:rPr>
          <w:rFonts w:ascii="Times New Roman" w:hAnsi="Times New Roman"/>
          <w:bCs/>
        </w:rPr>
        <w:t xml:space="preserve"> к Договору, которое является неотъемлемой частью Договора.</w:t>
      </w:r>
    </w:p>
    <w:p w14:paraId="637F931F" w14:textId="377924E7" w:rsidR="00163753" w:rsidRPr="0093210D" w:rsidRDefault="00163753" w:rsidP="0093210D">
      <w:pPr>
        <w:pStyle w:val="23"/>
        <w:jc w:val="both"/>
        <w:rPr>
          <w:b w:val="0"/>
          <w:bCs w:val="0"/>
          <w:sz w:val="22"/>
          <w:szCs w:val="22"/>
        </w:rPr>
      </w:pPr>
      <w:r w:rsidRPr="0093210D">
        <w:rPr>
          <w:b w:val="0"/>
          <w:bCs w:val="0"/>
          <w:sz w:val="22"/>
          <w:szCs w:val="22"/>
        </w:rPr>
        <w:t xml:space="preserve">          2.5. В течение 10 (десяти) рабочих дней с даты поступления денежных средств на счет ЦЕДЕНТА в сумме, указанной в п.</w:t>
      </w:r>
      <w:r w:rsidR="006C0F2E" w:rsidRPr="0093210D">
        <w:rPr>
          <w:b w:val="0"/>
          <w:bCs w:val="0"/>
          <w:sz w:val="22"/>
          <w:szCs w:val="22"/>
        </w:rPr>
        <w:t xml:space="preserve">1.3. </w:t>
      </w:r>
      <w:r w:rsidRPr="0093210D">
        <w:rPr>
          <w:b w:val="0"/>
          <w:bCs w:val="0"/>
          <w:sz w:val="22"/>
          <w:szCs w:val="22"/>
        </w:rPr>
        <w:t>Договора, в полном объеме ЦЕДЕНТ обязуется уведомить заказным письмом ДОЛЖНИК</w:t>
      </w:r>
      <w:r w:rsidR="002C637A" w:rsidRPr="0093210D">
        <w:rPr>
          <w:b w:val="0"/>
          <w:bCs w:val="0"/>
          <w:sz w:val="22"/>
          <w:szCs w:val="22"/>
        </w:rPr>
        <w:t>ОВ</w:t>
      </w:r>
      <w:r w:rsidRPr="0093210D">
        <w:rPr>
          <w:b w:val="0"/>
          <w:bCs w:val="0"/>
          <w:sz w:val="22"/>
          <w:szCs w:val="22"/>
        </w:rPr>
        <w:t>, залогодателей,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r w:rsidR="00B840A5" w:rsidRPr="0093210D">
        <w:rPr>
          <w:b w:val="0"/>
          <w:bCs w:val="0"/>
          <w:sz w:val="22"/>
          <w:szCs w:val="22"/>
        </w:rPr>
        <w:t>.</w:t>
      </w:r>
    </w:p>
    <w:p w14:paraId="303C007A" w14:textId="1409BF96" w:rsidR="00163753" w:rsidRPr="0093210D" w:rsidRDefault="002C7611" w:rsidP="0093210D">
      <w:pPr>
        <w:pStyle w:val="23"/>
        <w:jc w:val="both"/>
        <w:rPr>
          <w:b w:val="0"/>
          <w:bCs w:val="0"/>
          <w:sz w:val="22"/>
          <w:szCs w:val="22"/>
        </w:rPr>
      </w:pPr>
      <w:r w:rsidRPr="0093210D">
        <w:rPr>
          <w:b w:val="0"/>
          <w:bCs w:val="0"/>
          <w:sz w:val="22"/>
          <w:szCs w:val="22"/>
        </w:rPr>
        <w:t xml:space="preserve">            </w:t>
      </w:r>
      <w:r w:rsidR="00163753" w:rsidRPr="0093210D">
        <w:rPr>
          <w:b w:val="0"/>
          <w:bCs w:val="0"/>
          <w:sz w:val="22"/>
          <w:szCs w:val="22"/>
        </w:rPr>
        <w:t>2.6</w:t>
      </w:r>
      <w:r w:rsidR="00530213" w:rsidRPr="0093210D">
        <w:rPr>
          <w:b w:val="0"/>
          <w:bCs w:val="0"/>
          <w:sz w:val="22"/>
          <w:szCs w:val="22"/>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w:t>
      </w:r>
      <w:r w:rsidR="002174A4" w:rsidRPr="0093210D">
        <w:rPr>
          <w:b w:val="0"/>
          <w:bCs w:val="0"/>
          <w:sz w:val="22"/>
          <w:szCs w:val="22"/>
        </w:rPr>
        <w:t xml:space="preserve"> указанной в п</w:t>
      </w:r>
      <w:r w:rsidR="002C637A" w:rsidRPr="0093210D">
        <w:rPr>
          <w:b w:val="0"/>
          <w:bCs w:val="0"/>
          <w:sz w:val="22"/>
          <w:szCs w:val="22"/>
        </w:rPr>
        <w:t>.</w:t>
      </w:r>
      <w:r w:rsidR="006C0F2E" w:rsidRPr="0093210D">
        <w:rPr>
          <w:b w:val="0"/>
          <w:bCs w:val="0"/>
          <w:sz w:val="22"/>
          <w:szCs w:val="22"/>
        </w:rPr>
        <w:t xml:space="preserve"> 1.3. </w:t>
      </w:r>
      <w:r w:rsidR="00530213" w:rsidRPr="0093210D">
        <w:rPr>
          <w:b w:val="0"/>
          <w:bCs w:val="0"/>
          <w:sz w:val="22"/>
          <w:szCs w:val="22"/>
        </w:rPr>
        <w:t>Договора, в полном объеме</w:t>
      </w:r>
      <w:r w:rsidR="00D272DA" w:rsidRPr="0093210D">
        <w:rPr>
          <w:b w:val="0"/>
          <w:bCs w:val="0"/>
          <w:sz w:val="22"/>
          <w:szCs w:val="22"/>
        </w:rPr>
        <w:t xml:space="preserve">. </w:t>
      </w:r>
    </w:p>
    <w:p w14:paraId="08EB1799" w14:textId="77777777" w:rsidR="00163753" w:rsidRPr="0093210D" w:rsidRDefault="00163753" w:rsidP="0093210D">
      <w:pPr>
        <w:pStyle w:val="23"/>
        <w:jc w:val="center"/>
        <w:rPr>
          <w:b w:val="0"/>
          <w:bCs w:val="0"/>
          <w:sz w:val="22"/>
          <w:szCs w:val="22"/>
        </w:rPr>
      </w:pPr>
    </w:p>
    <w:p w14:paraId="3DF502CD" w14:textId="77777777" w:rsidR="00163753" w:rsidRPr="0093210D" w:rsidRDefault="00163753" w:rsidP="0093210D">
      <w:pPr>
        <w:pStyle w:val="23"/>
        <w:numPr>
          <w:ilvl w:val="0"/>
          <w:numId w:val="27"/>
        </w:numPr>
        <w:jc w:val="center"/>
        <w:rPr>
          <w:b w:val="0"/>
          <w:bCs w:val="0"/>
          <w:sz w:val="22"/>
          <w:szCs w:val="22"/>
        </w:rPr>
      </w:pPr>
      <w:r w:rsidRPr="0093210D">
        <w:rPr>
          <w:b w:val="0"/>
          <w:bCs w:val="0"/>
          <w:sz w:val="22"/>
          <w:szCs w:val="22"/>
        </w:rPr>
        <w:t>Ответственность Сторон</w:t>
      </w:r>
    </w:p>
    <w:p w14:paraId="7B79517A" w14:textId="77777777" w:rsidR="002C7611" w:rsidRPr="0093210D" w:rsidRDefault="002C7611" w:rsidP="0093210D">
      <w:pPr>
        <w:pStyle w:val="23"/>
        <w:ind w:left="1080"/>
        <w:rPr>
          <w:b w:val="0"/>
          <w:bCs w:val="0"/>
          <w:sz w:val="22"/>
          <w:szCs w:val="22"/>
        </w:rPr>
      </w:pPr>
    </w:p>
    <w:p w14:paraId="7837C1CF" w14:textId="77777777" w:rsidR="00163753" w:rsidRPr="0093210D" w:rsidRDefault="00163753" w:rsidP="0093210D">
      <w:pPr>
        <w:pStyle w:val="23"/>
        <w:ind w:firstLine="708"/>
        <w:jc w:val="both"/>
        <w:rPr>
          <w:b w:val="0"/>
          <w:bCs w:val="0"/>
          <w:sz w:val="22"/>
          <w:szCs w:val="22"/>
        </w:rPr>
      </w:pPr>
      <w:r w:rsidRPr="0093210D">
        <w:rPr>
          <w:b w:val="0"/>
          <w:bCs w:val="0"/>
          <w:sz w:val="22"/>
          <w:szCs w:val="22"/>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0E131238" w14:textId="77777777" w:rsidR="00163753" w:rsidRPr="0093210D" w:rsidRDefault="00163753" w:rsidP="0093210D">
      <w:pPr>
        <w:pStyle w:val="23"/>
        <w:ind w:left="142"/>
        <w:jc w:val="center"/>
        <w:rPr>
          <w:b w:val="0"/>
          <w:bCs w:val="0"/>
          <w:sz w:val="22"/>
          <w:szCs w:val="22"/>
        </w:rPr>
      </w:pPr>
    </w:p>
    <w:p w14:paraId="0CAEB71A" w14:textId="77777777" w:rsidR="00163753" w:rsidRPr="0093210D" w:rsidRDefault="00163753" w:rsidP="0093210D">
      <w:pPr>
        <w:pStyle w:val="23"/>
        <w:numPr>
          <w:ilvl w:val="0"/>
          <w:numId w:val="27"/>
        </w:numPr>
        <w:jc w:val="center"/>
        <w:rPr>
          <w:b w:val="0"/>
          <w:bCs w:val="0"/>
          <w:sz w:val="22"/>
          <w:szCs w:val="22"/>
        </w:rPr>
      </w:pPr>
      <w:r w:rsidRPr="0093210D">
        <w:rPr>
          <w:b w:val="0"/>
          <w:bCs w:val="0"/>
          <w:sz w:val="22"/>
          <w:szCs w:val="22"/>
        </w:rPr>
        <w:t>Срок действия Договора</w:t>
      </w:r>
    </w:p>
    <w:p w14:paraId="25B3223C" w14:textId="77777777" w:rsidR="002C7611" w:rsidRPr="0093210D" w:rsidRDefault="002C7611" w:rsidP="0093210D">
      <w:pPr>
        <w:pStyle w:val="23"/>
        <w:ind w:left="1080"/>
        <w:rPr>
          <w:b w:val="0"/>
          <w:bCs w:val="0"/>
          <w:sz w:val="22"/>
          <w:szCs w:val="22"/>
        </w:rPr>
      </w:pPr>
    </w:p>
    <w:p w14:paraId="64351DB4" w14:textId="77777777" w:rsidR="00163753" w:rsidRPr="0093210D" w:rsidRDefault="00163753" w:rsidP="0093210D">
      <w:pPr>
        <w:pStyle w:val="23"/>
        <w:ind w:left="142" w:firstLine="566"/>
        <w:jc w:val="both"/>
        <w:rPr>
          <w:b w:val="0"/>
          <w:bCs w:val="0"/>
          <w:sz w:val="22"/>
          <w:szCs w:val="22"/>
        </w:rPr>
      </w:pPr>
      <w:r w:rsidRPr="0093210D">
        <w:rPr>
          <w:b w:val="0"/>
          <w:bCs w:val="0"/>
          <w:sz w:val="22"/>
          <w:szCs w:val="22"/>
        </w:rPr>
        <w:t>4.1.   Договор вступает в силу с момента его подписания Сторонами и действует до момента его исполнения Сторонами.</w:t>
      </w:r>
    </w:p>
    <w:p w14:paraId="64C16E49" w14:textId="77777777" w:rsidR="00530213" w:rsidRPr="0093210D" w:rsidRDefault="00530213" w:rsidP="0093210D">
      <w:pPr>
        <w:pStyle w:val="23"/>
        <w:jc w:val="center"/>
        <w:rPr>
          <w:b w:val="0"/>
          <w:bCs w:val="0"/>
          <w:sz w:val="22"/>
          <w:szCs w:val="22"/>
        </w:rPr>
      </w:pPr>
    </w:p>
    <w:p w14:paraId="7A0C35D8" w14:textId="77777777" w:rsidR="00530213" w:rsidRPr="0093210D" w:rsidRDefault="00530213" w:rsidP="0093210D">
      <w:pPr>
        <w:pStyle w:val="23"/>
        <w:ind w:left="142"/>
        <w:jc w:val="center"/>
        <w:rPr>
          <w:b w:val="0"/>
          <w:bCs w:val="0"/>
          <w:sz w:val="22"/>
          <w:szCs w:val="22"/>
        </w:rPr>
      </w:pPr>
      <w:r w:rsidRPr="0093210D">
        <w:rPr>
          <w:b w:val="0"/>
          <w:bCs w:val="0"/>
          <w:sz w:val="22"/>
          <w:szCs w:val="22"/>
        </w:rPr>
        <w:t>5. Прочие условия</w:t>
      </w:r>
    </w:p>
    <w:p w14:paraId="417AA1C5" w14:textId="77777777" w:rsidR="00163753" w:rsidRPr="0093210D" w:rsidRDefault="00530213" w:rsidP="0093210D">
      <w:pPr>
        <w:pStyle w:val="23"/>
        <w:ind w:left="142" w:firstLine="566"/>
        <w:jc w:val="both"/>
        <w:rPr>
          <w:b w:val="0"/>
          <w:bCs w:val="0"/>
          <w:sz w:val="22"/>
          <w:szCs w:val="22"/>
        </w:rPr>
      </w:pPr>
      <w:r w:rsidRPr="0093210D">
        <w:rPr>
          <w:b w:val="0"/>
          <w:bCs w:val="0"/>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189CD79D" w14:textId="77777777" w:rsidR="002C7611" w:rsidRPr="0093210D" w:rsidRDefault="00163753" w:rsidP="0093210D">
      <w:pPr>
        <w:pStyle w:val="23"/>
        <w:ind w:left="142" w:firstLine="566"/>
        <w:jc w:val="both"/>
        <w:rPr>
          <w:b w:val="0"/>
          <w:sz w:val="22"/>
          <w:szCs w:val="22"/>
          <w:lang w:eastAsia="en-US"/>
        </w:rPr>
      </w:pPr>
      <w:r w:rsidRPr="0093210D">
        <w:rPr>
          <w:b w:val="0"/>
          <w:bCs w:val="0"/>
          <w:sz w:val="22"/>
          <w:szCs w:val="22"/>
        </w:rPr>
        <w:lastRenderedPageBreak/>
        <w:t xml:space="preserve">5.2. </w:t>
      </w:r>
      <w:r w:rsidR="00D272DA" w:rsidRPr="0093210D">
        <w:rPr>
          <w:b w:val="0"/>
          <w:sz w:val="22"/>
          <w:szCs w:val="22"/>
        </w:rPr>
        <w:t>Принимая во внимание исследования, проведенные ЦЕС</w:t>
      </w:r>
      <w:r w:rsidR="003728F1" w:rsidRPr="0093210D">
        <w:rPr>
          <w:b w:val="0"/>
          <w:sz w:val="22"/>
          <w:szCs w:val="22"/>
        </w:rPr>
        <w:t>СИОНАРИЕМ в отношении Кредитных</w:t>
      </w:r>
      <w:r w:rsidR="00D272DA" w:rsidRPr="0093210D">
        <w:rPr>
          <w:b w:val="0"/>
          <w:sz w:val="22"/>
          <w:szCs w:val="22"/>
        </w:rPr>
        <w:t xml:space="preserve"> и Обеспечительных договоров, учитывая вывод </w:t>
      </w:r>
      <w:r w:rsidR="003728F1" w:rsidRPr="0093210D">
        <w:rPr>
          <w:b w:val="0"/>
          <w:sz w:val="22"/>
          <w:szCs w:val="22"/>
        </w:rPr>
        <w:t>ЦЕССИОНАРИЯ о том, что Кредитные</w:t>
      </w:r>
      <w:r w:rsidR="00D272DA" w:rsidRPr="0093210D">
        <w:rPr>
          <w:b w:val="0"/>
          <w:sz w:val="22"/>
          <w:szCs w:val="22"/>
        </w:rPr>
        <w:t xml:space="preserve">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согласно положениям ст. 15, ст.404 Гражданского Кодекса  Российской Федерации, ЦЕССИОНАРИЙ и ЦЕДЕНТ устанавливают предел ответственности ЦЕДЕНТА по возмещению убытков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w:t>
      </w:r>
      <w:r w:rsidR="00D272DA" w:rsidRPr="0093210D">
        <w:rPr>
          <w:b w:val="0"/>
          <w:sz w:val="22"/>
          <w:szCs w:val="22"/>
          <w:lang w:eastAsia="en-US"/>
        </w:rPr>
        <w:t xml:space="preserve"> 500 000 рублей;</w:t>
      </w:r>
    </w:p>
    <w:p w14:paraId="54085BBB" w14:textId="33CF8B31" w:rsidR="002C7611" w:rsidRPr="0093210D" w:rsidRDefault="002C7611" w:rsidP="0093210D">
      <w:pPr>
        <w:pStyle w:val="23"/>
        <w:ind w:left="142" w:firstLine="566"/>
        <w:jc w:val="both"/>
        <w:rPr>
          <w:b w:val="0"/>
          <w:sz w:val="22"/>
          <w:szCs w:val="22"/>
          <w:lang w:eastAsia="en-US"/>
        </w:rPr>
      </w:pPr>
      <w:r w:rsidRPr="0093210D">
        <w:rPr>
          <w:b w:val="0"/>
          <w:bCs w:val="0"/>
          <w:sz w:val="22"/>
          <w:szCs w:val="22"/>
        </w:rPr>
        <w:t>5.</w:t>
      </w:r>
      <w:r w:rsidRPr="0093210D">
        <w:rPr>
          <w:b w:val="0"/>
          <w:sz w:val="22"/>
          <w:szCs w:val="22"/>
          <w:lang w:eastAsia="en-US"/>
        </w:rPr>
        <w:t xml:space="preserve">3. </w:t>
      </w:r>
      <w:r w:rsidR="008D56EF" w:rsidRPr="0093210D">
        <w:rPr>
          <w:b w:val="0"/>
          <w:sz w:val="22"/>
          <w:szCs w:val="22"/>
        </w:rPr>
        <w:t xml:space="preserve">ЦЕССИОНАРИЙ </w:t>
      </w:r>
      <w:r w:rsidR="00D272DA" w:rsidRPr="0093210D">
        <w:rPr>
          <w:b w:val="0"/>
          <w:sz w:val="22"/>
          <w:szCs w:val="22"/>
          <w:lang w:eastAsia="en-US"/>
        </w:rPr>
        <w:t>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14:paraId="5FB3E987" w14:textId="77777777" w:rsidR="002C7611" w:rsidRPr="0093210D" w:rsidRDefault="002C7611" w:rsidP="0093210D">
      <w:pPr>
        <w:pStyle w:val="23"/>
        <w:ind w:left="142" w:firstLine="566"/>
        <w:jc w:val="both"/>
        <w:rPr>
          <w:b w:val="0"/>
          <w:sz w:val="22"/>
          <w:szCs w:val="22"/>
        </w:rPr>
      </w:pPr>
      <w:r w:rsidRPr="0093210D">
        <w:rPr>
          <w:b w:val="0"/>
          <w:bCs w:val="0"/>
          <w:sz w:val="22"/>
          <w:szCs w:val="22"/>
        </w:rPr>
        <w:t>5.</w:t>
      </w:r>
      <w:r w:rsidRPr="0093210D">
        <w:rPr>
          <w:b w:val="0"/>
          <w:sz w:val="22"/>
          <w:szCs w:val="22"/>
          <w:lang w:eastAsia="en-US"/>
        </w:rPr>
        <w:t xml:space="preserve">4. </w:t>
      </w:r>
      <w:r w:rsidR="008D56EF" w:rsidRPr="0093210D">
        <w:rPr>
          <w:b w:val="0"/>
          <w:sz w:val="22"/>
          <w:szCs w:val="22"/>
        </w:rPr>
        <w:t>ЦЕССИОНАРИЙ</w:t>
      </w:r>
      <w:r w:rsidR="00D272DA" w:rsidRPr="0093210D">
        <w:rPr>
          <w:b w:val="0"/>
          <w:sz w:val="22"/>
          <w:szCs w:val="22"/>
          <w:lang w:eastAsia="en-US"/>
        </w:rPr>
        <w:t xml:space="preserve"> уведомлен о </w:t>
      </w:r>
      <w:r w:rsidR="00D272DA" w:rsidRPr="0093210D">
        <w:rPr>
          <w:b w:val="0"/>
          <w:sz w:val="22"/>
          <w:szCs w:val="22"/>
        </w:rPr>
        <w:t>рыночной стоимости уступаемых прав (требований) и подтверждает, что цена договора уступки прав (требований) является справе</w:t>
      </w:r>
      <w:r w:rsidR="008D56EF" w:rsidRPr="0093210D">
        <w:rPr>
          <w:b w:val="0"/>
          <w:sz w:val="22"/>
          <w:szCs w:val="22"/>
        </w:rPr>
        <w:t>дливой, обоснованной для него. ЦЕССИОНАРИЙ</w:t>
      </w:r>
      <w:r w:rsidR="00D272DA" w:rsidRPr="0093210D">
        <w:rPr>
          <w:b w:val="0"/>
          <w:sz w:val="22"/>
          <w:szCs w:val="22"/>
        </w:rPr>
        <w:t xml:space="preserve"> заверяет, что сделка направлена на его коммерческий интерес в услови</w:t>
      </w:r>
      <w:r w:rsidR="008D56EF" w:rsidRPr="0093210D">
        <w:rPr>
          <w:b w:val="0"/>
          <w:sz w:val="22"/>
          <w:szCs w:val="22"/>
        </w:rPr>
        <w:t xml:space="preserve">ях добросовестности ЦЕССИОНАРИЯ. </w:t>
      </w:r>
    </w:p>
    <w:p w14:paraId="1412BCA8" w14:textId="77777777" w:rsidR="00D272DA" w:rsidRPr="0093210D" w:rsidRDefault="002C7611" w:rsidP="0093210D">
      <w:pPr>
        <w:pStyle w:val="23"/>
        <w:ind w:left="142" w:firstLine="566"/>
        <w:jc w:val="both"/>
        <w:rPr>
          <w:b w:val="0"/>
          <w:bCs w:val="0"/>
          <w:sz w:val="22"/>
          <w:szCs w:val="22"/>
        </w:rPr>
      </w:pPr>
      <w:r w:rsidRPr="0093210D">
        <w:rPr>
          <w:b w:val="0"/>
          <w:sz w:val="22"/>
          <w:szCs w:val="22"/>
        </w:rPr>
        <w:t xml:space="preserve">5.5. </w:t>
      </w:r>
      <w:r w:rsidR="008D56EF" w:rsidRPr="0093210D">
        <w:rPr>
          <w:b w:val="0"/>
          <w:sz w:val="22"/>
          <w:szCs w:val="22"/>
        </w:rPr>
        <w:t>ЦЕССИОНАРИЙ</w:t>
      </w:r>
      <w:r w:rsidR="00D272DA" w:rsidRPr="0093210D">
        <w:rPr>
          <w:b w:val="0"/>
          <w:sz w:val="22"/>
          <w:szCs w:val="22"/>
          <w:lang w:eastAsia="en-US"/>
        </w:rPr>
        <w:t xml:space="preserve"> уведомлен:</w:t>
      </w:r>
    </w:p>
    <w:p w14:paraId="2DDC3FFD" w14:textId="77777777" w:rsidR="00D272DA" w:rsidRPr="0093210D" w:rsidRDefault="00D272DA" w:rsidP="0093210D">
      <w:pPr>
        <w:widowControl w:val="0"/>
        <w:ind w:firstLine="178"/>
        <w:jc w:val="both"/>
        <w:rPr>
          <w:sz w:val="22"/>
          <w:szCs w:val="22"/>
          <w:lang w:eastAsia="en-US"/>
        </w:rPr>
      </w:pPr>
      <w:r w:rsidRPr="0093210D">
        <w:rPr>
          <w:sz w:val="22"/>
          <w:szCs w:val="22"/>
          <w:lang w:eastAsia="en-US"/>
        </w:rPr>
        <w:t>- о риске погашения долей в уставном капитале ООО «Агрохолдинг «Приозёрный», ООО «Агрохолдинг «</w:t>
      </w:r>
      <w:proofErr w:type="spellStart"/>
      <w:r w:rsidRPr="0093210D">
        <w:rPr>
          <w:sz w:val="22"/>
          <w:szCs w:val="22"/>
          <w:lang w:eastAsia="en-US"/>
        </w:rPr>
        <w:t>Пулковский</w:t>
      </w:r>
      <w:proofErr w:type="spellEnd"/>
      <w:r w:rsidRPr="0093210D">
        <w:rPr>
          <w:sz w:val="22"/>
          <w:szCs w:val="22"/>
          <w:lang w:eastAsia="en-US"/>
        </w:rPr>
        <w:t>» и ООО «Агрохолдинг «</w:t>
      </w:r>
      <w:proofErr w:type="spellStart"/>
      <w:r w:rsidRPr="0093210D">
        <w:rPr>
          <w:sz w:val="22"/>
          <w:szCs w:val="22"/>
          <w:lang w:eastAsia="en-US"/>
        </w:rPr>
        <w:t>Устьволмский</w:t>
      </w:r>
      <w:proofErr w:type="spellEnd"/>
      <w:r w:rsidRPr="0093210D">
        <w:rPr>
          <w:sz w:val="22"/>
          <w:szCs w:val="22"/>
          <w:lang w:eastAsia="en-US"/>
        </w:rPr>
        <w:t>» в размере 51%, в случае отсутствия решений об их распределении в срок до 29.07.2020;</w:t>
      </w:r>
    </w:p>
    <w:p w14:paraId="758FA745" w14:textId="77777777" w:rsidR="00D272DA" w:rsidRPr="0093210D" w:rsidRDefault="00D272DA" w:rsidP="0093210D">
      <w:pPr>
        <w:widowControl w:val="0"/>
        <w:ind w:firstLine="178"/>
        <w:jc w:val="both"/>
        <w:rPr>
          <w:sz w:val="22"/>
          <w:szCs w:val="22"/>
          <w:lang w:eastAsia="en-US"/>
        </w:rPr>
      </w:pPr>
      <w:r w:rsidRPr="0093210D">
        <w:rPr>
          <w:sz w:val="22"/>
          <w:szCs w:val="22"/>
          <w:lang w:eastAsia="en-US"/>
        </w:rPr>
        <w:t xml:space="preserve">- о риске прекращения </w:t>
      </w:r>
      <w:r w:rsidRPr="0093210D">
        <w:rPr>
          <w:sz w:val="22"/>
          <w:szCs w:val="22"/>
        </w:rPr>
        <w:t>договора ипотеки № 0095-2-106912-И/5 от 03.09.2014, предметом которого выступает принадлежащее ООО «Агрохолдинг «Приозёрный» право долгосрочной  аренды земельного участка с кадастровым номером 47:29:00-00-000:0309 (47:29:0000000:309), учитывая наличие уведомления от арендодателя  № 016-9154/2019 от 16.09.2019 о досрочном прекращении с 20.10.2019 действия договора аренды от 01.07.2009 № 96 в связи с нерациональным использованием (использованием не по целевому назначению) указанного земельного участка, а также о необходимости его возврата по акту приёма-передачи не позднее 20.10.2019 г.;</w:t>
      </w:r>
    </w:p>
    <w:p w14:paraId="23110485" w14:textId="77777777" w:rsidR="00D272DA" w:rsidRPr="0093210D" w:rsidRDefault="00D272DA" w:rsidP="0093210D">
      <w:pPr>
        <w:widowControl w:val="0"/>
        <w:jc w:val="both"/>
        <w:rPr>
          <w:sz w:val="22"/>
          <w:szCs w:val="22"/>
          <w:lang w:eastAsia="en-US"/>
        </w:rPr>
      </w:pPr>
      <w:r w:rsidRPr="0093210D">
        <w:rPr>
          <w:sz w:val="22"/>
          <w:szCs w:val="22"/>
          <w:lang w:eastAsia="en-US"/>
        </w:rPr>
        <w:t xml:space="preserve">- о факте смерти Ивана Павловича Кары и об ограничении ответственности его наследников, по договорам поручительства, заключенным между ПАО Сбербанк и И.П. Карой, стоимостью наследственного имущества в соответствии с положениями п. 2 ст. 1175 ГК РФ;   </w:t>
      </w:r>
    </w:p>
    <w:p w14:paraId="5EE71EEF" w14:textId="77777777" w:rsidR="00D272DA" w:rsidRPr="0093210D" w:rsidRDefault="00D272DA" w:rsidP="0093210D">
      <w:pPr>
        <w:widowControl w:val="0"/>
        <w:jc w:val="both"/>
        <w:rPr>
          <w:sz w:val="22"/>
          <w:szCs w:val="22"/>
          <w:lang w:eastAsia="en-US"/>
        </w:rPr>
      </w:pPr>
      <w:r w:rsidRPr="0093210D">
        <w:rPr>
          <w:sz w:val="22"/>
          <w:szCs w:val="22"/>
          <w:lang w:eastAsia="en-US"/>
        </w:rPr>
        <w:t>- о судебных процессах в отношении заемщиков, залогодателей и поручителей*:</w:t>
      </w:r>
    </w:p>
    <w:p w14:paraId="639A8EA3" w14:textId="77777777" w:rsidR="00D272DA" w:rsidRPr="0093210D" w:rsidRDefault="00D272DA" w:rsidP="0093210D">
      <w:pPr>
        <w:widowControl w:val="0"/>
        <w:jc w:val="both"/>
        <w:rPr>
          <w:sz w:val="22"/>
          <w:szCs w:val="22"/>
          <w:lang w:eastAsia="en-US"/>
        </w:rPr>
      </w:pPr>
      <w:r w:rsidRPr="0093210D">
        <w:rPr>
          <w:sz w:val="22"/>
          <w:szCs w:val="22"/>
          <w:lang w:eastAsia="en-US"/>
        </w:rPr>
        <w:t xml:space="preserve">- Дело №А56-9632/2020 в Арбитражном суде Санкт-Петербурга и Ленинградской области о банкротстве ООО «Агрохолдинг </w:t>
      </w:r>
      <w:proofErr w:type="spellStart"/>
      <w:r w:rsidRPr="0093210D">
        <w:rPr>
          <w:sz w:val="22"/>
          <w:szCs w:val="22"/>
          <w:lang w:eastAsia="en-US"/>
        </w:rPr>
        <w:t>Пулковский</w:t>
      </w:r>
      <w:proofErr w:type="spellEnd"/>
      <w:r w:rsidRPr="0093210D">
        <w:rPr>
          <w:sz w:val="22"/>
          <w:szCs w:val="22"/>
          <w:lang w:eastAsia="en-US"/>
        </w:rPr>
        <w:t xml:space="preserve">», </w:t>
      </w:r>
    </w:p>
    <w:p w14:paraId="3B5EFEEC" w14:textId="77777777" w:rsidR="00D272DA" w:rsidRPr="0093210D" w:rsidRDefault="00D272DA" w:rsidP="0093210D">
      <w:pPr>
        <w:widowControl w:val="0"/>
        <w:jc w:val="both"/>
        <w:rPr>
          <w:sz w:val="22"/>
          <w:szCs w:val="22"/>
          <w:lang w:eastAsia="en-US"/>
        </w:rPr>
      </w:pPr>
      <w:r w:rsidRPr="0093210D">
        <w:rPr>
          <w:sz w:val="22"/>
          <w:szCs w:val="22"/>
          <w:lang w:eastAsia="en-US"/>
        </w:rPr>
        <w:t xml:space="preserve">- Дело № А56-9584/2020 в Арбитражном суде Санкт-Петербурга и Ленинградской области о банкротстве ООО «Агрохолдинг Приозерный», </w:t>
      </w:r>
    </w:p>
    <w:p w14:paraId="4666794D" w14:textId="77777777" w:rsidR="00D272DA" w:rsidRPr="0093210D" w:rsidRDefault="00D272DA" w:rsidP="0093210D">
      <w:pPr>
        <w:widowControl w:val="0"/>
        <w:jc w:val="both"/>
        <w:rPr>
          <w:sz w:val="22"/>
          <w:szCs w:val="22"/>
          <w:lang w:eastAsia="en-US"/>
        </w:rPr>
      </w:pPr>
      <w:r w:rsidRPr="0093210D">
        <w:rPr>
          <w:sz w:val="22"/>
          <w:szCs w:val="22"/>
          <w:lang w:eastAsia="en-US"/>
        </w:rPr>
        <w:t xml:space="preserve">- Дело №А44-554/2020 в Арбитражном суде Новгородской области о банкротстве ООО «Агрохолдинг </w:t>
      </w:r>
      <w:proofErr w:type="spellStart"/>
      <w:r w:rsidRPr="0093210D">
        <w:rPr>
          <w:sz w:val="22"/>
          <w:szCs w:val="22"/>
          <w:lang w:eastAsia="en-US"/>
        </w:rPr>
        <w:t>Устьволмский</w:t>
      </w:r>
      <w:proofErr w:type="spellEnd"/>
      <w:r w:rsidRPr="0093210D">
        <w:rPr>
          <w:sz w:val="22"/>
          <w:szCs w:val="22"/>
          <w:lang w:eastAsia="en-US"/>
        </w:rPr>
        <w:t xml:space="preserve">», </w:t>
      </w:r>
    </w:p>
    <w:p w14:paraId="64486972" w14:textId="77777777" w:rsidR="00D272DA" w:rsidRPr="0093210D" w:rsidRDefault="00D272DA" w:rsidP="0093210D">
      <w:pPr>
        <w:widowControl w:val="0"/>
        <w:jc w:val="both"/>
        <w:rPr>
          <w:sz w:val="22"/>
          <w:szCs w:val="22"/>
          <w:lang w:eastAsia="en-US"/>
        </w:rPr>
      </w:pPr>
      <w:r w:rsidRPr="0093210D">
        <w:rPr>
          <w:sz w:val="22"/>
          <w:szCs w:val="22"/>
          <w:lang w:eastAsia="en-US"/>
        </w:rPr>
        <w:t xml:space="preserve">- Дело №А56-14744/2020 в Арбитражном суде Санкт-Петербурга и Ленинградской области об обращении взыскания на заложенное имущество ООО «Агрохолдинг </w:t>
      </w:r>
      <w:proofErr w:type="spellStart"/>
      <w:r w:rsidRPr="0093210D">
        <w:rPr>
          <w:sz w:val="22"/>
          <w:szCs w:val="22"/>
          <w:lang w:eastAsia="en-US"/>
        </w:rPr>
        <w:t>Пулковский</w:t>
      </w:r>
      <w:proofErr w:type="spellEnd"/>
      <w:r w:rsidRPr="0093210D">
        <w:rPr>
          <w:sz w:val="22"/>
          <w:szCs w:val="22"/>
          <w:lang w:eastAsia="en-US"/>
        </w:rPr>
        <w:t xml:space="preserve">», </w:t>
      </w:r>
    </w:p>
    <w:p w14:paraId="49021886" w14:textId="77777777" w:rsidR="00D272DA" w:rsidRPr="0093210D" w:rsidRDefault="00D272DA" w:rsidP="0093210D">
      <w:pPr>
        <w:widowControl w:val="0"/>
        <w:jc w:val="both"/>
        <w:rPr>
          <w:sz w:val="22"/>
          <w:szCs w:val="22"/>
          <w:lang w:eastAsia="en-US"/>
        </w:rPr>
      </w:pPr>
      <w:r w:rsidRPr="0093210D">
        <w:rPr>
          <w:sz w:val="22"/>
          <w:szCs w:val="22"/>
          <w:lang w:eastAsia="en-US"/>
        </w:rPr>
        <w:t>- Дело № А56-14745/2020 в Арбитражном суде Санкт-Петербурга и Ленинградской области об обращении взыскания на заложенное имущество ООО «Агрохолдинг Приозерный»,</w:t>
      </w:r>
    </w:p>
    <w:p w14:paraId="7073ABE9" w14:textId="77777777" w:rsidR="00D272DA" w:rsidRPr="0093210D" w:rsidRDefault="00D272DA" w:rsidP="0093210D">
      <w:pPr>
        <w:widowControl w:val="0"/>
        <w:jc w:val="both"/>
        <w:rPr>
          <w:sz w:val="22"/>
          <w:szCs w:val="22"/>
          <w:lang w:eastAsia="en-US"/>
        </w:rPr>
      </w:pPr>
      <w:r w:rsidRPr="0093210D">
        <w:rPr>
          <w:sz w:val="22"/>
          <w:szCs w:val="22"/>
          <w:lang w:eastAsia="en-US"/>
        </w:rPr>
        <w:t xml:space="preserve">- Дело №А56-33449/2018 в Арбитражном суде Санкт-Петербурга и Ленинградской области о банкротстве ООО «Концерн </w:t>
      </w:r>
      <w:proofErr w:type="spellStart"/>
      <w:r w:rsidRPr="0093210D">
        <w:rPr>
          <w:sz w:val="22"/>
          <w:szCs w:val="22"/>
          <w:lang w:eastAsia="en-US"/>
        </w:rPr>
        <w:t>Пулковский</w:t>
      </w:r>
      <w:proofErr w:type="spellEnd"/>
      <w:r w:rsidRPr="0093210D">
        <w:rPr>
          <w:sz w:val="22"/>
          <w:szCs w:val="22"/>
          <w:lang w:eastAsia="en-US"/>
        </w:rPr>
        <w:t>»;</w:t>
      </w:r>
    </w:p>
    <w:p w14:paraId="209704AE" w14:textId="77777777" w:rsidR="00D272DA" w:rsidRPr="0093210D" w:rsidRDefault="00D272DA" w:rsidP="0093210D">
      <w:pPr>
        <w:widowControl w:val="0"/>
        <w:jc w:val="both"/>
        <w:rPr>
          <w:sz w:val="22"/>
          <w:szCs w:val="22"/>
        </w:rPr>
      </w:pPr>
      <w:r w:rsidRPr="0093210D">
        <w:rPr>
          <w:sz w:val="22"/>
          <w:szCs w:val="22"/>
          <w:lang w:eastAsia="en-US"/>
        </w:rPr>
        <w:t xml:space="preserve">- </w:t>
      </w:r>
      <w:r w:rsidRPr="0093210D">
        <w:rPr>
          <w:sz w:val="22"/>
          <w:szCs w:val="22"/>
        </w:rPr>
        <w:t>Дело № А56-41919/2020 в Арбитражном суде г. Санкт-Петербурга и Ленинградской области о банкротстве умершего Кары Ивана Павловича;</w:t>
      </w:r>
    </w:p>
    <w:p w14:paraId="5C9B4493" w14:textId="77777777" w:rsidR="00D272DA" w:rsidRPr="0093210D" w:rsidRDefault="00D272DA" w:rsidP="0093210D">
      <w:pPr>
        <w:widowControl w:val="0"/>
        <w:jc w:val="both"/>
        <w:rPr>
          <w:sz w:val="22"/>
          <w:szCs w:val="22"/>
        </w:rPr>
      </w:pPr>
      <w:r w:rsidRPr="0093210D">
        <w:rPr>
          <w:sz w:val="22"/>
          <w:szCs w:val="22"/>
          <w:lang w:eastAsia="en-US"/>
        </w:rPr>
        <w:t xml:space="preserve">- Дела № </w:t>
      </w:r>
      <w:r w:rsidRPr="0093210D">
        <w:rPr>
          <w:sz w:val="22"/>
          <w:szCs w:val="22"/>
        </w:rPr>
        <w:t>2-395/2020 и № 2-3183/2020 в Петроградском районном суде Санкт-Петербурга о взыскании задолженности по Договорам №1897-104508 от 02.09.2008, №0162-2-105310 от 18.08.2010, №0055-1-109216 от 14.09.2016, №0095-2-105812 от 21.08.2012, №0095-2-106912 от 25.10.2012</w:t>
      </w:r>
    </w:p>
    <w:p w14:paraId="4BA2B28A" w14:textId="77777777" w:rsidR="00D272DA" w:rsidRPr="0093210D" w:rsidRDefault="00D272DA" w:rsidP="0093210D">
      <w:pPr>
        <w:widowControl w:val="0"/>
        <w:jc w:val="both"/>
        <w:rPr>
          <w:sz w:val="22"/>
          <w:szCs w:val="22"/>
        </w:rPr>
      </w:pPr>
      <w:r w:rsidRPr="0093210D">
        <w:rPr>
          <w:sz w:val="22"/>
          <w:szCs w:val="22"/>
        </w:rPr>
        <w:t xml:space="preserve"> и об обращении взыскания на залог,</w:t>
      </w:r>
    </w:p>
    <w:p w14:paraId="3BA82AA1" w14:textId="77777777" w:rsidR="00D272DA" w:rsidRPr="0093210D" w:rsidRDefault="00D272DA" w:rsidP="0093210D">
      <w:pPr>
        <w:widowControl w:val="0"/>
        <w:jc w:val="both"/>
        <w:rPr>
          <w:sz w:val="22"/>
          <w:szCs w:val="22"/>
        </w:rPr>
      </w:pPr>
      <w:r w:rsidRPr="0093210D">
        <w:rPr>
          <w:sz w:val="22"/>
          <w:szCs w:val="22"/>
        </w:rPr>
        <w:t>- Дела о выдаче исполнительных листов для принудительного исполнения решений третейского суда при Автономной некоммерческой организации «Независимая Арбитражная Палата» от 29.06.2017 по делам № Т/СПБ/17/2435 о взыскании задолженности по Кредитному договору № 0055-1-108916, № Т/СПБ/17/2435/1 о взыскании задолженности по Кредитному договору № 0055-1-109016, № Т/СПБ/17/2435/2 о взыскании задолженности по Кредитному договору № 0055-1-109116.</w:t>
      </w:r>
    </w:p>
    <w:p w14:paraId="3D783BCE" w14:textId="77777777" w:rsidR="00D272DA" w:rsidRPr="0093210D" w:rsidRDefault="00D272DA" w:rsidP="0093210D">
      <w:pPr>
        <w:widowControl w:val="0"/>
        <w:jc w:val="both"/>
        <w:rPr>
          <w:sz w:val="22"/>
          <w:szCs w:val="22"/>
          <w:lang w:eastAsia="en-US"/>
        </w:rPr>
      </w:pPr>
      <w:r w:rsidRPr="0093210D">
        <w:rPr>
          <w:sz w:val="22"/>
          <w:szCs w:val="22"/>
          <w:lang w:eastAsia="en-US"/>
        </w:rPr>
        <w:t>- Цессионарий уведомлен* о том, что в соответствии с определением Арбитражного суда Санкт-Петербурга и Ленинградской области от 25 мая 2020 года по делу №А56-9632/2020 требование ПАО Сбербанк в размере 255 747 907 руб. 13 коп</w:t>
      </w:r>
      <w:proofErr w:type="gramStart"/>
      <w:r w:rsidRPr="0093210D">
        <w:rPr>
          <w:sz w:val="22"/>
          <w:szCs w:val="22"/>
          <w:lang w:eastAsia="en-US"/>
        </w:rPr>
        <w:t>.</w:t>
      </w:r>
      <w:proofErr w:type="gramEnd"/>
      <w:r w:rsidRPr="0093210D">
        <w:rPr>
          <w:sz w:val="22"/>
          <w:szCs w:val="22"/>
          <w:lang w:eastAsia="en-US"/>
        </w:rPr>
        <w:t xml:space="preserve"> признано обоснованным и подлежащим включению в третью очередь реестра требований кредиторов ООО «Агрохолдинг «</w:t>
      </w:r>
      <w:proofErr w:type="spellStart"/>
      <w:r w:rsidRPr="0093210D">
        <w:rPr>
          <w:sz w:val="22"/>
          <w:szCs w:val="22"/>
          <w:lang w:eastAsia="en-US"/>
        </w:rPr>
        <w:t>Пулковский</w:t>
      </w:r>
      <w:proofErr w:type="spellEnd"/>
      <w:r w:rsidRPr="0093210D">
        <w:rPr>
          <w:sz w:val="22"/>
          <w:szCs w:val="22"/>
          <w:lang w:eastAsia="en-US"/>
        </w:rPr>
        <w:t>», как обеспеченное залогом имущества должника.</w:t>
      </w:r>
    </w:p>
    <w:p w14:paraId="489B1518" w14:textId="77777777" w:rsidR="00D272DA" w:rsidRPr="0093210D" w:rsidRDefault="00D272DA" w:rsidP="0093210D">
      <w:pPr>
        <w:widowControl w:val="0"/>
        <w:jc w:val="both"/>
        <w:rPr>
          <w:sz w:val="22"/>
          <w:szCs w:val="22"/>
          <w:lang w:eastAsia="en-US"/>
        </w:rPr>
      </w:pPr>
      <w:r w:rsidRPr="0093210D">
        <w:rPr>
          <w:sz w:val="22"/>
          <w:szCs w:val="22"/>
          <w:lang w:eastAsia="en-US"/>
        </w:rPr>
        <w:t xml:space="preserve">- Цессионарий уведомлен* о том, что определением Арбитражного суда Санкт-Петербурга и </w:t>
      </w:r>
      <w:r w:rsidRPr="0093210D">
        <w:rPr>
          <w:sz w:val="22"/>
          <w:szCs w:val="22"/>
          <w:lang w:eastAsia="en-US"/>
        </w:rPr>
        <w:lastRenderedPageBreak/>
        <w:t>Ленинградской области от 05 марта 2020 года по делу №А56-9584/2020 требование ПАО Сбербанк в размере 255 747 907 руб. 13 коп</w:t>
      </w:r>
      <w:proofErr w:type="gramStart"/>
      <w:r w:rsidRPr="0093210D">
        <w:rPr>
          <w:sz w:val="22"/>
          <w:szCs w:val="22"/>
          <w:lang w:eastAsia="en-US"/>
        </w:rPr>
        <w:t>.</w:t>
      </w:r>
      <w:proofErr w:type="gramEnd"/>
      <w:r w:rsidRPr="0093210D">
        <w:rPr>
          <w:sz w:val="22"/>
          <w:szCs w:val="22"/>
          <w:lang w:eastAsia="en-US"/>
        </w:rPr>
        <w:t xml:space="preserve"> признано обоснованным и подлежащим включению в третью очередь реестра требований кредиторов ООО «Агрохолдинг «Приозерный», как обеспеченное залогом имущества должника.</w:t>
      </w:r>
    </w:p>
    <w:p w14:paraId="00850999" w14:textId="77777777" w:rsidR="00D272DA" w:rsidRPr="0093210D" w:rsidRDefault="00D272DA" w:rsidP="0093210D">
      <w:pPr>
        <w:widowControl w:val="0"/>
        <w:jc w:val="both"/>
        <w:rPr>
          <w:sz w:val="22"/>
          <w:szCs w:val="22"/>
          <w:lang w:eastAsia="en-US"/>
        </w:rPr>
      </w:pPr>
      <w:r w:rsidRPr="0093210D">
        <w:rPr>
          <w:sz w:val="22"/>
          <w:szCs w:val="22"/>
          <w:lang w:eastAsia="en-US"/>
        </w:rPr>
        <w:t>- Цессионарий уведомлен* о том, что определениями Арбитражного суда Санкт-Петербурга и Ленинградской области от 02 июля 2020 года по делу №А56-9584/2020 требования ПАО Сбербанк в размере 1 975 441 552 руб. 14 коп</w:t>
      </w:r>
      <w:proofErr w:type="gramStart"/>
      <w:r w:rsidRPr="0093210D">
        <w:rPr>
          <w:sz w:val="22"/>
          <w:szCs w:val="22"/>
          <w:lang w:eastAsia="en-US"/>
        </w:rPr>
        <w:t>.</w:t>
      </w:r>
      <w:proofErr w:type="gramEnd"/>
      <w:r w:rsidRPr="0093210D">
        <w:rPr>
          <w:sz w:val="22"/>
          <w:szCs w:val="22"/>
          <w:lang w:eastAsia="en-US"/>
        </w:rPr>
        <w:t xml:space="preserve"> признаны обоснованными и подлежащим включению в третью очередь реестра требований кредиторов ООО «Агрохолдинг «Приозерный», в </w:t>
      </w:r>
      <w:proofErr w:type="spellStart"/>
      <w:r w:rsidRPr="0093210D">
        <w:rPr>
          <w:sz w:val="22"/>
          <w:szCs w:val="22"/>
          <w:lang w:eastAsia="en-US"/>
        </w:rPr>
        <w:t>т.ч</w:t>
      </w:r>
      <w:proofErr w:type="spellEnd"/>
      <w:r w:rsidRPr="0093210D">
        <w:rPr>
          <w:sz w:val="22"/>
          <w:szCs w:val="22"/>
          <w:lang w:eastAsia="en-US"/>
        </w:rPr>
        <w:t>. как обеспеченные залогом имущества должника.</w:t>
      </w:r>
    </w:p>
    <w:p w14:paraId="0ACDD7D3" w14:textId="77777777" w:rsidR="00D272DA" w:rsidRPr="0093210D" w:rsidRDefault="00D272DA" w:rsidP="0093210D">
      <w:pPr>
        <w:widowControl w:val="0"/>
        <w:jc w:val="both"/>
        <w:rPr>
          <w:sz w:val="22"/>
          <w:szCs w:val="22"/>
          <w:lang w:eastAsia="en-US"/>
        </w:rPr>
      </w:pPr>
      <w:r w:rsidRPr="0093210D">
        <w:rPr>
          <w:sz w:val="22"/>
          <w:szCs w:val="22"/>
          <w:lang w:eastAsia="en-US"/>
        </w:rPr>
        <w:t>- Цессионарий уведомлен* о том, что определением Арбитражного суда Новгородской области от 04 июня 2020 года по делу №А44-554/2020 требование ПАО Сбербанк в размере 255 747 907 руб. 13 коп</w:t>
      </w:r>
      <w:proofErr w:type="gramStart"/>
      <w:r w:rsidRPr="0093210D">
        <w:rPr>
          <w:sz w:val="22"/>
          <w:szCs w:val="22"/>
          <w:lang w:eastAsia="en-US"/>
        </w:rPr>
        <w:t>.</w:t>
      </w:r>
      <w:proofErr w:type="gramEnd"/>
      <w:r w:rsidRPr="0093210D">
        <w:rPr>
          <w:sz w:val="22"/>
          <w:szCs w:val="22"/>
          <w:lang w:eastAsia="en-US"/>
        </w:rPr>
        <w:t xml:space="preserve"> признано обоснованным и подлежащим включению в третью очередь реестра требований кредиторов ООО «Агрохолдинг «</w:t>
      </w:r>
      <w:proofErr w:type="spellStart"/>
      <w:r w:rsidRPr="0093210D">
        <w:rPr>
          <w:sz w:val="22"/>
          <w:szCs w:val="22"/>
          <w:lang w:eastAsia="en-US"/>
        </w:rPr>
        <w:t>Устьволмский</w:t>
      </w:r>
      <w:proofErr w:type="spellEnd"/>
      <w:r w:rsidRPr="0093210D">
        <w:rPr>
          <w:sz w:val="22"/>
          <w:szCs w:val="22"/>
          <w:lang w:eastAsia="en-US"/>
        </w:rPr>
        <w:t>», как обеспеченное залогом имущества должника.</w:t>
      </w:r>
    </w:p>
    <w:p w14:paraId="15DD77B2" w14:textId="77777777" w:rsidR="00D272DA" w:rsidRPr="0093210D" w:rsidRDefault="00D272DA" w:rsidP="0093210D">
      <w:pPr>
        <w:widowControl w:val="0"/>
        <w:jc w:val="both"/>
        <w:rPr>
          <w:sz w:val="22"/>
          <w:szCs w:val="22"/>
          <w:lang w:eastAsia="en-US"/>
        </w:rPr>
      </w:pPr>
      <w:r w:rsidRPr="0093210D">
        <w:rPr>
          <w:sz w:val="22"/>
          <w:szCs w:val="22"/>
          <w:lang w:eastAsia="en-US"/>
        </w:rPr>
        <w:t>- Цессионарий уведомлен о том, что определением Арбитражного суда Санкт-Петербурга и Ленинградской области от 11 июня 2019 года по делу № А56-33449/2018 требование ПАО Сбербанк в размере 1 129 101 867 руб. 07 коп</w:t>
      </w:r>
      <w:proofErr w:type="gramStart"/>
      <w:r w:rsidRPr="0093210D">
        <w:rPr>
          <w:sz w:val="22"/>
          <w:szCs w:val="22"/>
          <w:lang w:eastAsia="en-US"/>
        </w:rPr>
        <w:t>.</w:t>
      </w:r>
      <w:proofErr w:type="gramEnd"/>
      <w:r w:rsidRPr="0093210D">
        <w:rPr>
          <w:sz w:val="22"/>
          <w:szCs w:val="22"/>
          <w:lang w:eastAsia="en-US"/>
        </w:rPr>
        <w:t xml:space="preserve"> признано обоснованным и подлежащим включению в третью очередь реестра требований кредиторов ООО «Концерн </w:t>
      </w:r>
      <w:proofErr w:type="spellStart"/>
      <w:r w:rsidRPr="0093210D">
        <w:rPr>
          <w:sz w:val="22"/>
          <w:szCs w:val="22"/>
          <w:lang w:eastAsia="en-US"/>
        </w:rPr>
        <w:t>Пулковский</w:t>
      </w:r>
      <w:proofErr w:type="spellEnd"/>
      <w:r w:rsidRPr="0093210D">
        <w:rPr>
          <w:sz w:val="22"/>
          <w:szCs w:val="22"/>
          <w:lang w:eastAsia="en-US"/>
        </w:rPr>
        <w:t>»;</w:t>
      </w:r>
    </w:p>
    <w:p w14:paraId="6C45B5ED" w14:textId="77777777" w:rsidR="00D272DA" w:rsidRPr="0093210D" w:rsidRDefault="00D272DA" w:rsidP="0093210D">
      <w:pPr>
        <w:widowControl w:val="0"/>
        <w:jc w:val="both"/>
        <w:rPr>
          <w:sz w:val="22"/>
          <w:szCs w:val="22"/>
          <w:lang w:eastAsia="en-US"/>
        </w:rPr>
      </w:pPr>
      <w:r w:rsidRPr="0093210D">
        <w:rPr>
          <w:sz w:val="22"/>
          <w:szCs w:val="22"/>
          <w:lang w:eastAsia="en-US"/>
        </w:rPr>
        <w:t>- Цессионарий уведомлен о судебных спорах по оспариванию действий налоговых органов по погашению в ЕГРЮЛ записей о залоге в пользу ПАО Сбербанк долей в уставном капитале ООО «Агрохолдинг «</w:t>
      </w:r>
      <w:proofErr w:type="spellStart"/>
      <w:r w:rsidRPr="0093210D">
        <w:rPr>
          <w:sz w:val="22"/>
          <w:szCs w:val="22"/>
          <w:lang w:eastAsia="en-US"/>
        </w:rPr>
        <w:t>Пулковский</w:t>
      </w:r>
      <w:proofErr w:type="spellEnd"/>
      <w:r w:rsidRPr="0093210D">
        <w:rPr>
          <w:sz w:val="22"/>
          <w:szCs w:val="22"/>
          <w:lang w:eastAsia="en-US"/>
        </w:rPr>
        <w:t>», ООО «Агрохолдинг «Приозёрный» и ООО «Агрохолдинг «</w:t>
      </w:r>
      <w:proofErr w:type="spellStart"/>
      <w:r w:rsidRPr="0093210D">
        <w:rPr>
          <w:sz w:val="22"/>
          <w:szCs w:val="22"/>
          <w:lang w:eastAsia="en-US"/>
        </w:rPr>
        <w:t>Устьволмский</w:t>
      </w:r>
      <w:proofErr w:type="spellEnd"/>
      <w:r w:rsidRPr="0093210D">
        <w:rPr>
          <w:sz w:val="22"/>
          <w:szCs w:val="22"/>
          <w:lang w:eastAsia="en-US"/>
        </w:rPr>
        <w:t>»:</w:t>
      </w:r>
    </w:p>
    <w:p w14:paraId="49612784" w14:textId="77777777" w:rsidR="00D272DA" w:rsidRPr="0093210D" w:rsidRDefault="00D272DA" w:rsidP="0093210D">
      <w:pPr>
        <w:widowControl w:val="0"/>
        <w:jc w:val="both"/>
        <w:rPr>
          <w:sz w:val="22"/>
          <w:szCs w:val="22"/>
          <w:lang w:eastAsia="en-US"/>
        </w:rPr>
      </w:pPr>
      <w:r w:rsidRPr="0093210D">
        <w:rPr>
          <w:sz w:val="22"/>
          <w:szCs w:val="22"/>
          <w:lang w:eastAsia="en-US"/>
        </w:rPr>
        <w:t xml:space="preserve">- </w:t>
      </w:r>
      <w:r w:rsidRPr="0093210D">
        <w:rPr>
          <w:sz w:val="22"/>
          <w:szCs w:val="22"/>
          <w:lang w:val="x-none" w:eastAsia="en-US"/>
        </w:rPr>
        <w:t xml:space="preserve">дело № А56-6678/2020 </w:t>
      </w:r>
      <w:r w:rsidRPr="0093210D">
        <w:rPr>
          <w:sz w:val="22"/>
          <w:szCs w:val="22"/>
          <w:lang w:eastAsia="en-US"/>
        </w:rPr>
        <w:t xml:space="preserve">в Арбитражном суде Санкт-Петербурга и Ленинградской области;  </w:t>
      </w:r>
    </w:p>
    <w:p w14:paraId="2F35D017" w14:textId="77777777" w:rsidR="00D272DA" w:rsidRPr="0093210D" w:rsidRDefault="00D272DA" w:rsidP="0093210D">
      <w:pPr>
        <w:widowControl w:val="0"/>
        <w:jc w:val="both"/>
        <w:rPr>
          <w:sz w:val="22"/>
          <w:szCs w:val="22"/>
          <w:lang w:val="x-none" w:eastAsia="en-US"/>
        </w:rPr>
      </w:pPr>
      <w:r w:rsidRPr="0093210D">
        <w:rPr>
          <w:sz w:val="22"/>
          <w:szCs w:val="22"/>
          <w:lang w:val="x-none" w:eastAsia="en-US"/>
        </w:rPr>
        <w:t xml:space="preserve">- дело № А56-6853/2020 </w:t>
      </w:r>
      <w:r w:rsidRPr="0093210D">
        <w:rPr>
          <w:sz w:val="22"/>
          <w:szCs w:val="22"/>
          <w:lang w:eastAsia="en-US"/>
        </w:rPr>
        <w:t xml:space="preserve">в Арбитражном суде Санкт-Петербурга и Ленинградской области; </w:t>
      </w:r>
    </w:p>
    <w:p w14:paraId="3E7CD3BA" w14:textId="7C4127DD" w:rsidR="00D272DA" w:rsidRPr="0093210D" w:rsidRDefault="00D272DA" w:rsidP="0093210D">
      <w:pPr>
        <w:widowControl w:val="0"/>
        <w:jc w:val="both"/>
        <w:rPr>
          <w:sz w:val="22"/>
          <w:szCs w:val="22"/>
          <w:lang w:eastAsia="en-US"/>
        </w:rPr>
      </w:pPr>
      <w:r w:rsidRPr="0093210D">
        <w:rPr>
          <w:sz w:val="22"/>
          <w:szCs w:val="22"/>
          <w:lang w:val="x-none" w:eastAsia="en-US"/>
        </w:rPr>
        <w:t xml:space="preserve">- дело № </w:t>
      </w:r>
      <w:r w:rsidRPr="0093210D">
        <w:rPr>
          <w:sz w:val="22"/>
          <w:szCs w:val="22"/>
          <w:lang w:eastAsia="en-US"/>
        </w:rPr>
        <w:t>А44-309/2020 в Арбитражном суде Новгородской области</w:t>
      </w:r>
      <w:r w:rsidR="005F1B8F" w:rsidRPr="0093210D">
        <w:rPr>
          <w:sz w:val="22"/>
          <w:szCs w:val="22"/>
          <w:lang w:eastAsia="en-US"/>
        </w:rPr>
        <w:t>.</w:t>
      </w:r>
    </w:p>
    <w:p w14:paraId="55D36A73" w14:textId="77777777" w:rsidR="00D272DA" w:rsidRPr="0093210D" w:rsidRDefault="002C7611" w:rsidP="0093210D">
      <w:pPr>
        <w:pStyle w:val="23"/>
        <w:ind w:left="142" w:firstLine="566"/>
        <w:jc w:val="both"/>
        <w:rPr>
          <w:b w:val="0"/>
          <w:bCs w:val="0"/>
          <w:sz w:val="22"/>
          <w:szCs w:val="22"/>
        </w:rPr>
      </w:pPr>
      <w:r w:rsidRPr="0093210D">
        <w:rPr>
          <w:b w:val="0"/>
          <w:bCs w:val="0"/>
          <w:sz w:val="22"/>
          <w:szCs w:val="22"/>
        </w:rPr>
        <w:t xml:space="preserve">(*список судебных дел подлежит корректировке на дату подписания договора). </w:t>
      </w:r>
    </w:p>
    <w:p w14:paraId="2AA79C7D" w14:textId="6AA33B2D" w:rsidR="00530213" w:rsidRPr="0093210D" w:rsidRDefault="008D56EF" w:rsidP="0093210D">
      <w:pPr>
        <w:ind w:firstLine="709"/>
        <w:jc w:val="both"/>
        <w:rPr>
          <w:sz w:val="22"/>
          <w:szCs w:val="22"/>
        </w:rPr>
      </w:pPr>
      <w:r w:rsidRPr="0093210D">
        <w:rPr>
          <w:sz w:val="22"/>
          <w:szCs w:val="22"/>
        </w:rPr>
        <w:t xml:space="preserve">5.6. </w:t>
      </w:r>
      <w:r w:rsidR="00530213" w:rsidRPr="0093210D">
        <w:rPr>
          <w:sz w:val="22"/>
          <w:szCs w:val="22"/>
        </w:rPr>
        <w:t>Уступка прав (требований), указанных в п. 1.</w:t>
      </w:r>
      <w:proofErr w:type="gramStart"/>
      <w:r w:rsidR="00530213" w:rsidRPr="0093210D">
        <w:rPr>
          <w:sz w:val="22"/>
          <w:szCs w:val="22"/>
        </w:rPr>
        <w:t>1.-</w:t>
      </w:r>
      <w:proofErr w:type="gramEnd"/>
      <w:r w:rsidR="00530213" w:rsidRPr="0093210D">
        <w:rPr>
          <w:sz w:val="22"/>
          <w:szCs w:val="22"/>
        </w:rPr>
        <w:t xml:space="preserve">1.2. Договора, является основанием для производства Сторонами процессуального правопреемства по указанным процедурам. </w:t>
      </w:r>
    </w:p>
    <w:p w14:paraId="7B2B31A9" w14:textId="4AD3D605" w:rsidR="008D56EF" w:rsidRPr="0093210D" w:rsidRDefault="008D56EF" w:rsidP="0093210D">
      <w:pPr>
        <w:ind w:firstLine="709"/>
        <w:jc w:val="both"/>
        <w:rPr>
          <w:sz w:val="22"/>
          <w:szCs w:val="22"/>
        </w:rPr>
      </w:pPr>
      <w:r w:rsidRPr="0093210D">
        <w:rPr>
          <w:sz w:val="22"/>
          <w:szCs w:val="22"/>
        </w:rPr>
        <w:t>5.7.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42A8B140" w14:textId="77777777" w:rsidR="00E92E4E" w:rsidRDefault="00B706C1" w:rsidP="0093210D">
      <w:pPr>
        <w:ind w:firstLine="709"/>
        <w:jc w:val="both"/>
        <w:rPr>
          <w:sz w:val="22"/>
          <w:szCs w:val="22"/>
        </w:rPr>
      </w:pPr>
      <w:r w:rsidRPr="0093210D">
        <w:rPr>
          <w:sz w:val="22"/>
          <w:szCs w:val="22"/>
        </w:rPr>
        <w:t xml:space="preserve">Уведомление или сообщение ЦЕДЕНТА считается доставленным </w:t>
      </w:r>
      <w:proofErr w:type="gramStart"/>
      <w:r w:rsidRPr="0093210D">
        <w:rPr>
          <w:sz w:val="22"/>
          <w:szCs w:val="22"/>
        </w:rPr>
        <w:t>ЦЕССИОНАРИЮ  надлежащим</w:t>
      </w:r>
      <w:proofErr w:type="gramEnd"/>
      <w:r w:rsidRPr="0093210D">
        <w:rPr>
          <w:sz w:val="22"/>
          <w:szCs w:val="22"/>
        </w:rPr>
        <w:t xml:space="preserve">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proofErr w:type="gramStart"/>
      <w:r w:rsidRPr="0093210D">
        <w:rPr>
          <w:sz w:val="22"/>
          <w:szCs w:val="22"/>
        </w:rPr>
        <w:t>ЦЕССИОНАРИЕМ ,</w:t>
      </w:r>
      <w:proofErr w:type="gramEnd"/>
      <w:r w:rsidRPr="0093210D">
        <w:rPr>
          <w:sz w:val="22"/>
          <w:szCs w:val="22"/>
        </w:rPr>
        <w:t xml:space="preserve">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14:paraId="7CF721B7" w14:textId="1B8118FF" w:rsidR="00471975" w:rsidRPr="0093210D" w:rsidRDefault="00471975" w:rsidP="0093210D">
      <w:pPr>
        <w:ind w:firstLine="709"/>
        <w:jc w:val="both"/>
        <w:rPr>
          <w:sz w:val="22"/>
          <w:szCs w:val="22"/>
        </w:rPr>
      </w:pPr>
      <w:r w:rsidRPr="0093210D">
        <w:rPr>
          <w:sz w:val="22"/>
          <w:szCs w:val="22"/>
        </w:rPr>
        <w:t>5.8. При заключении, исполнении, изменении и расторжении Договора Стороны принимают на себя обязательства, указанные в приложении № 3 к Договору.</w:t>
      </w:r>
    </w:p>
    <w:p w14:paraId="595D6DDC" w14:textId="74DE7C4F" w:rsidR="006C0F2E" w:rsidRPr="0093210D" w:rsidRDefault="002174A4" w:rsidP="0093210D">
      <w:pPr>
        <w:ind w:firstLine="709"/>
        <w:jc w:val="both"/>
        <w:rPr>
          <w:sz w:val="22"/>
          <w:szCs w:val="22"/>
        </w:rPr>
      </w:pPr>
      <w:r w:rsidRPr="0093210D">
        <w:rPr>
          <w:sz w:val="22"/>
          <w:szCs w:val="22"/>
        </w:rPr>
        <w:t>5.</w:t>
      </w:r>
      <w:r w:rsidR="00471975" w:rsidRPr="0093210D">
        <w:rPr>
          <w:sz w:val="22"/>
          <w:szCs w:val="22"/>
        </w:rPr>
        <w:t>9</w:t>
      </w:r>
      <w:r w:rsidR="008D56EF" w:rsidRPr="0093210D">
        <w:rPr>
          <w:sz w:val="22"/>
          <w:szCs w:val="22"/>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8D56EF" w:rsidRPr="0093210D">
        <w:rPr>
          <w:sz w:val="22"/>
          <w:szCs w:val="22"/>
        </w:rPr>
        <w:t>незаключенности</w:t>
      </w:r>
      <w:proofErr w:type="spellEnd"/>
      <w:r w:rsidR="008D56EF" w:rsidRPr="0093210D">
        <w:rPr>
          <w:sz w:val="22"/>
          <w:szCs w:val="22"/>
        </w:rPr>
        <w:t>, передаются на разрешение</w:t>
      </w:r>
      <w:r w:rsidR="00192384" w:rsidRPr="0093210D">
        <w:rPr>
          <w:sz w:val="22"/>
          <w:szCs w:val="22"/>
        </w:rPr>
        <w:t xml:space="preserve"> компетентного суда в соответствии с законодательством Российской Федерации. </w:t>
      </w:r>
      <w:r w:rsidR="008D56EF" w:rsidRPr="0093210D">
        <w:rPr>
          <w:sz w:val="22"/>
          <w:szCs w:val="22"/>
        </w:rPr>
        <w:t xml:space="preserve"> </w:t>
      </w:r>
    </w:p>
    <w:p w14:paraId="4F80FF04" w14:textId="539EA2C1" w:rsidR="008D56EF" w:rsidRPr="0093210D" w:rsidRDefault="008D56EF" w:rsidP="0093210D">
      <w:pPr>
        <w:ind w:firstLine="709"/>
        <w:jc w:val="both"/>
        <w:rPr>
          <w:sz w:val="22"/>
          <w:szCs w:val="22"/>
        </w:rPr>
      </w:pPr>
      <w:r w:rsidRPr="0093210D">
        <w:rPr>
          <w:sz w:val="22"/>
          <w:szCs w:val="22"/>
        </w:rPr>
        <w:t>5.</w:t>
      </w:r>
      <w:r w:rsidR="00471975" w:rsidRPr="0093210D">
        <w:rPr>
          <w:sz w:val="22"/>
          <w:szCs w:val="22"/>
        </w:rPr>
        <w:t>10</w:t>
      </w:r>
      <w:r w:rsidRPr="0093210D">
        <w:rPr>
          <w:sz w:val="22"/>
          <w:szCs w:val="22"/>
        </w:rPr>
        <w:t xml:space="preserve"> Договор составлен в </w:t>
      </w:r>
      <w:r w:rsidR="002174A4" w:rsidRPr="0093210D">
        <w:rPr>
          <w:sz w:val="22"/>
          <w:szCs w:val="22"/>
        </w:rPr>
        <w:t>нотариальной форме, в 3</w:t>
      </w:r>
      <w:r w:rsidRPr="0093210D">
        <w:rPr>
          <w:sz w:val="22"/>
          <w:szCs w:val="22"/>
        </w:rPr>
        <w:t xml:space="preserve"> (</w:t>
      </w:r>
      <w:r w:rsidR="002174A4" w:rsidRPr="0093210D">
        <w:rPr>
          <w:sz w:val="22"/>
          <w:szCs w:val="22"/>
        </w:rPr>
        <w:t>трех</w:t>
      </w:r>
      <w:r w:rsidRPr="0093210D">
        <w:rPr>
          <w:sz w:val="22"/>
          <w:szCs w:val="22"/>
        </w:rPr>
        <w:t xml:space="preserve">) подлинных экземплярах, имеющих одинаковую юридическую силу, при этом </w:t>
      </w:r>
      <w:r w:rsidR="00E05661" w:rsidRPr="0093210D">
        <w:rPr>
          <w:sz w:val="22"/>
          <w:szCs w:val="22"/>
        </w:rPr>
        <w:t>2</w:t>
      </w:r>
      <w:r w:rsidRPr="0093210D">
        <w:rPr>
          <w:sz w:val="22"/>
          <w:szCs w:val="22"/>
        </w:rPr>
        <w:t xml:space="preserve"> (</w:t>
      </w:r>
      <w:r w:rsidR="00E05661" w:rsidRPr="0093210D">
        <w:rPr>
          <w:sz w:val="22"/>
          <w:szCs w:val="22"/>
        </w:rPr>
        <w:t>два</w:t>
      </w:r>
      <w:r w:rsidRPr="0093210D">
        <w:rPr>
          <w:sz w:val="22"/>
          <w:szCs w:val="22"/>
        </w:rPr>
        <w:t>) экземпляр</w:t>
      </w:r>
      <w:r w:rsidR="00E05661" w:rsidRPr="0093210D">
        <w:rPr>
          <w:sz w:val="22"/>
          <w:szCs w:val="22"/>
        </w:rPr>
        <w:t>а</w:t>
      </w:r>
      <w:r w:rsidRPr="0093210D">
        <w:rPr>
          <w:sz w:val="22"/>
          <w:szCs w:val="22"/>
        </w:rPr>
        <w:t xml:space="preserve"> находится у ЦЕДЕНТА, 1 (один) - у ЦЕССИОНАРИЯ</w:t>
      </w:r>
      <w:r w:rsidR="00E05661" w:rsidRPr="0093210D">
        <w:rPr>
          <w:sz w:val="22"/>
          <w:szCs w:val="22"/>
        </w:rPr>
        <w:t xml:space="preserve">. </w:t>
      </w:r>
      <w:r w:rsidR="002174A4" w:rsidRPr="0093210D">
        <w:rPr>
          <w:sz w:val="22"/>
          <w:szCs w:val="22"/>
          <w:lang w:eastAsia="en-US"/>
        </w:rPr>
        <w:t xml:space="preserve">Расходы по нотариальному удостоверению договора уступки прав (требований) подлежат уплате ЦЕССИОНАРИЕМ. </w:t>
      </w:r>
    </w:p>
    <w:p w14:paraId="22C4176B" w14:textId="77777777" w:rsidR="002174A4" w:rsidRPr="0093210D" w:rsidRDefault="002174A4" w:rsidP="0093210D">
      <w:pPr>
        <w:ind w:firstLine="993"/>
        <w:jc w:val="center"/>
        <w:rPr>
          <w:sz w:val="22"/>
          <w:szCs w:val="22"/>
        </w:rPr>
      </w:pPr>
    </w:p>
    <w:p w14:paraId="57C32AFA" w14:textId="77777777" w:rsidR="008D56EF" w:rsidRPr="0093210D" w:rsidRDefault="002174A4" w:rsidP="0093210D">
      <w:pPr>
        <w:ind w:firstLine="993"/>
        <w:jc w:val="center"/>
        <w:rPr>
          <w:sz w:val="22"/>
          <w:szCs w:val="22"/>
        </w:rPr>
      </w:pPr>
      <w:r w:rsidRPr="0093210D">
        <w:rPr>
          <w:sz w:val="22"/>
          <w:szCs w:val="22"/>
        </w:rPr>
        <w:t xml:space="preserve">6. Адреса </w:t>
      </w:r>
      <w:proofErr w:type="gramStart"/>
      <w:r w:rsidRPr="0093210D">
        <w:rPr>
          <w:sz w:val="22"/>
          <w:szCs w:val="22"/>
        </w:rPr>
        <w:t>и  реквизиты</w:t>
      </w:r>
      <w:proofErr w:type="gramEnd"/>
      <w:r w:rsidRPr="0093210D">
        <w:rPr>
          <w:sz w:val="22"/>
          <w:szCs w:val="22"/>
        </w:rPr>
        <w:t xml:space="preserve"> Сторон:</w:t>
      </w:r>
    </w:p>
    <w:p w14:paraId="7554A11E" w14:textId="77777777" w:rsidR="008D56EF" w:rsidRPr="0093210D" w:rsidRDefault="008D56EF" w:rsidP="0093210D">
      <w:pPr>
        <w:ind w:firstLine="709"/>
        <w:jc w:val="both"/>
        <w:rPr>
          <w:sz w:val="22"/>
          <w:szCs w:val="22"/>
        </w:rPr>
      </w:pPr>
      <w:r w:rsidRPr="0093210D">
        <w:rPr>
          <w:sz w:val="22"/>
          <w:szCs w:val="22"/>
        </w:rPr>
        <w:t>6.1. ЦЕДЕНТ:</w:t>
      </w:r>
    </w:p>
    <w:p w14:paraId="4AB5F61B" w14:textId="77777777" w:rsidR="008D56EF" w:rsidRPr="0093210D" w:rsidRDefault="008D56EF" w:rsidP="0093210D">
      <w:pPr>
        <w:ind w:right="-1"/>
        <w:jc w:val="both"/>
        <w:rPr>
          <w:sz w:val="22"/>
          <w:szCs w:val="22"/>
        </w:rPr>
      </w:pPr>
      <w:r w:rsidRPr="0093210D">
        <w:rPr>
          <w:sz w:val="22"/>
          <w:szCs w:val="22"/>
        </w:rPr>
        <w:t>Публичное акционерное общество «Сбербанк России»</w:t>
      </w:r>
    </w:p>
    <w:p w14:paraId="41AF4D8A" w14:textId="77777777" w:rsidR="008D56EF" w:rsidRPr="0093210D" w:rsidRDefault="008D56EF" w:rsidP="0093210D">
      <w:pPr>
        <w:ind w:right="-1"/>
        <w:jc w:val="both"/>
        <w:rPr>
          <w:sz w:val="22"/>
          <w:szCs w:val="22"/>
        </w:rPr>
      </w:pPr>
      <w:r w:rsidRPr="0093210D">
        <w:rPr>
          <w:sz w:val="22"/>
          <w:szCs w:val="22"/>
        </w:rPr>
        <w:t>Место нахождения: Российская Федерация, г. Москва.</w:t>
      </w:r>
    </w:p>
    <w:p w14:paraId="7D3E77E7" w14:textId="77777777" w:rsidR="008D56EF" w:rsidRPr="0093210D" w:rsidRDefault="008D56EF" w:rsidP="0093210D">
      <w:pPr>
        <w:ind w:right="-1"/>
        <w:jc w:val="both"/>
        <w:rPr>
          <w:sz w:val="22"/>
          <w:szCs w:val="22"/>
        </w:rPr>
      </w:pPr>
      <w:r w:rsidRPr="0093210D">
        <w:rPr>
          <w:sz w:val="22"/>
          <w:szCs w:val="22"/>
        </w:rPr>
        <w:t>Адрес: 117997, г. Москва, ул. Вавилова, д. 19.</w:t>
      </w:r>
    </w:p>
    <w:p w14:paraId="608AD1C7" w14:textId="77777777" w:rsidR="008D56EF" w:rsidRPr="0093210D" w:rsidRDefault="008D56EF" w:rsidP="0093210D">
      <w:pPr>
        <w:ind w:right="-1"/>
        <w:jc w:val="both"/>
        <w:rPr>
          <w:sz w:val="22"/>
          <w:szCs w:val="22"/>
        </w:rPr>
      </w:pPr>
      <w:r w:rsidRPr="0093210D">
        <w:rPr>
          <w:sz w:val="22"/>
          <w:szCs w:val="22"/>
        </w:rPr>
        <w:t>Почтовый адрес: 191124, г. Санкт-Петербург, ул. Красного Текстильщика, д. 2.</w:t>
      </w:r>
    </w:p>
    <w:p w14:paraId="489E98AF" w14:textId="77777777" w:rsidR="008D56EF" w:rsidRPr="0093210D" w:rsidRDefault="008D56EF" w:rsidP="0093210D">
      <w:pPr>
        <w:ind w:right="-1"/>
        <w:jc w:val="both"/>
        <w:rPr>
          <w:sz w:val="22"/>
          <w:szCs w:val="22"/>
        </w:rPr>
      </w:pPr>
      <w:r w:rsidRPr="0093210D">
        <w:rPr>
          <w:sz w:val="22"/>
          <w:szCs w:val="22"/>
        </w:rPr>
        <w:lastRenderedPageBreak/>
        <w:t>Адрес для направления письменной корреспонденции: 191124, г. Санкт-Петербург, ул. Красного Текстильщика, д. 2.</w:t>
      </w:r>
    </w:p>
    <w:p w14:paraId="07543FCE" w14:textId="77777777" w:rsidR="008D56EF" w:rsidRPr="0093210D" w:rsidRDefault="008D56EF" w:rsidP="0093210D">
      <w:pPr>
        <w:ind w:right="-1"/>
        <w:jc w:val="both"/>
        <w:rPr>
          <w:sz w:val="22"/>
          <w:szCs w:val="22"/>
        </w:rPr>
      </w:pPr>
      <w:r w:rsidRPr="0093210D">
        <w:rPr>
          <w:sz w:val="22"/>
          <w:szCs w:val="22"/>
        </w:rPr>
        <w:t>Банк получателя: ПАО СБЕРБАНК</w:t>
      </w:r>
    </w:p>
    <w:p w14:paraId="4620673A" w14:textId="77777777" w:rsidR="008D56EF" w:rsidRPr="0093210D" w:rsidRDefault="008D56EF" w:rsidP="0093210D">
      <w:pPr>
        <w:ind w:right="-1"/>
        <w:jc w:val="both"/>
        <w:rPr>
          <w:sz w:val="22"/>
          <w:szCs w:val="22"/>
        </w:rPr>
      </w:pPr>
      <w:r w:rsidRPr="0093210D">
        <w:rPr>
          <w:sz w:val="22"/>
          <w:szCs w:val="22"/>
        </w:rPr>
        <w:t>К/счет банка получателя: №30101810400000000225 в ГУ БАНКА РОССИИ ПО ЦФО</w:t>
      </w:r>
    </w:p>
    <w:p w14:paraId="6424E80C" w14:textId="77777777" w:rsidR="008D56EF" w:rsidRPr="0093210D" w:rsidRDefault="008D56EF" w:rsidP="0093210D">
      <w:pPr>
        <w:ind w:right="-1"/>
        <w:jc w:val="both"/>
        <w:rPr>
          <w:sz w:val="22"/>
          <w:szCs w:val="22"/>
        </w:rPr>
      </w:pPr>
      <w:r w:rsidRPr="0093210D">
        <w:rPr>
          <w:sz w:val="22"/>
          <w:szCs w:val="22"/>
        </w:rPr>
        <w:t>БИК банка получателя: 044525225, ИНН получателя: 7707083893</w:t>
      </w:r>
    </w:p>
    <w:p w14:paraId="76E6F53D" w14:textId="77777777" w:rsidR="008D56EF" w:rsidRPr="0093210D" w:rsidRDefault="008D56EF" w:rsidP="0093210D">
      <w:pPr>
        <w:ind w:right="-1"/>
        <w:jc w:val="both"/>
        <w:rPr>
          <w:sz w:val="22"/>
          <w:szCs w:val="22"/>
        </w:rPr>
      </w:pPr>
      <w:r w:rsidRPr="0093210D">
        <w:rPr>
          <w:sz w:val="22"/>
          <w:szCs w:val="22"/>
        </w:rPr>
        <w:t>Получатель: ПАО СБЕРБАНК</w:t>
      </w:r>
    </w:p>
    <w:p w14:paraId="155B200C" w14:textId="77777777" w:rsidR="00530213" w:rsidRPr="0093210D" w:rsidRDefault="00530213" w:rsidP="0093210D">
      <w:pPr>
        <w:pStyle w:val="23"/>
        <w:rPr>
          <w:b w:val="0"/>
          <w:bCs w:val="0"/>
          <w:sz w:val="22"/>
          <w:szCs w:val="22"/>
        </w:rPr>
      </w:pPr>
    </w:p>
    <w:p w14:paraId="63E91BA3" w14:textId="77777777" w:rsidR="00530213" w:rsidRPr="0093210D" w:rsidRDefault="003728F1" w:rsidP="0093210D">
      <w:pPr>
        <w:ind w:firstLine="993"/>
        <w:jc w:val="both"/>
        <w:rPr>
          <w:sz w:val="22"/>
          <w:szCs w:val="22"/>
        </w:rPr>
      </w:pPr>
      <w:r w:rsidRPr="0093210D">
        <w:rPr>
          <w:sz w:val="22"/>
          <w:szCs w:val="22"/>
        </w:rPr>
        <w:t>6</w:t>
      </w:r>
      <w:r w:rsidR="00530213" w:rsidRPr="0093210D">
        <w:rPr>
          <w:sz w:val="22"/>
          <w:szCs w:val="22"/>
        </w:rPr>
        <w:t>.2.  ЦЕССИОНАРИЙ:</w:t>
      </w:r>
    </w:p>
    <w:p w14:paraId="00D62DA9" w14:textId="77777777" w:rsidR="00530213" w:rsidRPr="0093210D" w:rsidRDefault="00530213" w:rsidP="0093210D">
      <w:pPr>
        <w:jc w:val="both"/>
        <w:rPr>
          <w:sz w:val="22"/>
          <w:szCs w:val="22"/>
        </w:rPr>
      </w:pPr>
      <w:proofErr w:type="gramStart"/>
      <w:r w:rsidRPr="0093210D">
        <w:rPr>
          <w:sz w:val="22"/>
          <w:szCs w:val="22"/>
        </w:rPr>
        <w:t xml:space="preserve">Местонахождение:   </w:t>
      </w:r>
      <w:proofErr w:type="gramEnd"/>
      <w:r w:rsidRPr="0093210D">
        <w:rPr>
          <w:sz w:val="22"/>
          <w:szCs w:val="22"/>
        </w:rPr>
        <w:t>_________________________________________</w:t>
      </w:r>
    </w:p>
    <w:p w14:paraId="33A26005" w14:textId="77777777" w:rsidR="00530213" w:rsidRPr="0093210D" w:rsidRDefault="00530213" w:rsidP="0093210D">
      <w:pPr>
        <w:pStyle w:val="8"/>
        <w:ind w:firstLine="0"/>
        <w:jc w:val="both"/>
        <w:rPr>
          <w:rFonts w:ascii="Times New Roman" w:hAnsi="Times New Roman" w:cs="Times New Roman"/>
          <w:b w:val="0"/>
          <w:bCs w:val="0"/>
          <w:sz w:val="22"/>
          <w:szCs w:val="22"/>
        </w:rPr>
      </w:pPr>
      <w:r w:rsidRPr="0093210D">
        <w:rPr>
          <w:rFonts w:ascii="Times New Roman" w:hAnsi="Times New Roman" w:cs="Times New Roman"/>
          <w:b w:val="0"/>
          <w:bCs w:val="0"/>
          <w:sz w:val="22"/>
          <w:szCs w:val="22"/>
        </w:rPr>
        <w:t>Почтовый адрес: ___________________________________________</w:t>
      </w:r>
    </w:p>
    <w:p w14:paraId="774A7F6C" w14:textId="77777777" w:rsidR="00530213" w:rsidRPr="0093210D" w:rsidRDefault="00530213" w:rsidP="0093210D">
      <w:pPr>
        <w:jc w:val="both"/>
        <w:rPr>
          <w:sz w:val="22"/>
          <w:szCs w:val="22"/>
        </w:rPr>
      </w:pPr>
      <w:r w:rsidRPr="0093210D">
        <w:rPr>
          <w:sz w:val="22"/>
          <w:szCs w:val="22"/>
        </w:rPr>
        <w:t>ИНН_____, ОГРН_____</w:t>
      </w:r>
    </w:p>
    <w:p w14:paraId="00075540" w14:textId="77777777" w:rsidR="00530213" w:rsidRPr="0093210D" w:rsidRDefault="00530213" w:rsidP="0093210D">
      <w:pPr>
        <w:jc w:val="both"/>
        <w:rPr>
          <w:sz w:val="22"/>
          <w:szCs w:val="22"/>
        </w:rPr>
      </w:pPr>
      <w:r w:rsidRPr="0093210D">
        <w:rPr>
          <w:sz w:val="22"/>
          <w:szCs w:val="22"/>
        </w:rPr>
        <w:t>Расчетный (текущий) счет №_____________ в _______________________</w:t>
      </w:r>
    </w:p>
    <w:p w14:paraId="345E2FA0" w14:textId="77777777" w:rsidR="00530213" w:rsidRPr="0093210D" w:rsidRDefault="00530213" w:rsidP="0093210D">
      <w:pPr>
        <w:jc w:val="both"/>
        <w:rPr>
          <w:sz w:val="22"/>
          <w:szCs w:val="22"/>
        </w:rPr>
      </w:pPr>
      <w:r w:rsidRPr="0093210D">
        <w:rPr>
          <w:sz w:val="22"/>
          <w:szCs w:val="22"/>
        </w:rPr>
        <w:t xml:space="preserve">Телефон: _____________________     </w:t>
      </w:r>
    </w:p>
    <w:p w14:paraId="1C55C985" w14:textId="77777777" w:rsidR="00530213" w:rsidRPr="0093210D" w:rsidRDefault="00530213" w:rsidP="0093210D">
      <w:pPr>
        <w:jc w:val="both"/>
        <w:rPr>
          <w:sz w:val="22"/>
          <w:szCs w:val="22"/>
        </w:rPr>
      </w:pPr>
      <w:r w:rsidRPr="0093210D">
        <w:rPr>
          <w:sz w:val="22"/>
          <w:szCs w:val="22"/>
        </w:rPr>
        <w:t>Факс: _______________________</w:t>
      </w:r>
    </w:p>
    <w:p w14:paraId="2220C3DE" w14:textId="77777777" w:rsidR="00530213" w:rsidRPr="0093210D" w:rsidRDefault="00530213" w:rsidP="0093210D">
      <w:pPr>
        <w:jc w:val="both"/>
        <w:rPr>
          <w:sz w:val="22"/>
          <w:szCs w:val="22"/>
        </w:rPr>
      </w:pPr>
    </w:p>
    <w:p w14:paraId="5E06D93D" w14:textId="77777777" w:rsidR="00530213" w:rsidRPr="0093210D" w:rsidRDefault="00530213" w:rsidP="0093210D">
      <w:pPr>
        <w:jc w:val="both"/>
        <w:rPr>
          <w:sz w:val="22"/>
          <w:szCs w:val="22"/>
        </w:rPr>
      </w:pPr>
    </w:p>
    <w:p w14:paraId="47C8DED6" w14:textId="77777777" w:rsidR="00530213" w:rsidRPr="0093210D" w:rsidRDefault="00530213" w:rsidP="0093210D">
      <w:pPr>
        <w:jc w:val="center"/>
        <w:rPr>
          <w:sz w:val="22"/>
          <w:szCs w:val="22"/>
        </w:rPr>
      </w:pPr>
      <w:r w:rsidRPr="0093210D">
        <w:rPr>
          <w:sz w:val="22"/>
          <w:szCs w:val="22"/>
        </w:rPr>
        <w:t>ЦЕДЕНТ                                                                   ЦЕССИОНАРИЙ</w:t>
      </w:r>
    </w:p>
    <w:p w14:paraId="0019A43E" w14:textId="77777777" w:rsidR="00530213" w:rsidRPr="0093210D" w:rsidRDefault="00530213" w:rsidP="0093210D">
      <w:pPr>
        <w:jc w:val="both"/>
        <w:rPr>
          <w:sz w:val="22"/>
          <w:szCs w:val="22"/>
        </w:rPr>
      </w:pPr>
      <w:r w:rsidRPr="0093210D">
        <w:rPr>
          <w:sz w:val="22"/>
          <w:szCs w:val="22"/>
        </w:rPr>
        <w:t>_____________ ____________________            ____________ __________________</w:t>
      </w:r>
    </w:p>
    <w:p w14:paraId="72BE9299" w14:textId="77777777" w:rsidR="00530213" w:rsidRPr="0093210D" w:rsidRDefault="00530213" w:rsidP="0093210D">
      <w:pPr>
        <w:jc w:val="both"/>
        <w:rPr>
          <w:sz w:val="22"/>
          <w:szCs w:val="22"/>
        </w:rPr>
      </w:pPr>
      <w:r w:rsidRPr="0093210D">
        <w:rPr>
          <w:sz w:val="22"/>
          <w:szCs w:val="22"/>
        </w:rPr>
        <w:t xml:space="preserve">     (</w:t>
      </w:r>
      <w:proofErr w:type="gramStart"/>
      <w:r w:rsidRPr="0093210D">
        <w:rPr>
          <w:sz w:val="22"/>
          <w:szCs w:val="22"/>
        </w:rPr>
        <w:t xml:space="preserve">должность,   </w:t>
      </w:r>
      <w:proofErr w:type="gramEnd"/>
      <w:r w:rsidRPr="0093210D">
        <w:rPr>
          <w:sz w:val="22"/>
          <w:szCs w:val="22"/>
        </w:rPr>
        <w:t xml:space="preserve">  подпись,  Ф.И.О.)                    (</w:t>
      </w:r>
      <w:proofErr w:type="gramStart"/>
      <w:r w:rsidRPr="0093210D">
        <w:rPr>
          <w:sz w:val="22"/>
          <w:szCs w:val="22"/>
        </w:rPr>
        <w:t xml:space="preserve">должность,   </w:t>
      </w:r>
      <w:proofErr w:type="gramEnd"/>
      <w:r w:rsidRPr="0093210D">
        <w:rPr>
          <w:sz w:val="22"/>
          <w:szCs w:val="22"/>
        </w:rPr>
        <w:t xml:space="preserve">         подпись,  Ф.И.О.)</w:t>
      </w:r>
    </w:p>
    <w:p w14:paraId="140ADAA4" w14:textId="77777777" w:rsidR="00530213" w:rsidRPr="0093210D" w:rsidRDefault="00530213" w:rsidP="0093210D">
      <w:pPr>
        <w:ind w:left="708"/>
        <w:jc w:val="both"/>
        <w:rPr>
          <w:sz w:val="22"/>
          <w:szCs w:val="22"/>
        </w:rPr>
      </w:pPr>
      <w:r w:rsidRPr="0093210D">
        <w:rPr>
          <w:sz w:val="22"/>
          <w:szCs w:val="22"/>
        </w:rPr>
        <w:t xml:space="preserve">     М.П.            </w:t>
      </w:r>
      <w:r w:rsidRPr="0093210D">
        <w:rPr>
          <w:sz w:val="22"/>
          <w:szCs w:val="22"/>
        </w:rPr>
        <w:tab/>
      </w:r>
      <w:r w:rsidRPr="0093210D">
        <w:rPr>
          <w:sz w:val="22"/>
          <w:szCs w:val="22"/>
        </w:rPr>
        <w:tab/>
      </w:r>
      <w:r w:rsidRPr="0093210D">
        <w:rPr>
          <w:sz w:val="22"/>
          <w:szCs w:val="22"/>
        </w:rPr>
        <w:tab/>
      </w:r>
      <w:r w:rsidRPr="0093210D">
        <w:rPr>
          <w:sz w:val="22"/>
          <w:szCs w:val="22"/>
        </w:rPr>
        <w:tab/>
        <w:t xml:space="preserve">                М.П.</w:t>
      </w:r>
    </w:p>
    <w:p w14:paraId="7F728BC8" w14:textId="77777777" w:rsidR="00530213" w:rsidRPr="0093210D" w:rsidRDefault="00530213" w:rsidP="0093210D">
      <w:pPr>
        <w:pStyle w:val="23"/>
        <w:widowControl w:val="0"/>
        <w:ind w:right="567"/>
        <w:jc w:val="both"/>
        <w:rPr>
          <w:b w:val="0"/>
          <w:bCs w:val="0"/>
          <w:sz w:val="22"/>
          <w:szCs w:val="22"/>
        </w:rPr>
      </w:pPr>
    </w:p>
    <w:p w14:paraId="68697F6D" w14:textId="77777777" w:rsidR="00530213" w:rsidRPr="0093210D" w:rsidRDefault="00530213" w:rsidP="0093210D">
      <w:pPr>
        <w:pStyle w:val="23"/>
        <w:pageBreakBefore/>
        <w:widowControl w:val="0"/>
        <w:tabs>
          <w:tab w:val="left" w:pos="9638"/>
        </w:tabs>
        <w:ind w:right="-1"/>
        <w:jc w:val="right"/>
        <w:rPr>
          <w:b w:val="0"/>
          <w:bCs w:val="0"/>
          <w:sz w:val="22"/>
          <w:szCs w:val="22"/>
          <w:u w:val="single"/>
        </w:rPr>
      </w:pPr>
      <w:r w:rsidRPr="0093210D">
        <w:rPr>
          <w:b w:val="0"/>
          <w:bCs w:val="0"/>
          <w:sz w:val="22"/>
          <w:szCs w:val="22"/>
          <w:u w:val="single"/>
        </w:rPr>
        <w:lastRenderedPageBreak/>
        <w:t>Приложение №___ к Договору уступки прав (требований) №___ от ____г.</w:t>
      </w:r>
    </w:p>
    <w:p w14:paraId="324A5788" w14:textId="77777777" w:rsidR="00530213" w:rsidRPr="0093210D" w:rsidRDefault="00530213" w:rsidP="0093210D">
      <w:pPr>
        <w:pStyle w:val="23"/>
        <w:widowControl w:val="0"/>
        <w:ind w:right="567" w:firstLine="720"/>
        <w:jc w:val="both"/>
        <w:rPr>
          <w:b w:val="0"/>
          <w:bCs w:val="0"/>
          <w:sz w:val="22"/>
          <w:szCs w:val="22"/>
        </w:rPr>
      </w:pPr>
    </w:p>
    <w:p w14:paraId="690CDB90" w14:textId="77777777" w:rsidR="00530213" w:rsidRPr="0093210D" w:rsidRDefault="00530213" w:rsidP="0093210D">
      <w:pPr>
        <w:ind w:right="-54" w:firstLine="708"/>
        <w:jc w:val="both"/>
        <w:rPr>
          <w:sz w:val="22"/>
          <w:szCs w:val="22"/>
        </w:rPr>
      </w:pPr>
      <w:r w:rsidRPr="0093210D">
        <w:rPr>
          <w:sz w:val="22"/>
          <w:szCs w:val="22"/>
        </w:rPr>
        <w:t>Открытое акционерное общество «Сбербанк России», именуемое в дальнейшем «ЦЕДЕНТ», в лице __________</w:t>
      </w:r>
      <w:r w:rsidRPr="0093210D">
        <w:rPr>
          <w:sz w:val="22"/>
          <w:szCs w:val="22"/>
          <w:u w:val="single"/>
        </w:rPr>
        <w:t xml:space="preserve">(должность </w:t>
      </w:r>
      <w:r w:rsidRPr="0093210D">
        <w:rPr>
          <w:sz w:val="22"/>
          <w:szCs w:val="22"/>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w:t>
      </w:r>
      <w:proofErr w:type="spellStart"/>
      <w:r w:rsidRPr="0093210D">
        <w:rPr>
          <w:sz w:val="22"/>
          <w:szCs w:val="22"/>
        </w:rPr>
        <w:t>ый</w:t>
      </w:r>
      <w:proofErr w:type="spellEnd"/>
      <w:r w:rsidRPr="0093210D">
        <w:rPr>
          <w:sz w:val="22"/>
          <w:szCs w:val="22"/>
        </w:rPr>
        <w:t>)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14:paraId="2D501761" w14:textId="77777777" w:rsidR="00530213" w:rsidRPr="0093210D" w:rsidRDefault="00530213" w:rsidP="0093210D">
      <w:pPr>
        <w:pStyle w:val="af6"/>
        <w:jc w:val="both"/>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3210D" w:rsidRPr="0093210D" w14:paraId="6FE9D941" w14:textId="77777777" w:rsidTr="003E3347">
        <w:tc>
          <w:tcPr>
            <w:tcW w:w="675" w:type="dxa"/>
          </w:tcPr>
          <w:p w14:paraId="749DA593" w14:textId="77777777" w:rsidR="00530213" w:rsidRPr="0093210D" w:rsidRDefault="00530213" w:rsidP="0093210D">
            <w:pPr>
              <w:pStyle w:val="af6"/>
              <w:rPr>
                <w:b w:val="0"/>
                <w:bCs w:val="0"/>
                <w:sz w:val="22"/>
                <w:szCs w:val="22"/>
              </w:rPr>
            </w:pPr>
            <w:r w:rsidRPr="0093210D">
              <w:rPr>
                <w:b w:val="0"/>
                <w:bCs w:val="0"/>
                <w:sz w:val="22"/>
                <w:szCs w:val="22"/>
              </w:rPr>
              <w:t>№ п/п</w:t>
            </w:r>
          </w:p>
        </w:tc>
        <w:tc>
          <w:tcPr>
            <w:tcW w:w="5013" w:type="dxa"/>
          </w:tcPr>
          <w:p w14:paraId="5EE5E13A" w14:textId="77777777" w:rsidR="00530213" w:rsidRPr="0093210D" w:rsidRDefault="00530213" w:rsidP="0093210D">
            <w:pPr>
              <w:pStyle w:val="af6"/>
              <w:rPr>
                <w:b w:val="0"/>
                <w:bCs w:val="0"/>
                <w:sz w:val="22"/>
                <w:szCs w:val="22"/>
              </w:rPr>
            </w:pPr>
            <w:r w:rsidRPr="0093210D">
              <w:rPr>
                <w:b w:val="0"/>
                <w:bCs w:val="0"/>
                <w:sz w:val="22"/>
                <w:szCs w:val="22"/>
              </w:rPr>
              <w:t>Наименование документа</w:t>
            </w:r>
          </w:p>
        </w:tc>
        <w:tc>
          <w:tcPr>
            <w:tcW w:w="992" w:type="dxa"/>
          </w:tcPr>
          <w:p w14:paraId="33FE4C68" w14:textId="77777777" w:rsidR="00530213" w:rsidRPr="0093210D" w:rsidRDefault="00530213" w:rsidP="0093210D">
            <w:pPr>
              <w:pStyle w:val="af6"/>
              <w:rPr>
                <w:b w:val="0"/>
                <w:bCs w:val="0"/>
                <w:sz w:val="22"/>
                <w:szCs w:val="22"/>
              </w:rPr>
            </w:pPr>
            <w:r w:rsidRPr="0093210D">
              <w:rPr>
                <w:b w:val="0"/>
                <w:bCs w:val="0"/>
                <w:sz w:val="22"/>
                <w:szCs w:val="22"/>
              </w:rPr>
              <w:t>Кол-во листов</w:t>
            </w:r>
          </w:p>
        </w:tc>
        <w:tc>
          <w:tcPr>
            <w:tcW w:w="3067" w:type="dxa"/>
          </w:tcPr>
          <w:p w14:paraId="3DC5FF8F" w14:textId="77777777" w:rsidR="00530213" w:rsidRPr="0093210D" w:rsidRDefault="00530213" w:rsidP="0093210D">
            <w:pPr>
              <w:pStyle w:val="af6"/>
              <w:rPr>
                <w:b w:val="0"/>
                <w:bCs w:val="0"/>
                <w:sz w:val="22"/>
                <w:szCs w:val="22"/>
              </w:rPr>
            </w:pPr>
            <w:r w:rsidRPr="0093210D">
              <w:rPr>
                <w:b w:val="0"/>
                <w:bCs w:val="0"/>
                <w:sz w:val="22"/>
                <w:szCs w:val="22"/>
              </w:rPr>
              <w:t>Примечание</w:t>
            </w:r>
          </w:p>
        </w:tc>
      </w:tr>
      <w:tr w:rsidR="0093210D" w:rsidRPr="0093210D" w14:paraId="616FEBCB" w14:textId="77777777" w:rsidTr="003E3347">
        <w:tc>
          <w:tcPr>
            <w:tcW w:w="675" w:type="dxa"/>
          </w:tcPr>
          <w:p w14:paraId="79407750" w14:textId="77777777" w:rsidR="00530213" w:rsidRPr="0093210D" w:rsidRDefault="00530213" w:rsidP="0093210D">
            <w:pPr>
              <w:pStyle w:val="af6"/>
              <w:rPr>
                <w:b w:val="0"/>
                <w:bCs w:val="0"/>
                <w:sz w:val="22"/>
                <w:szCs w:val="22"/>
              </w:rPr>
            </w:pPr>
          </w:p>
        </w:tc>
        <w:tc>
          <w:tcPr>
            <w:tcW w:w="5013" w:type="dxa"/>
          </w:tcPr>
          <w:p w14:paraId="392E3D10" w14:textId="77777777" w:rsidR="00530213" w:rsidRPr="0093210D" w:rsidRDefault="00530213" w:rsidP="0093210D">
            <w:pPr>
              <w:tabs>
                <w:tab w:val="left" w:pos="-142"/>
                <w:tab w:val="left" w:pos="360"/>
              </w:tabs>
              <w:ind w:right="-765" w:firstLine="33"/>
              <w:jc w:val="both"/>
              <w:rPr>
                <w:sz w:val="22"/>
                <w:szCs w:val="22"/>
              </w:rPr>
            </w:pPr>
          </w:p>
        </w:tc>
        <w:tc>
          <w:tcPr>
            <w:tcW w:w="992" w:type="dxa"/>
          </w:tcPr>
          <w:p w14:paraId="3DE9522C" w14:textId="77777777" w:rsidR="00530213" w:rsidRPr="0093210D" w:rsidRDefault="00530213" w:rsidP="0093210D">
            <w:pPr>
              <w:pStyle w:val="af6"/>
              <w:rPr>
                <w:b w:val="0"/>
                <w:bCs w:val="0"/>
                <w:sz w:val="22"/>
                <w:szCs w:val="22"/>
              </w:rPr>
            </w:pPr>
          </w:p>
        </w:tc>
        <w:tc>
          <w:tcPr>
            <w:tcW w:w="3067" w:type="dxa"/>
          </w:tcPr>
          <w:p w14:paraId="3B024723" w14:textId="77777777" w:rsidR="00530213" w:rsidRPr="0093210D" w:rsidRDefault="00530213" w:rsidP="0093210D">
            <w:pPr>
              <w:pStyle w:val="af6"/>
              <w:jc w:val="both"/>
              <w:rPr>
                <w:b w:val="0"/>
                <w:bCs w:val="0"/>
                <w:sz w:val="22"/>
                <w:szCs w:val="22"/>
              </w:rPr>
            </w:pPr>
          </w:p>
        </w:tc>
      </w:tr>
      <w:tr w:rsidR="0093210D" w:rsidRPr="0093210D" w14:paraId="1182A72D" w14:textId="77777777" w:rsidTr="003E3347">
        <w:tc>
          <w:tcPr>
            <w:tcW w:w="675" w:type="dxa"/>
          </w:tcPr>
          <w:p w14:paraId="1DB5C209" w14:textId="77777777" w:rsidR="00530213" w:rsidRPr="0093210D" w:rsidRDefault="00530213" w:rsidP="0093210D">
            <w:pPr>
              <w:pStyle w:val="af6"/>
              <w:rPr>
                <w:b w:val="0"/>
                <w:bCs w:val="0"/>
                <w:sz w:val="22"/>
                <w:szCs w:val="22"/>
              </w:rPr>
            </w:pPr>
          </w:p>
        </w:tc>
        <w:tc>
          <w:tcPr>
            <w:tcW w:w="5013" w:type="dxa"/>
          </w:tcPr>
          <w:p w14:paraId="60E18D56" w14:textId="77777777" w:rsidR="00530213" w:rsidRPr="0093210D" w:rsidRDefault="00530213" w:rsidP="0093210D">
            <w:pPr>
              <w:tabs>
                <w:tab w:val="left" w:pos="-142"/>
                <w:tab w:val="left" w:pos="360"/>
              </w:tabs>
              <w:ind w:right="-765" w:firstLine="33"/>
              <w:jc w:val="both"/>
              <w:rPr>
                <w:sz w:val="22"/>
                <w:szCs w:val="22"/>
              </w:rPr>
            </w:pPr>
          </w:p>
        </w:tc>
        <w:tc>
          <w:tcPr>
            <w:tcW w:w="992" w:type="dxa"/>
          </w:tcPr>
          <w:p w14:paraId="47F813AD" w14:textId="77777777" w:rsidR="00530213" w:rsidRPr="0093210D" w:rsidRDefault="00530213" w:rsidP="0093210D">
            <w:pPr>
              <w:pStyle w:val="af6"/>
              <w:rPr>
                <w:b w:val="0"/>
                <w:bCs w:val="0"/>
                <w:sz w:val="22"/>
                <w:szCs w:val="22"/>
              </w:rPr>
            </w:pPr>
          </w:p>
        </w:tc>
        <w:tc>
          <w:tcPr>
            <w:tcW w:w="3067" w:type="dxa"/>
          </w:tcPr>
          <w:p w14:paraId="1317C238" w14:textId="77777777" w:rsidR="00530213" w:rsidRPr="0093210D" w:rsidRDefault="00530213" w:rsidP="0093210D">
            <w:pPr>
              <w:pStyle w:val="af6"/>
              <w:jc w:val="both"/>
              <w:rPr>
                <w:b w:val="0"/>
                <w:bCs w:val="0"/>
                <w:sz w:val="22"/>
                <w:szCs w:val="22"/>
              </w:rPr>
            </w:pPr>
          </w:p>
        </w:tc>
      </w:tr>
      <w:tr w:rsidR="0093210D" w:rsidRPr="0093210D" w14:paraId="7EE7A8C0" w14:textId="77777777" w:rsidTr="003E3347">
        <w:tc>
          <w:tcPr>
            <w:tcW w:w="675" w:type="dxa"/>
          </w:tcPr>
          <w:p w14:paraId="5C54321A" w14:textId="77777777" w:rsidR="00530213" w:rsidRPr="0093210D" w:rsidRDefault="00530213" w:rsidP="0093210D">
            <w:pPr>
              <w:pStyle w:val="af6"/>
              <w:rPr>
                <w:b w:val="0"/>
                <w:bCs w:val="0"/>
                <w:sz w:val="22"/>
                <w:szCs w:val="22"/>
              </w:rPr>
            </w:pPr>
          </w:p>
        </w:tc>
        <w:tc>
          <w:tcPr>
            <w:tcW w:w="5013" w:type="dxa"/>
          </w:tcPr>
          <w:p w14:paraId="2512F799" w14:textId="77777777" w:rsidR="00530213" w:rsidRPr="0093210D" w:rsidRDefault="00530213" w:rsidP="0093210D">
            <w:pPr>
              <w:tabs>
                <w:tab w:val="left" w:pos="-142"/>
                <w:tab w:val="left" w:pos="360"/>
              </w:tabs>
              <w:ind w:right="-765" w:firstLine="33"/>
              <w:jc w:val="both"/>
              <w:rPr>
                <w:sz w:val="22"/>
                <w:szCs w:val="22"/>
              </w:rPr>
            </w:pPr>
          </w:p>
        </w:tc>
        <w:tc>
          <w:tcPr>
            <w:tcW w:w="992" w:type="dxa"/>
          </w:tcPr>
          <w:p w14:paraId="63B16E7D" w14:textId="77777777" w:rsidR="00530213" w:rsidRPr="0093210D" w:rsidRDefault="00530213" w:rsidP="0093210D">
            <w:pPr>
              <w:pStyle w:val="af6"/>
              <w:rPr>
                <w:b w:val="0"/>
                <w:bCs w:val="0"/>
                <w:sz w:val="22"/>
                <w:szCs w:val="22"/>
              </w:rPr>
            </w:pPr>
          </w:p>
        </w:tc>
        <w:tc>
          <w:tcPr>
            <w:tcW w:w="3067" w:type="dxa"/>
          </w:tcPr>
          <w:p w14:paraId="28E89D4F" w14:textId="77777777" w:rsidR="00530213" w:rsidRPr="0093210D" w:rsidRDefault="00530213" w:rsidP="0093210D">
            <w:pPr>
              <w:pStyle w:val="af6"/>
              <w:jc w:val="both"/>
              <w:rPr>
                <w:b w:val="0"/>
                <w:bCs w:val="0"/>
                <w:sz w:val="22"/>
                <w:szCs w:val="22"/>
              </w:rPr>
            </w:pPr>
          </w:p>
        </w:tc>
      </w:tr>
      <w:tr w:rsidR="00530213" w:rsidRPr="0093210D" w14:paraId="590E2720" w14:textId="77777777" w:rsidTr="003E3347">
        <w:tc>
          <w:tcPr>
            <w:tcW w:w="675" w:type="dxa"/>
          </w:tcPr>
          <w:p w14:paraId="1841D1C7" w14:textId="77777777" w:rsidR="00530213" w:rsidRPr="0093210D" w:rsidRDefault="00530213" w:rsidP="0093210D">
            <w:pPr>
              <w:pStyle w:val="af6"/>
              <w:rPr>
                <w:b w:val="0"/>
                <w:bCs w:val="0"/>
                <w:sz w:val="22"/>
                <w:szCs w:val="22"/>
              </w:rPr>
            </w:pPr>
          </w:p>
        </w:tc>
        <w:tc>
          <w:tcPr>
            <w:tcW w:w="5013" w:type="dxa"/>
          </w:tcPr>
          <w:p w14:paraId="301974DE" w14:textId="77777777" w:rsidR="00530213" w:rsidRPr="0093210D" w:rsidRDefault="00530213" w:rsidP="0093210D">
            <w:pPr>
              <w:tabs>
                <w:tab w:val="left" w:pos="-142"/>
              </w:tabs>
              <w:ind w:right="-765"/>
              <w:jc w:val="both"/>
              <w:rPr>
                <w:sz w:val="22"/>
                <w:szCs w:val="22"/>
              </w:rPr>
            </w:pPr>
            <w:r w:rsidRPr="0093210D">
              <w:rPr>
                <w:sz w:val="22"/>
                <w:szCs w:val="22"/>
              </w:rPr>
              <w:t>Общее количество листов</w:t>
            </w:r>
          </w:p>
        </w:tc>
        <w:tc>
          <w:tcPr>
            <w:tcW w:w="992" w:type="dxa"/>
          </w:tcPr>
          <w:p w14:paraId="5BA53D9E" w14:textId="77777777" w:rsidR="00530213" w:rsidRPr="0093210D" w:rsidRDefault="00530213" w:rsidP="0093210D">
            <w:pPr>
              <w:pStyle w:val="af6"/>
              <w:rPr>
                <w:b w:val="0"/>
                <w:bCs w:val="0"/>
                <w:sz w:val="22"/>
                <w:szCs w:val="22"/>
              </w:rPr>
            </w:pPr>
          </w:p>
        </w:tc>
        <w:tc>
          <w:tcPr>
            <w:tcW w:w="3067" w:type="dxa"/>
          </w:tcPr>
          <w:p w14:paraId="6D39AF7C" w14:textId="77777777" w:rsidR="00530213" w:rsidRPr="0093210D" w:rsidRDefault="00530213" w:rsidP="0093210D">
            <w:pPr>
              <w:pStyle w:val="af6"/>
              <w:jc w:val="both"/>
              <w:rPr>
                <w:b w:val="0"/>
                <w:bCs w:val="0"/>
                <w:sz w:val="22"/>
                <w:szCs w:val="22"/>
              </w:rPr>
            </w:pPr>
          </w:p>
        </w:tc>
      </w:tr>
    </w:tbl>
    <w:p w14:paraId="0EFFD2DD" w14:textId="77777777" w:rsidR="00530213" w:rsidRPr="0093210D" w:rsidRDefault="00530213" w:rsidP="0093210D">
      <w:pPr>
        <w:pStyle w:val="af4"/>
        <w:tabs>
          <w:tab w:val="left" w:pos="0"/>
        </w:tabs>
        <w:spacing w:before="120" w:after="120"/>
        <w:ind w:right="-57"/>
        <w:jc w:val="center"/>
        <w:rPr>
          <w:b w:val="0"/>
          <w:bCs w:val="0"/>
          <w:sz w:val="22"/>
          <w:szCs w:val="22"/>
        </w:rPr>
      </w:pPr>
    </w:p>
    <w:p w14:paraId="074932C5" w14:textId="77777777" w:rsidR="00530213" w:rsidRPr="0093210D" w:rsidRDefault="00530213" w:rsidP="0093210D">
      <w:pPr>
        <w:jc w:val="both"/>
        <w:rPr>
          <w:sz w:val="22"/>
          <w:szCs w:val="22"/>
        </w:rPr>
      </w:pPr>
      <w:r w:rsidRPr="0093210D">
        <w:rPr>
          <w:sz w:val="22"/>
          <w:szCs w:val="22"/>
        </w:rPr>
        <w:t xml:space="preserve">                  ЦЕДЕНТ                                                                         ЦЕССИОНАРИЙ</w:t>
      </w:r>
    </w:p>
    <w:p w14:paraId="1E2D51D0" w14:textId="77777777" w:rsidR="00530213" w:rsidRPr="0093210D" w:rsidRDefault="00530213" w:rsidP="0093210D">
      <w:pPr>
        <w:jc w:val="both"/>
        <w:rPr>
          <w:sz w:val="22"/>
          <w:szCs w:val="22"/>
        </w:rPr>
      </w:pPr>
      <w:r w:rsidRPr="0093210D">
        <w:rPr>
          <w:sz w:val="22"/>
          <w:szCs w:val="22"/>
        </w:rPr>
        <w:t xml:space="preserve">_____________ ____________________           </w:t>
      </w:r>
      <w:r w:rsidRPr="0093210D">
        <w:rPr>
          <w:sz w:val="22"/>
          <w:szCs w:val="22"/>
        </w:rPr>
        <w:tab/>
      </w:r>
      <w:r w:rsidRPr="0093210D">
        <w:rPr>
          <w:sz w:val="22"/>
          <w:szCs w:val="22"/>
        </w:rPr>
        <w:tab/>
        <w:t xml:space="preserve"> ____________ __________________</w:t>
      </w:r>
    </w:p>
    <w:p w14:paraId="4BA84C6A" w14:textId="77777777" w:rsidR="00530213" w:rsidRPr="0093210D" w:rsidRDefault="00530213" w:rsidP="0093210D">
      <w:pPr>
        <w:jc w:val="both"/>
        <w:rPr>
          <w:sz w:val="22"/>
          <w:szCs w:val="22"/>
        </w:rPr>
      </w:pPr>
      <w:r w:rsidRPr="0093210D">
        <w:rPr>
          <w:sz w:val="22"/>
          <w:szCs w:val="22"/>
        </w:rPr>
        <w:t xml:space="preserve">     (должность, </w:t>
      </w:r>
      <w:proofErr w:type="gramStart"/>
      <w:r w:rsidRPr="0093210D">
        <w:rPr>
          <w:sz w:val="22"/>
          <w:szCs w:val="22"/>
        </w:rPr>
        <w:t>подпись,  Ф.И.О.</w:t>
      </w:r>
      <w:proofErr w:type="gramEnd"/>
      <w:r w:rsidRPr="0093210D">
        <w:rPr>
          <w:sz w:val="22"/>
          <w:szCs w:val="22"/>
        </w:rPr>
        <w:t xml:space="preserve">)                </w:t>
      </w:r>
      <w:r w:rsidRPr="0093210D">
        <w:rPr>
          <w:sz w:val="22"/>
          <w:szCs w:val="22"/>
        </w:rPr>
        <w:tab/>
      </w:r>
      <w:r w:rsidRPr="0093210D">
        <w:rPr>
          <w:sz w:val="22"/>
          <w:szCs w:val="22"/>
        </w:rPr>
        <w:tab/>
        <w:t xml:space="preserve">    (должность, </w:t>
      </w:r>
      <w:proofErr w:type="gramStart"/>
      <w:r w:rsidRPr="0093210D">
        <w:rPr>
          <w:sz w:val="22"/>
          <w:szCs w:val="22"/>
        </w:rPr>
        <w:t>подпись,  Ф.И.О.</w:t>
      </w:r>
      <w:proofErr w:type="gramEnd"/>
      <w:r w:rsidRPr="0093210D">
        <w:rPr>
          <w:sz w:val="22"/>
          <w:szCs w:val="22"/>
        </w:rPr>
        <w:t>)</w:t>
      </w:r>
    </w:p>
    <w:p w14:paraId="12884CA9" w14:textId="77777777" w:rsidR="00530213" w:rsidRPr="0093210D" w:rsidRDefault="00530213" w:rsidP="0093210D">
      <w:pPr>
        <w:pStyle w:val="af4"/>
        <w:tabs>
          <w:tab w:val="left" w:pos="0"/>
        </w:tabs>
        <w:spacing w:before="120" w:after="120"/>
        <w:ind w:right="-57"/>
        <w:jc w:val="center"/>
        <w:rPr>
          <w:b w:val="0"/>
          <w:bCs w:val="0"/>
          <w:sz w:val="22"/>
          <w:szCs w:val="22"/>
        </w:rPr>
      </w:pPr>
      <w:r w:rsidRPr="0093210D">
        <w:rPr>
          <w:b w:val="0"/>
          <w:bCs w:val="0"/>
          <w:sz w:val="22"/>
          <w:szCs w:val="22"/>
        </w:rPr>
        <w:t xml:space="preserve">     М.П.            </w:t>
      </w:r>
      <w:r w:rsidRPr="0093210D">
        <w:rPr>
          <w:b w:val="0"/>
          <w:bCs w:val="0"/>
          <w:sz w:val="22"/>
          <w:szCs w:val="22"/>
        </w:rPr>
        <w:tab/>
      </w:r>
      <w:r w:rsidRPr="0093210D">
        <w:rPr>
          <w:b w:val="0"/>
          <w:bCs w:val="0"/>
          <w:sz w:val="22"/>
          <w:szCs w:val="22"/>
        </w:rPr>
        <w:tab/>
      </w:r>
      <w:r w:rsidRPr="0093210D">
        <w:rPr>
          <w:b w:val="0"/>
          <w:bCs w:val="0"/>
          <w:sz w:val="22"/>
          <w:szCs w:val="22"/>
        </w:rPr>
        <w:tab/>
      </w:r>
      <w:r w:rsidRPr="0093210D">
        <w:rPr>
          <w:b w:val="0"/>
          <w:bCs w:val="0"/>
          <w:sz w:val="22"/>
          <w:szCs w:val="22"/>
        </w:rPr>
        <w:tab/>
        <w:t xml:space="preserve">                 </w:t>
      </w:r>
      <w:r w:rsidRPr="0093210D">
        <w:rPr>
          <w:b w:val="0"/>
          <w:bCs w:val="0"/>
          <w:sz w:val="22"/>
          <w:szCs w:val="22"/>
        </w:rPr>
        <w:tab/>
      </w:r>
      <w:r w:rsidRPr="0093210D">
        <w:rPr>
          <w:b w:val="0"/>
          <w:bCs w:val="0"/>
          <w:sz w:val="22"/>
          <w:szCs w:val="22"/>
        </w:rPr>
        <w:tab/>
        <w:t>М.П.</w:t>
      </w:r>
    </w:p>
    <w:p w14:paraId="11F1B42F" w14:textId="77777777" w:rsidR="00530213" w:rsidRPr="0093210D" w:rsidRDefault="00530213" w:rsidP="0093210D">
      <w:pPr>
        <w:tabs>
          <w:tab w:val="left" w:pos="284"/>
          <w:tab w:val="left" w:pos="360"/>
        </w:tabs>
        <w:ind w:right="-766" w:firstLine="851"/>
        <w:jc w:val="both"/>
        <w:rPr>
          <w:sz w:val="22"/>
          <w:szCs w:val="22"/>
        </w:rPr>
      </w:pPr>
    </w:p>
    <w:p w14:paraId="009A18D0" w14:textId="77777777" w:rsidR="00530213" w:rsidRPr="0093210D" w:rsidRDefault="00530213" w:rsidP="0093210D">
      <w:pPr>
        <w:pStyle w:val="23"/>
        <w:widowControl w:val="0"/>
        <w:ind w:right="567" w:firstLine="720"/>
        <w:jc w:val="both"/>
        <w:rPr>
          <w:b w:val="0"/>
          <w:bCs w:val="0"/>
          <w:sz w:val="22"/>
          <w:szCs w:val="22"/>
        </w:rPr>
      </w:pPr>
    </w:p>
    <w:p w14:paraId="32B69DB5" w14:textId="77777777" w:rsidR="00530213" w:rsidRPr="0093210D" w:rsidRDefault="00530213" w:rsidP="0093210D">
      <w:pPr>
        <w:pStyle w:val="23"/>
        <w:widowControl w:val="0"/>
        <w:ind w:right="567" w:firstLine="720"/>
        <w:jc w:val="both"/>
        <w:rPr>
          <w:b w:val="0"/>
          <w:bCs w:val="0"/>
          <w:sz w:val="22"/>
          <w:szCs w:val="22"/>
        </w:rPr>
      </w:pPr>
    </w:p>
    <w:p w14:paraId="22CD00CC" w14:textId="77777777" w:rsidR="00530213" w:rsidRPr="0093210D" w:rsidRDefault="00530213" w:rsidP="0093210D">
      <w:pPr>
        <w:pStyle w:val="23"/>
        <w:widowControl w:val="0"/>
        <w:ind w:right="567" w:firstLine="720"/>
        <w:jc w:val="both"/>
        <w:rPr>
          <w:b w:val="0"/>
          <w:bCs w:val="0"/>
          <w:sz w:val="22"/>
          <w:szCs w:val="22"/>
        </w:rPr>
      </w:pPr>
    </w:p>
    <w:p w14:paraId="2DA4617F" w14:textId="77777777" w:rsidR="00530213" w:rsidRPr="0093210D" w:rsidRDefault="00530213" w:rsidP="0093210D">
      <w:pPr>
        <w:pStyle w:val="23"/>
        <w:widowControl w:val="0"/>
        <w:ind w:right="567" w:firstLine="720"/>
        <w:jc w:val="both"/>
        <w:rPr>
          <w:b w:val="0"/>
          <w:bCs w:val="0"/>
          <w:sz w:val="22"/>
          <w:szCs w:val="22"/>
        </w:rPr>
      </w:pPr>
    </w:p>
    <w:p w14:paraId="163D1CFE" w14:textId="77777777" w:rsidR="00530213" w:rsidRPr="0093210D" w:rsidRDefault="00530213" w:rsidP="0093210D">
      <w:pPr>
        <w:pStyle w:val="23"/>
        <w:widowControl w:val="0"/>
        <w:ind w:right="567" w:firstLine="720"/>
        <w:jc w:val="both"/>
        <w:rPr>
          <w:b w:val="0"/>
          <w:bCs w:val="0"/>
          <w:sz w:val="22"/>
          <w:szCs w:val="22"/>
        </w:rPr>
      </w:pPr>
    </w:p>
    <w:p w14:paraId="418E01EB" w14:textId="77777777" w:rsidR="00530213" w:rsidRPr="0093210D" w:rsidRDefault="00530213" w:rsidP="0093210D">
      <w:pPr>
        <w:pStyle w:val="23"/>
        <w:widowControl w:val="0"/>
        <w:ind w:right="567" w:firstLine="720"/>
        <w:jc w:val="both"/>
        <w:rPr>
          <w:b w:val="0"/>
          <w:bCs w:val="0"/>
          <w:sz w:val="22"/>
          <w:szCs w:val="22"/>
        </w:rPr>
      </w:pPr>
    </w:p>
    <w:p w14:paraId="7FEC7B0F" w14:textId="77777777" w:rsidR="00530213" w:rsidRPr="0093210D" w:rsidRDefault="00530213" w:rsidP="0093210D">
      <w:pPr>
        <w:pStyle w:val="23"/>
        <w:widowControl w:val="0"/>
        <w:ind w:right="567" w:firstLine="720"/>
        <w:jc w:val="both"/>
        <w:rPr>
          <w:b w:val="0"/>
          <w:bCs w:val="0"/>
          <w:sz w:val="22"/>
          <w:szCs w:val="22"/>
        </w:rPr>
      </w:pPr>
    </w:p>
    <w:p w14:paraId="2E39D926" w14:textId="77777777" w:rsidR="00530213" w:rsidRPr="0093210D" w:rsidRDefault="00530213" w:rsidP="0093210D">
      <w:pPr>
        <w:pStyle w:val="23"/>
        <w:widowControl w:val="0"/>
        <w:ind w:right="567" w:firstLine="720"/>
        <w:jc w:val="both"/>
        <w:rPr>
          <w:b w:val="0"/>
          <w:bCs w:val="0"/>
          <w:sz w:val="22"/>
          <w:szCs w:val="22"/>
        </w:rPr>
      </w:pPr>
    </w:p>
    <w:p w14:paraId="7C4C5374" w14:textId="77777777" w:rsidR="00530213" w:rsidRPr="0093210D" w:rsidRDefault="00530213" w:rsidP="0093210D">
      <w:pPr>
        <w:pStyle w:val="23"/>
        <w:widowControl w:val="0"/>
        <w:ind w:right="567" w:firstLine="720"/>
        <w:jc w:val="both"/>
        <w:rPr>
          <w:b w:val="0"/>
          <w:bCs w:val="0"/>
          <w:sz w:val="22"/>
          <w:szCs w:val="22"/>
        </w:rPr>
      </w:pPr>
    </w:p>
    <w:p w14:paraId="172A8261" w14:textId="77777777" w:rsidR="00530213" w:rsidRPr="0093210D" w:rsidRDefault="00530213" w:rsidP="0093210D">
      <w:pPr>
        <w:pStyle w:val="23"/>
        <w:widowControl w:val="0"/>
        <w:ind w:right="567" w:firstLine="720"/>
        <w:jc w:val="both"/>
        <w:rPr>
          <w:b w:val="0"/>
          <w:bCs w:val="0"/>
          <w:sz w:val="22"/>
          <w:szCs w:val="22"/>
        </w:rPr>
      </w:pPr>
    </w:p>
    <w:p w14:paraId="54D872D1" w14:textId="77777777" w:rsidR="00530213" w:rsidRPr="0093210D" w:rsidRDefault="00530213" w:rsidP="0093210D">
      <w:pPr>
        <w:pStyle w:val="23"/>
        <w:widowControl w:val="0"/>
        <w:ind w:right="567" w:firstLine="720"/>
        <w:jc w:val="both"/>
        <w:rPr>
          <w:b w:val="0"/>
          <w:bCs w:val="0"/>
          <w:sz w:val="22"/>
          <w:szCs w:val="22"/>
        </w:rPr>
      </w:pPr>
    </w:p>
    <w:p w14:paraId="52D4079A" w14:textId="77777777" w:rsidR="0015086D" w:rsidRPr="0093210D" w:rsidRDefault="00530213" w:rsidP="0093210D">
      <w:pPr>
        <w:pStyle w:val="23"/>
        <w:widowControl w:val="0"/>
        <w:ind w:right="567" w:firstLine="720"/>
        <w:jc w:val="center"/>
        <w:rPr>
          <w:b w:val="0"/>
          <w:bCs w:val="0"/>
          <w:sz w:val="22"/>
          <w:szCs w:val="22"/>
        </w:rPr>
      </w:pPr>
      <w:r w:rsidRPr="0093210D">
        <w:rPr>
          <w:b w:val="0"/>
          <w:bCs w:val="0"/>
          <w:sz w:val="22"/>
          <w:szCs w:val="22"/>
        </w:rPr>
        <w:br w:type="page"/>
      </w:r>
    </w:p>
    <w:p w14:paraId="56D68C42" w14:textId="77777777" w:rsidR="0015086D" w:rsidRPr="0093210D" w:rsidRDefault="0015086D" w:rsidP="0093210D">
      <w:pPr>
        <w:pStyle w:val="23"/>
        <w:pageBreakBefore/>
        <w:widowControl w:val="0"/>
        <w:tabs>
          <w:tab w:val="left" w:pos="9638"/>
        </w:tabs>
        <w:ind w:right="-1"/>
        <w:jc w:val="right"/>
        <w:rPr>
          <w:b w:val="0"/>
          <w:bCs w:val="0"/>
          <w:sz w:val="22"/>
          <w:szCs w:val="22"/>
          <w:u w:val="single"/>
        </w:rPr>
      </w:pPr>
      <w:r w:rsidRPr="0093210D">
        <w:rPr>
          <w:b w:val="0"/>
          <w:bCs w:val="0"/>
          <w:sz w:val="22"/>
          <w:szCs w:val="22"/>
          <w:u w:val="single"/>
        </w:rPr>
        <w:lastRenderedPageBreak/>
        <w:t>Приложение №___ к Договору уступки прав (требований) №___ от ____г.</w:t>
      </w:r>
    </w:p>
    <w:p w14:paraId="7FCFAEB8" w14:textId="77777777" w:rsidR="0015086D" w:rsidRPr="0093210D" w:rsidRDefault="0015086D" w:rsidP="0093210D">
      <w:pPr>
        <w:pStyle w:val="23"/>
        <w:widowControl w:val="0"/>
        <w:ind w:right="567" w:firstLine="720"/>
        <w:jc w:val="both"/>
        <w:rPr>
          <w:b w:val="0"/>
          <w:bCs w:val="0"/>
          <w:sz w:val="22"/>
          <w:szCs w:val="22"/>
        </w:rPr>
      </w:pPr>
    </w:p>
    <w:p w14:paraId="6E73A8C4" w14:textId="77777777" w:rsidR="0015086D" w:rsidRPr="0093210D" w:rsidRDefault="0015086D" w:rsidP="0093210D">
      <w:pPr>
        <w:pStyle w:val="23"/>
        <w:widowControl w:val="0"/>
        <w:ind w:right="567" w:firstLine="720"/>
        <w:jc w:val="center"/>
        <w:rPr>
          <w:b w:val="0"/>
          <w:bCs w:val="0"/>
          <w:sz w:val="22"/>
          <w:szCs w:val="22"/>
        </w:rPr>
      </w:pPr>
    </w:p>
    <w:p w14:paraId="1A445C70" w14:textId="77777777" w:rsidR="0015086D" w:rsidRPr="0093210D" w:rsidRDefault="0015086D" w:rsidP="0093210D">
      <w:pPr>
        <w:pStyle w:val="23"/>
        <w:widowControl w:val="0"/>
        <w:ind w:right="567" w:firstLine="720"/>
        <w:jc w:val="center"/>
        <w:rPr>
          <w:b w:val="0"/>
          <w:bCs w:val="0"/>
          <w:sz w:val="22"/>
          <w:szCs w:val="22"/>
        </w:rPr>
      </w:pPr>
    </w:p>
    <w:p w14:paraId="0EB9A2E1" w14:textId="2B8F382F" w:rsidR="00530213" w:rsidRPr="0093210D" w:rsidRDefault="00530213" w:rsidP="0093210D">
      <w:pPr>
        <w:pStyle w:val="23"/>
        <w:widowControl w:val="0"/>
        <w:ind w:right="567" w:firstLine="720"/>
        <w:jc w:val="center"/>
        <w:rPr>
          <w:b w:val="0"/>
          <w:sz w:val="22"/>
          <w:szCs w:val="22"/>
        </w:rPr>
      </w:pPr>
      <w:r w:rsidRPr="0093210D">
        <w:rPr>
          <w:b w:val="0"/>
          <w:sz w:val="22"/>
          <w:szCs w:val="22"/>
        </w:rPr>
        <w:t>АКТ приема - передачи документов</w:t>
      </w:r>
    </w:p>
    <w:p w14:paraId="02AA5B3F" w14:textId="77777777" w:rsidR="00530213" w:rsidRPr="0093210D" w:rsidRDefault="00530213" w:rsidP="0093210D">
      <w:pPr>
        <w:jc w:val="center"/>
        <w:rPr>
          <w:sz w:val="22"/>
          <w:szCs w:val="22"/>
        </w:rPr>
      </w:pPr>
      <w:r w:rsidRPr="0093210D">
        <w:rPr>
          <w:sz w:val="22"/>
          <w:szCs w:val="22"/>
        </w:rPr>
        <w:t>по Договору уступки прав (требований) № _________ от «_</w:t>
      </w:r>
      <w:proofErr w:type="gramStart"/>
      <w:r w:rsidRPr="0093210D">
        <w:rPr>
          <w:sz w:val="22"/>
          <w:szCs w:val="22"/>
        </w:rPr>
        <w:t>_»_</w:t>
      </w:r>
      <w:proofErr w:type="gramEnd"/>
      <w:r w:rsidRPr="0093210D">
        <w:rPr>
          <w:sz w:val="22"/>
          <w:szCs w:val="22"/>
        </w:rPr>
        <w:t>_____г.</w:t>
      </w:r>
    </w:p>
    <w:p w14:paraId="5C7B3AA1" w14:textId="77777777" w:rsidR="00530213" w:rsidRPr="0093210D" w:rsidRDefault="00530213" w:rsidP="0093210D">
      <w:pPr>
        <w:jc w:val="center"/>
        <w:rPr>
          <w:sz w:val="22"/>
          <w:szCs w:val="22"/>
        </w:rPr>
      </w:pPr>
    </w:p>
    <w:p w14:paraId="7E851BE9" w14:textId="77777777" w:rsidR="00530213" w:rsidRPr="0093210D" w:rsidRDefault="00530213" w:rsidP="0093210D">
      <w:pPr>
        <w:rPr>
          <w:sz w:val="22"/>
          <w:szCs w:val="22"/>
        </w:rPr>
      </w:pPr>
      <w:r w:rsidRPr="0093210D">
        <w:rPr>
          <w:sz w:val="22"/>
          <w:szCs w:val="22"/>
        </w:rPr>
        <w:t xml:space="preserve"> __</w:t>
      </w:r>
      <w:proofErr w:type="gramStart"/>
      <w:r w:rsidRPr="0093210D">
        <w:rPr>
          <w:sz w:val="22"/>
          <w:szCs w:val="22"/>
        </w:rPr>
        <w:t>_(</w:t>
      </w:r>
      <w:proofErr w:type="gramEnd"/>
      <w:r w:rsidRPr="0093210D">
        <w:rPr>
          <w:sz w:val="22"/>
          <w:szCs w:val="22"/>
          <w:u w:val="single"/>
        </w:rPr>
        <w:t>место составления акта</w:t>
      </w:r>
      <w:r w:rsidRPr="0093210D">
        <w:rPr>
          <w:sz w:val="22"/>
          <w:szCs w:val="22"/>
        </w:rPr>
        <w:t>)__</w:t>
      </w:r>
      <w:r w:rsidRPr="0093210D">
        <w:rPr>
          <w:sz w:val="22"/>
          <w:szCs w:val="22"/>
        </w:rPr>
        <w:tab/>
      </w:r>
      <w:r w:rsidRPr="0093210D">
        <w:rPr>
          <w:sz w:val="22"/>
          <w:szCs w:val="22"/>
        </w:rPr>
        <w:tab/>
        <w:t xml:space="preserve">      </w:t>
      </w:r>
      <w:r w:rsidRPr="0093210D">
        <w:rPr>
          <w:sz w:val="22"/>
          <w:szCs w:val="22"/>
        </w:rPr>
        <w:tab/>
      </w:r>
      <w:r w:rsidRPr="0093210D">
        <w:rPr>
          <w:sz w:val="22"/>
          <w:szCs w:val="22"/>
        </w:rPr>
        <w:tab/>
        <w:t xml:space="preserve">          </w:t>
      </w:r>
      <w:r w:rsidRPr="0093210D">
        <w:rPr>
          <w:sz w:val="22"/>
          <w:szCs w:val="22"/>
        </w:rPr>
        <w:tab/>
        <w:t>«___» ________ г.</w:t>
      </w:r>
    </w:p>
    <w:p w14:paraId="538CC04A" w14:textId="77777777" w:rsidR="00530213" w:rsidRPr="0093210D" w:rsidRDefault="00530213" w:rsidP="0093210D">
      <w:pPr>
        <w:tabs>
          <w:tab w:val="left" w:pos="709"/>
        </w:tabs>
        <w:rPr>
          <w:sz w:val="22"/>
          <w:szCs w:val="22"/>
        </w:rPr>
      </w:pPr>
    </w:p>
    <w:p w14:paraId="59B9C075" w14:textId="77777777" w:rsidR="00530213" w:rsidRPr="0093210D" w:rsidRDefault="00530213" w:rsidP="0093210D">
      <w:pPr>
        <w:ind w:right="-58" w:firstLine="720"/>
        <w:jc w:val="both"/>
        <w:rPr>
          <w:sz w:val="22"/>
          <w:szCs w:val="22"/>
        </w:rPr>
      </w:pPr>
      <w:r w:rsidRPr="0093210D">
        <w:rPr>
          <w:sz w:val="22"/>
          <w:szCs w:val="22"/>
        </w:rPr>
        <w:t>Открытое акционерное общество «Сбербанк России», именуемое в дальнейшем «ЦЕДЕНТ», в лице ____________</w:t>
      </w:r>
      <w:r w:rsidRPr="0093210D">
        <w:rPr>
          <w:sz w:val="22"/>
          <w:szCs w:val="22"/>
          <w:u w:val="single"/>
        </w:rPr>
        <w:t xml:space="preserve"> (</w:t>
      </w:r>
      <w:r w:rsidRPr="0093210D">
        <w:rPr>
          <w:sz w:val="22"/>
          <w:szCs w:val="22"/>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w:t>
      </w:r>
      <w:proofErr w:type="spellStart"/>
      <w:r w:rsidRPr="0093210D">
        <w:rPr>
          <w:sz w:val="22"/>
          <w:szCs w:val="22"/>
        </w:rPr>
        <w:t>ый</w:t>
      </w:r>
      <w:proofErr w:type="spellEnd"/>
      <w:r w:rsidRPr="0093210D">
        <w:rPr>
          <w:sz w:val="22"/>
          <w:szCs w:val="22"/>
        </w:rPr>
        <w:t>)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14:paraId="46191FB8" w14:textId="77777777" w:rsidR="00530213" w:rsidRPr="0093210D" w:rsidRDefault="00530213" w:rsidP="0093210D">
      <w:pPr>
        <w:numPr>
          <w:ilvl w:val="0"/>
          <w:numId w:val="3"/>
        </w:numPr>
        <w:tabs>
          <w:tab w:val="left" w:pos="360"/>
        </w:tabs>
        <w:ind w:right="-54"/>
        <w:jc w:val="both"/>
        <w:rPr>
          <w:sz w:val="22"/>
          <w:szCs w:val="22"/>
        </w:rPr>
      </w:pPr>
      <w:r w:rsidRPr="0093210D">
        <w:rPr>
          <w:sz w:val="22"/>
          <w:szCs w:val="22"/>
        </w:rPr>
        <w:t>В соответствии с условиями Договора уступки прав (требований) № _______ от «__</w:t>
      </w:r>
      <w:proofErr w:type="gramStart"/>
      <w:r w:rsidRPr="0093210D">
        <w:rPr>
          <w:sz w:val="22"/>
          <w:szCs w:val="22"/>
        </w:rPr>
        <w:t>_»_</w:t>
      </w:r>
      <w:proofErr w:type="gramEnd"/>
      <w:r w:rsidRPr="0093210D">
        <w:rPr>
          <w:sz w:val="22"/>
          <w:szCs w:val="22"/>
        </w:rPr>
        <w:t xml:space="preserve">________г., ЦЕДЕНТ передает, а ЦЕССИОНАРИЙ принимает следующие документы, подтверждающие права (требования) к ____________________ по  __________________(реквизиты </w:t>
      </w:r>
      <w:r w:rsidRPr="0093210D">
        <w:rPr>
          <w:i/>
          <w:sz w:val="22"/>
          <w:szCs w:val="22"/>
        </w:rPr>
        <w:t xml:space="preserve">кредитного договора / договора об открытии </w:t>
      </w:r>
      <w:proofErr w:type="spellStart"/>
      <w:r w:rsidRPr="0093210D">
        <w:rPr>
          <w:i/>
          <w:sz w:val="22"/>
          <w:szCs w:val="22"/>
        </w:rPr>
        <w:t>невозобновляемой</w:t>
      </w:r>
      <w:proofErr w:type="spellEnd"/>
      <w:r w:rsidRPr="0093210D">
        <w:rPr>
          <w:i/>
          <w:sz w:val="22"/>
          <w:szCs w:val="22"/>
        </w:rPr>
        <w:t xml:space="preserve"> / возобновляемой кредитной линии / договора о предоставлении банковской гарантии / </w:t>
      </w:r>
      <w:proofErr w:type="spellStart"/>
      <w:r w:rsidRPr="0093210D">
        <w:rPr>
          <w:i/>
          <w:sz w:val="22"/>
          <w:szCs w:val="22"/>
        </w:rPr>
        <w:t>контргарантии</w:t>
      </w:r>
      <w:proofErr w:type="spellEnd"/>
      <w:r w:rsidRPr="0093210D">
        <w:rPr>
          <w:i/>
          <w:sz w:val="22"/>
          <w:szCs w:val="22"/>
        </w:rPr>
        <w:t xml:space="preserve"> / договора поручительства / договора залога (выбрать нужное))</w:t>
      </w:r>
      <w:r w:rsidRPr="0093210D">
        <w:rPr>
          <w:sz w:val="22"/>
          <w:szCs w:val="22"/>
        </w:rPr>
        <w:t>:</w:t>
      </w:r>
    </w:p>
    <w:p w14:paraId="4CE2C02B" w14:textId="77777777" w:rsidR="00530213" w:rsidRPr="0093210D" w:rsidRDefault="00530213" w:rsidP="0093210D">
      <w:pPr>
        <w:numPr>
          <w:ilvl w:val="12"/>
          <w:numId w:val="0"/>
        </w:numPr>
        <w:ind w:right="-5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3210D" w:rsidRPr="0093210D" w14:paraId="14109D70" w14:textId="77777777" w:rsidTr="003E3347">
        <w:tc>
          <w:tcPr>
            <w:tcW w:w="567" w:type="dxa"/>
            <w:vAlign w:val="center"/>
          </w:tcPr>
          <w:p w14:paraId="31F301CC" w14:textId="77777777" w:rsidR="00530213" w:rsidRPr="0093210D" w:rsidRDefault="00530213" w:rsidP="0093210D">
            <w:pPr>
              <w:pStyle w:val="af6"/>
              <w:numPr>
                <w:ilvl w:val="12"/>
                <w:numId w:val="0"/>
              </w:numPr>
              <w:rPr>
                <w:b w:val="0"/>
                <w:bCs w:val="0"/>
                <w:sz w:val="22"/>
                <w:szCs w:val="22"/>
              </w:rPr>
            </w:pPr>
            <w:r w:rsidRPr="0093210D">
              <w:rPr>
                <w:b w:val="0"/>
                <w:bCs w:val="0"/>
                <w:sz w:val="22"/>
                <w:szCs w:val="22"/>
              </w:rPr>
              <w:t>№ п/п</w:t>
            </w:r>
          </w:p>
        </w:tc>
        <w:tc>
          <w:tcPr>
            <w:tcW w:w="5013" w:type="dxa"/>
            <w:vAlign w:val="center"/>
          </w:tcPr>
          <w:p w14:paraId="5298B039" w14:textId="77777777" w:rsidR="00530213" w:rsidRPr="0093210D" w:rsidRDefault="00530213" w:rsidP="0093210D">
            <w:pPr>
              <w:pStyle w:val="af6"/>
              <w:numPr>
                <w:ilvl w:val="12"/>
                <w:numId w:val="0"/>
              </w:numPr>
              <w:rPr>
                <w:b w:val="0"/>
                <w:bCs w:val="0"/>
                <w:sz w:val="22"/>
                <w:szCs w:val="22"/>
              </w:rPr>
            </w:pPr>
            <w:r w:rsidRPr="0093210D">
              <w:rPr>
                <w:b w:val="0"/>
                <w:bCs w:val="0"/>
                <w:sz w:val="22"/>
                <w:szCs w:val="22"/>
              </w:rPr>
              <w:t>Наименование документа</w:t>
            </w:r>
          </w:p>
        </w:tc>
        <w:tc>
          <w:tcPr>
            <w:tcW w:w="992" w:type="dxa"/>
            <w:vAlign w:val="center"/>
          </w:tcPr>
          <w:p w14:paraId="46AD4EA0" w14:textId="77777777" w:rsidR="00530213" w:rsidRPr="0093210D" w:rsidRDefault="00530213" w:rsidP="0093210D">
            <w:pPr>
              <w:pStyle w:val="af6"/>
              <w:numPr>
                <w:ilvl w:val="12"/>
                <w:numId w:val="0"/>
              </w:numPr>
              <w:rPr>
                <w:b w:val="0"/>
                <w:bCs w:val="0"/>
                <w:sz w:val="22"/>
                <w:szCs w:val="22"/>
              </w:rPr>
            </w:pPr>
            <w:r w:rsidRPr="0093210D">
              <w:rPr>
                <w:b w:val="0"/>
                <w:bCs w:val="0"/>
                <w:sz w:val="22"/>
                <w:szCs w:val="22"/>
              </w:rPr>
              <w:t>Кол-во листов</w:t>
            </w:r>
          </w:p>
        </w:tc>
        <w:tc>
          <w:tcPr>
            <w:tcW w:w="3067" w:type="dxa"/>
            <w:vAlign w:val="center"/>
          </w:tcPr>
          <w:p w14:paraId="01AE3AC1" w14:textId="77777777" w:rsidR="00530213" w:rsidRPr="0093210D" w:rsidRDefault="00530213" w:rsidP="0093210D">
            <w:pPr>
              <w:pStyle w:val="af6"/>
              <w:numPr>
                <w:ilvl w:val="12"/>
                <w:numId w:val="0"/>
              </w:numPr>
              <w:rPr>
                <w:b w:val="0"/>
                <w:bCs w:val="0"/>
                <w:sz w:val="22"/>
                <w:szCs w:val="22"/>
              </w:rPr>
            </w:pPr>
            <w:r w:rsidRPr="0093210D">
              <w:rPr>
                <w:b w:val="0"/>
                <w:bCs w:val="0"/>
                <w:sz w:val="22"/>
                <w:szCs w:val="22"/>
              </w:rPr>
              <w:t>Примечание</w:t>
            </w:r>
          </w:p>
        </w:tc>
      </w:tr>
      <w:tr w:rsidR="0093210D" w:rsidRPr="0093210D" w14:paraId="1FF2E1F5" w14:textId="77777777" w:rsidTr="003E3347">
        <w:tc>
          <w:tcPr>
            <w:tcW w:w="567" w:type="dxa"/>
          </w:tcPr>
          <w:p w14:paraId="5C748251" w14:textId="77777777" w:rsidR="00530213" w:rsidRPr="0093210D" w:rsidRDefault="00530213" w:rsidP="0093210D">
            <w:pPr>
              <w:pStyle w:val="af6"/>
              <w:numPr>
                <w:ilvl w:val="12"/>
                <w:numId w:val="0"/>
              </w:numPr>
              <w:rPr>
                <w:b w:val="0"/>
                <w:bCs w:val="0"/>
                <w:sz w:val="22"/>
                <w:szCs w:val="22"/>
              </w:rPr>
            </w:pPr>
          </w:p>
        </w:tc>
        <w:tc>
          <w:tcPr>
            <w:tcW w:w="5013" w:type="dxa"/>
          </w:tcPr>
          <w:p w14:paraId="7CB849D8" w14:textId="77777777" w:rsidR="00530213" w:rsidRPr="0093210D" w:rsidRDefault="00530213" w:rsidP="0093210D">
            <w:pPr>
              <w:pStyle w:val="af6"/>
              <w:numPr>
                <w:ilvl w:val="12"/>
                <w:numId w:val="0"/>
              </w:numPr>
              <w:jc w:val="both"/>
              <w:rPr>
                <w:b w:val="0"/>
                <w:bCs w:val="0"/>
                <w:sz w:val="22"/>
                <w:szCs w:val="22"/>
              </w:rPr>
            </w:pPr>
          </w:p>
        </w:tc>
        <w:tc>
          <w:tcPr>
            <w:tcW w:w="992" w:type="dxa"/>
          </w:tcPr>
          <w:p w14:paraId="44F5DD4D" w14:textId="77777777" w:rsidR="00530213" w:rsidRPr="0093210D" w:rsidRDefault="00530213" w:rsidP="0093210D">
            <w:pPr>
              <w:pStyle w:val="af6"/>
              <w:numPr>
                <w:ilvl w:val="12"/>
                <w:numId w:val="0"/>
              </w:numPr>
              <w:rPr>
                <w:b w:val="0"/>
                <w:bCs w:val="0"/>
                <w:sz w:val="22"/>
                <w:szCs w:val="22"/>
              </w:rPr>
            </w:pPr>
          </w:p>
        </w:tc>
        <w:tc>
          <w:tcPr>
            <w:tcW w:w="3067" w:type="dxa"/>
          </w:tcPr>
          <w:p w14:paraId="2737BA4D" w14:textId="77777777" w:rsidR="00530213" w:rsidRPr="0093210D" w:rsidRDefault="00530213" w:rsidP="0093210D">
            <w:pPr>
              <w:pStyle w:val="af6"/>
              <w:numPr>
                <w:ilvl w:val="12"/>
                <w:numId w:val="0"/>
              </w:numPr>
              <w:jc w:val="both"/>
              <w:rPr>
                <w:b w:val="0"/>
                <w:bCs w:val="0"/>
                <w:sz w:val="22"/>
                <w:szCs w:val="22"/>
              </w:rPr>
            </w:pPr>
          </w:p>
        </w:tc>
      </w:tr>
      <w:tr w:rsidR="0093210D" w:rsidRPr="0093210D" w14:paraId="4F53045C" w14:textId="77777777" w:rsidTr="003E3347">
        <w:tc>
          <w:tcPr>
            <w:tcW w:w="567" w:type="dxa"/>
          </w:tcPr>
          <w:p w14:paraId="43D34081" w14:textId="77777777" w:rsidR="00530213" w:rsidRPr="0093210D" w:rsidRDefault="00530213" w:rsidP="0093210D">
            <w:pPr>
              <w:pStyle w:val="af6"/>
              <w:numPr>
                <w:ilvl w:val="12"/>
                <w:numId w:val="0"/>
              </w:numPr>
              <w:rPr>
                <w:b w:val="0"/>
                <w:bCs w:val="0"/>
                <w:sz w:val="22"/>
                <w:szCs w:val="22"/>
              </w:rPr>
            </w:pPr>
          </w:p>
        </w:tc>
        <w:tc>
          <w:tcPr>
            <w:tcW w:w="5013" w:type="dxa"/>
          </w:tcPr>
          <w:p w14:paraId="1A5E802A" w14:textId="77777777" w:rsidR="00530213" w:rsidRPr="0093210D" w:rsidRDefault="00530213" w:rsidP="0093210D">
            <w:pPr>
              <w:pStyle w:val="af6"/>
              <w:numPr>
                <w:ilvl w:val="12"/>
                <w:numId w:val="0"/>
              </w:numPr>
              <w:jc w:val="both"/>
              <w:rPr>
                <w:b w:val="0"/>
                <w:bCs w:val="0"/>
                <w:sz w:val="22"/>
                <w:szCs w:val="22"/>
              </w:rPr>
            </w:pPr>
          </w:p>
        </w:tc>
        <w:tc>
          <w:tcPr>
            <w:tcW w:w="992" w:type="dxa"/>
          </w:tcPr>
          <w:p w14:paraId="366782EE" w14:textId="77777777" w:rsidR="00530213" w:rsidRPr="0093210D" w:rsidRDefault="00530213" w:rsidP="0093210D">
            <w:pPr>
              <w:pStyle w:val="af6"/>
              <w:numPr>
                <w:ilvl w:val="12"/>
                <w:numId w:val="0"/>
              </w:numPr>
              <w:rPr>
                <w:b w:val="0"/>
                <w:bCs w:val="0"/>
                <w:sz w:val="22"/>
                <w:szCs w:val="22"/>
              </w:rPr>
            </w:pPr>
          </w:p>
        </w:tc>
        <w:tc>
          <w:tcPr>
            <w:tcW w:w="3067" w:type="dxa"/>
          </w:tcPr>
          <w:p w14:paraId="3C16BCBA" w14:textId="77777777" w:rsidR="00530213" w:rsidRPr="0093210D" w:rsidRDefault="00530213" w:rsidP="0093210D">
            <w:pPr>
              <w:pStyle w:val="af6"/>
              <w:numPr>
                <w:ilvl w:val="12"/>
                <w:numId w:val="0"/>
              </w:numPr>
              <w:jc w:val="both"/>
              <w:rPr>
                <w:b w:val="0"/>
                <w:bCs w:val="0"/>
                <w:sz w:val="22"/>
                <w:szCs w:val="22"/>
              </w:rPr>
            </w:pPr>
          </w:p>
        </w:tc>
      </w:tr>
      <w:tr w:rsidR="00530213" w:rsidRPr="0093210D" w14:paraId="25FD2A57" w14:textId="77777777" w:rsidTr="003E3347">
        <w:tc>
          <w:tcPr>
            <w:tcW w:w="567" w:type="dxa"/>
          </w:tcPr>
          <w:p w14:paraId="3EDB20A1" w14:textId="77777777" w:rsidR="00530213" w:rsidRPr="0093210D" w:rsidRDefault="00530213" w:rsidP="0093210D">
            <w:pPr>
              <w:pStyle w:val="af6"/>
              <w:numPr>
                <w:ilvl w:val="12"/>
                <w:numId w:val="0"/>
              </w:numPr>
              <w:rPr>
                <w:b w:val="0"/>
                <w:bCs w:val="0"/>
                <w:sz w:val="22"/>
                <w:szCs w:val="22"/>
              </w:rPr>
            </w:pPr>
          </w:p>
        </w:tc>
        <w:tc>
          <w:tcPr>
            <w:tcW w:w="5013" w:type="dxa"/>
          </w:tcPr>
          <w:p w14:paraId="777F86D8" w14:textId="77777777" w:rsidR="00530213" w:rsidRPr="0093210D" w:rsidRDefault="00530213" w:rsidP="0093210D">
            <w:pPr>
              <w:numPr>
                <w:ilvl w:val="12"/>
                <w:numId w:val="0"/>
              </w:numPr>
              <w:tabs>
                <w:tab w:val="left" w:pos="-142"/>
              </w:tabs>
              <w:ind w:right="-765"/>
              <w:jc w:val="both"/>
              <w:rPr>
                <w:sz w:val="22"/>
                <w:szCs w:val="22"/>
              </w:rPr>
            </w:pPr>
            <w:r w:rsidRPr="0093210D">
              <w:rPr>
                <w:sz w:val="22"/>
                <w:szCs w:val="22"/>
              </w:rPr>
              <w:t>Общее количество листов</w:t>
            </w:r>
          </w:p>
        </w:tc>
        <w:tc>
          <w:tcPr>
            <w:tcW w:w="992" w:type="dxa"/>
          </w:tcPr>
          <w:p w14:paraId="7264FBCF" w14:textId="77777777" w:rsidR="00530213" w:rsidRPr="0093210D" w:rsidRDefault="00530213" w:rsidP="0093210D">
            <w:pPr>
              <w:pStyle w:val="af6"/>
              <w:numPr>
                <w:ilvl w:val="12"/>
                <w:numId w:val="0"/>
              </w:numPr>
              <w:rPr>
                <w:b w:val="0"/>
                <w:bCs w:val="0"/>
                <w:sz w:val="22"/>
                <w:szCs w:val="22"/>
              </w:rPr>
            </w:pPr>
          </w:p>
        </w:tc>
        <w:tc>
          <w:tcPr>
            <w:tcW w:w="3067" w:type="dxa"/>
          </w:tcPr>
          <w:p w14:paraId="271D3168" w14:textId="77777777" w:rsidR="00530213" w:rsidRPr="0093210D" w:rsidRDefault="00530213" w:rsidP="0093210D">
            <w:pPr>
              <w:pStyle w:val="af6"/>
              <w:numPr>
                <w:ilvl w:val="12"/>
                <w:numId w:val="0"/>
              </w:numPr>
              <w:jc w:val="both"/>
              <w:rPr>
                <w:b w:val="0"/>
                <w:bCs w:val="0"/>
                <w:sz w:val="22"/>
                <w:szCs w:val="22"/>
              </w:rPr>
            </w:pPr>
          </w:p>
        </w:tc>
      </w:tr>
    </w:tbl>
    <w:p w14:paraId="7C4E10FC" w14:textId="77777777" w:rsidR="00530213" w:rsidRPr="0093210D" w:rsidRDefault="00530213" w:rsidP="0093210D">
      <w:pPr>
        <w:numPr>
          <w:ilvl w:val="12"/>
          <w:numId w:val="0"/>
        </w:numPr>
        <w:tabs>
          <w:tab w:val="left" w:pos="284"/>
          <w:tab w:val="left" w:pos="360"/>
        </w:tabs>
        <w:ind w:right="-766" w:firstLine="851"/>
        <w:jc w:val="both"/>
        <w:rPr>
          <w:sz w:val="22"/>
          <w:szCs w:val="22"/>
        </w:rPr>
      </w:pPr>
    </w:p>
    <w:p w14:paraId="59EE9B64" w14:textId="77777777" w:rsidR="00530213" w:rsidRPr="0093210D" w:rsidRDefault="00530213" w:rsidP="0093210D">
      <w:pPr>
        <w:pStyle w:val="32"/>
        <w:numPr>
          <w:ilvl w:val="0"/>
          <w:numId w:val="3"/>
        </w:numPr>
        <w:tabs>
          <w:tab w:val="left" w:pos="360"/>
        </w:tabs>
        <w:rPr>
          <w:b w:val="0"/>
          <w:bCs w:val="0"/>
          <w:sz w:val="22"/>
          <w:szCs w:val="22"/>
        </w:rPr>
      </w:pPr>
      <w:r w:rsidRPr="0093210D">
        <w:rPr>
          <w:b w:val="0"/>
          <w:bCs w:val="0"/>
          <w:sz w:val="22"/>
          <w:szCs w:val="22"/>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14:paraId="31CC314F" w14:textId="77777777" w:rsidR="00530213" w:rsidRPr="0093210D" w:rsidRDefault="00530213" w:rsidP="0093210D">
      <w:pPr>
        <w:pStyle w:val="32"/>
        <w:numPr>
          <w:ilvl w:val="0"/>
          <w:numId w:val="3"/>
        </w:numPr>
        <w:tabs>
          <w:tab w:val="left" w:pos="360"/>
        </w:tabs>
        <w:rPr>
          <w:b w:val="0"/>
          <w:bCs w:val="0"/>
          <w:sz w:val="22"/>
          <w:szCs w:val="22"/>
        </w:rPr>
      </w:pPr>
      <w:r w:rsidRPr="0093210D">
        <w:rPr>
          <w:b w:val="0"/>
          <w:bCs w:val="0"/>
          <w:sz w:val="22"/>
          <w:szCs w:val="22"/>
        </w:rPr>
        <w:t xml:space="preserve">Стороны подтверждают отсутствие </w:t>
      </w:r>
      <w:proofErr w:type="gramStart"/>
      <w:r w:rsidRPr="0093210D">
        <w:rPr>
          <w:b w:val="0"/>
          <w:bCs w:val="0"/>
          <w:sz w:val="22"/>
          <w:szCs w:val="22"/>
        </w:rPr>
        <w:t>претензий  друг</w:t>
      </w:r>
      <w:proofErr w:type="gramEnd"/>
      <w:r w:rsidRPr="0093210D">
        <w:rPr>
          <w:b w:val="0"/>
          <w:bCs w:val="0"/>
          <w:sz w:val="22"/>
          <w:szCs w:val="22"/>
        </w:rPr>
        <w:t xml:space="preserve"> к другу по  полноте и качеству документов.</w:t>
      </w:r>
    </w:p>
    <w:p w14:paraId="018C5F59" w14:textId="287F23BF" w:rsidR="00530213" w:rsidRPr="0093210D" w:rsidRDefault="00530213" w:rsidP="0093210D">
      <w:pPr>
        <w:pStyle w:val="32"/>
        <w:numPr>
          <w:ilvl w:val="0"/>
          <w:numId w:val="3"/>
        </w:numPr>
        <w:tabs>
          <w:tab w:val="left" w:pos="360"/>
        </w:tabs>
        <w:rPr>
          <w:b w:val="0"/>
          <w:bCs w:val="0"/>
          <w:sz w:val="22"/>
          <w:szCs w:val="22"/>
        </w:rPr>
      </w:pPr>
      <w:r w:rsidRPr="0093210D">
        <w:rPr>
          <w:b w:val="0"/>
          <w:bCs w:val="0"/>
          <w:sz w:val="22"/>
          <w:szCs w:val="22"/>
        </w:rPr>
        <w:t xml:space="preserve">Настоящий Акт приема-передачи составлен в двух </w:t>
      </w:r>
      <w:bookmarkStart w:id="0" w:name="_GoBack"/>
      <w:bookmarkEnd w:id="0"/>
      <w:r w:rsidRPr="0093210D">
        <w:rPr>
          <w:b w:val="0"/>
          <w:bCs w:val="0"/>
          <w:sz w:val="22"/>
          <w:szCs w:val="22"/>
        </w:rPr>
        <w:t>экземплярах, имеющих равную юридическую силу, по одному для каждой из Сторон.</w:t>
      </w:r>
    </w:p>
    <w:p w14:paraId="01327CED" w14:textId="77777777" w:rsidR="00530213" w:rsidRPr="0093210D" w:rsidRDefault="00530213" w:rsidP="0093210D">
      <w:pPr>
        <w:jc w:val="both"/>
        <w:rPr>
          <w:sz w:val="22"/>
          <w:szCs w:val="22"/>
        </w:rPr>
      </w:pPr>
      <w:r w:rsidRPr="0093210D">
        <w:rPr>
          <w:sz w:val="22"/>
          <w:szCs w:val="22"/>
        </w:rPr>
        <w:t xml:space="preserve">                  ЦЕДЕНТ                                                                         ЦЕССИОНАРИЙ</w:t>
      </w:r>
    </w:p>
    <w:p w14:paraId="08EF4E4B" w14:textId="77777777" w:rsidR="00530213" w:rsidRPr="0093210D" w:rsidRDefault="00530213" w:rsidP="0093210D">
      <w:pPr>
        <w:jc w:val="both"/>
        <w:rPr>
          <w:sz w:val="22"/>
          <w:szCs w:val="22"/>
        </w:rPr>
      </w:pPr>
      <w:r w:rsidRPr="0093210D">
        <w:rPr>
          <w:sz w:val="22"/>
          <w:szCs w:val="22"/>
        </w:rPr>
        <w:t xml:space="preserve">_____________ ____________________    </w:t>
      </w:r>
      <w:r w:rsidRPr="0093210D">
        <w:rPr>
          <w:sz w:val="22"/>
          <w:szCs w:val="22"/>
        </w:rPr>
        <w:tab/>
        <w:t xml:space="preserve">       </w:t>
      </w:r>
      <w:r w:rsidRPr="0093210D">
        <w:rPr>
          <w:sz w:val="22"/>
          <w:szCs w:val="22"/>
        </w:rPr>
        <w:tab/>
        <w:t xml:space="preserve"> ____________ __________________</w:t>
      </w:r>
    </w:p>
    <w:p w14:paraId="5F9B4914" w14:textId="77777777" w:rsidR="00530213" w:rsidRPr="0093210D" w:rsidRDefault="00530213" w:rsidP="0093210D">
      <w:pPr>
        <w:jc w:val="both"/>
        <w:rPr>
          <w:sz w:val="22"/>
          <w:szCs w:val="22"/>
        </w:rPr>
      </w:pPr>
      <w:r w:rsidRPr="0093210D">
        <w:rPr>
          <w:sz w:val="22"/>
          <w:szCs w:val="22"/>
        </w:rPr>
        <w:t xml:space="preserve">     (должность, </w:t>
      </w:r>
      <w:proofErr w:type="gramStart"/>
      <w:r w:rsidRPr="0093210D">
        <w:rPr>
          <w:sz w:val="22"/>
          <w:szCs w:val="22"/>
        </w:rPr>
        <w:t>подпись,  Ф.И.О.</w:t>
      </w:r>
      <w:proofErr w:type="gramEnd"/>
      <w:r w:rsidRPr="0093210D">
        <w:rPr>
          <w:sz w:val="22"/>
          <w:szCs w:val="22"/>
        </w:rPr>
        <w:t xml:space="preserve">)                 </w:t>
      </w:r>
      <w:r w:rsidRPr="0093210D">
        <w:rPr>
          <w:sz w:val="22"/>
          <w:szCs w:val="22"/>
        </w:rPr>
        <w:tab/>
      </w:r>
      <w:r w:rsidRPr="0093210D">
        <w:rPr>
          <w:sz w:val="22"/>
          <w:szCs w:val="22"/>
        </w:rPr>
        <w:tab/>
        <w:t xml:space="preserve">   (должность, </w:t>
      </w:r>
      <w:proofErr w:type="gramStart"/>
      <w:r w:rsidRPr="0093210D">
        <w:rPr>
          <w:sz w:val="22"/>
          <w:szCs w:val="22"/>
        </w:rPr>
        <w:t>подпись,  Ф.И.О.</w:t>
      </w:r>
      <w:proofErr w:type="gramEnd"/>
      <w:r w:rsidRPr="0093210D">
        <w:rPr>
          <w:sz w:val="22"/>
          <w:szCs w:val="22"/>
        </w:rPr>
        <w:t>)</w:t>
      </w:r>
    </w:p>
    <w:p w14:paraId="634F6DCF" w14:textId="77777777" w:rsidR="00530213" w:rsidRPr="0093210D" w:rsidRDefault="00530213" w:rsidP="0093210D">
      <w:pPr>
        <w:pStyle w:val="af4"/>
        <w:tabs>
          <w:tab w:val="left" w:pos="0"/>
        </w:tabs>
        <w:spacing w:before="120" w:after="120"/>
        <w:ind w:right="-57"/>
        <w:jc w:val="center"/>
        <w:rPr>
          <w:b w:val="0"/>
          <w:bCs w:val="0"/>
          <w:sz w:val="22"/>
          <w:szCs w:val="22"/>
        </w:rPr>
      </w:pPr>
      <w:r w:rsidRPr="0093210D">
        <w:rPr>
          <w:b w:val="0"/>
          <w:bCs w:val="0"/>
          <w:sz w:val="22"/>
          <w:szCs w:val="22"/>
        </w:rPr>
        <w:t xml:space="preserve">     М.П.            </w:t>
      </w:r>
      <w:r w:rsidRPr="0093210D">
        <w:rPr>
          <w:b w:val="0"/>
          <w:bCs w:val="0"/>
          <w:sz w:val="22"/>
          <w:szCs w:val="22"/>
        </w:rPr>
        <w:tab/>
      </w:r>
      <w:r w:rsidRPr="0093210D">
        <w:rPr>
          <w:b w:val="0"/>
          <w:bCs w:val="0"/>
          <w:sz w:val="22"/>
          <w:szCs w:val="22"/>
        </w:rPr>
        <w:tab/>
      </w:r>
      <w:r w:rsidRPr="0093210D">
        <w:rPr>
          <w:b w:val="0"/>
          <w:bCs w:val="0"/>
          <w:sz w:val="22"/>
          <w:szCs w:val="22"/>
        </w:rPr>
        <w:tab/>
      </w:r>
      <w:r w:rsidRPr="0093210D">
        <w:rPr>
          <w:b w:val="0"/>
          <w:bCs w:val="0"/>
          <w:sz w:val="22"/>
          <w:szCs w:val="22"/>
        </w:rPr>
        <w:tab/>
        <w:t xml:space="preserve">                 </w:t>
      </w:r>
      <w:r w:rsidRPr="0093210D">
        <w:rPr>
          <w:b w:val="0"/>
          <w:bCs w:val="0"/>
          <w:sz w:val="22"/>
          <w:szCs w:val="22"/>
        </w:rPr>
        <w:tab/>
      </w:r>
      <w:r w:rsidRPr="0093210D">
        <w:rPr>
          <w:b w:val="0"/>
          <w:bCs w:val="0"/>
          <w:sz w:val="22"/>
          <w:szCs w:val="22"/>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93210D" w:rsidRPr="0093210D" w14:paraId="52148965" w14:textId="77777777" w:rsidTr="003E3347">
        <w:tc>
          <w:tcPr>
            <w:tcW w:w="5110" w:type="dxa"/>
            <w:tcBorders>
              <w:top w:val="nil"/>
              <w:left w:val="nil"/>
              <w:bottom w:val="nil"/>
              <w:right w:val="nil"/>
            </w:tcBorders>
          </w:tcPr>
          <w:p w14:paraId="7934945C" w14:textId="77777777" w:rsidR="00530213" w:rsidRPr="0093210D" w:rsidRDefault="00530213" w:rsidP="0093210D">
            <w:pPr>
              <w:pStyle w:val="4"/>
              <w:rPr>
                <w:b w:val="0"/>
                <w:bCs w:val="0"/>
                <w:sz w:val="22"/>
                <w:szCs w:val="22"/>
              </w:rPr>
            </w:pPr>
            <w:r w:rsidRPr="0093210D">
              <w:rPr>
                <w:b w:val="0"/>
                <w:bCs w:val="0"/>
                <w:sz w:val="22"/>
                <w:szCs w:val="22"/>
              </w:rPr>
              <w:t>Документы по доверенности получил</w:t>
            </w:r>
          </w:p>
          <w:p w14:paraId="712C786B" w14:textId="77777777" w:rsidR="00530213" w:rsidRPr="0093210D" w:rsidRDefault="00530213" w:rsidP="0093210D">
            <w:pPr>
              <w:jc w:val="center"/>
              <w:rPr>
                <w:sz w:val="22"/>
                <w:szCs w:val="22"/>
              </w:rPr>
            </w:pPr>
          </w:p>
        </w:tc>
      </w:tr>
      <w:tr w:rsidR="0093210D" w:rsidRPr="0093210D" w14:paraId="1127A2F1" w14:textId="77777777" w:rsidTr="003E3347">
        <w:tc>
          <w:tcPr>
            <w:tcW w:w="5110" w:type="dxa"/>
            <w:tcBorders>
              <w:top w:val="nil"/>
              <w:left w:val="nil"/>
              <w:bottom w:val="nil"/>
              <w:right w:val="nil"/>
            </w:tcBorders>
          </w:tcPr>
          <w:p w14:paraId="78E7D083" w14:textId="77777777" w:rsidR="00530213" w:rsidRPr="0093210D" w:rsidRDefault="00530213" w:rsidP="0093210D">
            <w:pPr>
              <w:jc w:val="center"/>
              <w:rPr>
                <w:sz w:val="22"/>
                <w:szCs w:val="22"/>
              </w:rPr>
            </w:pPr>
            <w:r w:rsidRPr="0093210D">
              <w:rPr>
                <w:sz w:val="22"/>
                <w:szCs w:val="22"/>
              </w:rPr>
              <w:t>______________________</w:t>
            </w:r>
          </w:p>
          <w:p w14:paraId="70373636" w14:textId="77777777" w:rsidR="00530213" w:rsidRPr="0093210D" w:rsidRDefault="00530213" w:rsidP="0093210D">
            <w:pPr>
              <w:rPr>
                <w:sz w:val="22"/>
                <w:szCs w:val="22"/>
              </w:rPr>
            </w:pPr>
            <w:r w:rsidRPr="0093210D">
              <w:rPr>
                <w:sz w:val="22"/>
                <w:szCs w:val="22"/>
              </w:rPr>
              <w:t xml:space="preserve"> </w:t>
            </w:r>
          </w:p>
        </w:tc>
      </w:tr>
      <w:tr w:rsidR="00530213" w:rsidRPr="0093210D" w14:paraId="539EFC2E" w14:textId="77777777" w:rsidTr="003E3347">
        <w:tc>
          <w:tcPr>
            <w:tcW w:w="5110" w:type="dxa"/>
            <w:tcBorders>
              <w:top w:val="nil"/>
              <w:left w:val="nil"/>
              <w:bottom w:val="nil"/>
              <w:right w:val="nil"/>
            </w:tcBorders>
          </w:tcPr>
          <w:p w14:paraId="38A2ABA0" w14:textId="77777777" w:rsidR="00530213" w:rsidRPr="0093210D" w:rsidRDefault="00530213" w:rsidP="0093210D">
            <w:pPr>
              <w:jc w:val="center"/>
              <w:rPr>
                <w:sz w:val="22"/>
                <w:szCs w:val="22"/>
              </w:rPr>
            </w:pPr>
            <w:r w:rsidRPr="0093210D">
              <w:rPr>
                <w:sz w:val="22"/>
                <w:szCs w:val="22"/>
              </w:rPr>
              <w:t>Доверенность № ____ от  «__» _______г.</w:t>
            </w:r>
          </w:p>
        </w:tc>
      </w:tr>
    </w:tbl>
    <w:p w14:paraId="153D4F80" w14:textId="77777777" w:rsidR="00530213" w:rsidRPr="0093210D" w:rsidRDefault="00530213" w:rsidP="0093210D">
      <w:pPr>
        <w:jc w:val="center"/>
        <w:rPr>
          <w:sz w:val="22"/>
          <w:szCs w:val="22"/>
        </w:rPr>
      </w:pPr>
    </w:p>
    <w:p w14:paraId="6C1F8C5B" w14:textId="77777777" w:rsidR="00530213" w:rsidRPr="0093210D" w:rsidRDefault="00530213" w:rsidP="0093210D">
      <w:pPr>
        <w:pStyle w:val="23"/>
        <w:widowControl w:val="0"/>
        <w:ind w:right="567" w:firstLine="720"/>
        <w:jc w:val="both"/>
        <w:rPr>
          <w:b w:val="0"/>
          <w:bCs w:val="0"/>
          <w:sz w:val="22"/>
          <w:szCs w:val="22"/>
        </w:rPr>
      </w:pPr>
    </w:p>
    <w:p w14:paraId="11587B5E" w14:textId="77777777" w:rsidR="00530213" w:rsidRPr="0093210D" w:rsidRDefault="00530213" w:rsidP="0093210D">
      <w:pPr>
        <w:rPr>
          <w:sz w:val="22"/>
          <w:szCs w:val="22"/>
        </w:rPr>
      </w:pPr>
    </w:p>
    <w:p w14:paraId="0A8185D1" w14:textId="77777777" w:rsidR="00530213" w:rsidRPr="0093210D" w:rsidRDefault="00530213" w:rsidP="0093210D">
      <w:pPr>
        <w:rPr>
          <w:sz w:val="22"/>
          <w:szCs w:val="22"/>
        </w:rPr>
      </w:pPr>
    </w:p>
    <w:p w14:paraId="25F74D0A" w14:textId="0DD88331" w:rsidR="004A4B90" w:rsidRPr="0093210D" w:rsidRDefault="004A4B90" w:rsidP="0093210D">
      <w:pPr>
        <w:rPr>
          <w:sz w:val="22"/>
          <w:szCs w:val="22"/>
        </w:rPr>
      </w:pPr>
    </w:p>
    <w:p w14:paraId="462D9491" w14:textId="6AEF80DB" w:rsidR="0015086D" w:rsidRPr="0093210D" w:rsidRDefault="0015086D" w:rsidP="0093210D">
      <w:pPr>
        <w:rPr>
          <w:sz w:val="22"/>
          <w:szCs w:val="22"/>
        </w:rPr>
      </w:pPr>
    </w:p>
    <w:p w14:paraId="012F34EB" w14:textId="166F6879" w:rsidR="0015086D" w:rsidRPr="0093210D" w:rsidRDefault="0015086D" w:rsidP="0093210D">
      <w:pPr>
        <w:rPr>
          <w:sz w:val="22"/>
          <w:szCs w:val="22"/>
        </w:rPr>
      </w:pPr>
    </w:p>
    <w:p w14:paraId="4B07A5D3" w14:textId="367BE82E" w:rsidR="0015086D" w:rsidRPr="0093210D" w:rsidRDefault="0015086D" w:rsidP="0093210D">
      <w:pPr>
        <w:rPr>
          <w:sz w:val="22"/>
          <w:szCs w:val="22"/>
        </w:rPr>
      </w:pPr>
    </w:p>
    <w:p w14:paraId="4A86F996" w14:textId="58E75AB9" w:rsidR="0015086D" w:rsidRPr="0093210D" w:rsidRDefault="0015086D" w:rsidP="0093210D">
      <w:pPr>
        <w:rPr>
          <w:sz w:val="22"/>
          <w:szCs w:val="22"/>
        </w:rPr>
      </w:pPr>
    </w:p>
    <w:p w14:paraId="3E90614B" w14:textId="546138D7" w:rsidR="0015086D" w:rsidRPr="0093210D" w:rsidRDefault="0015086D" w:rsidP="0093210D">
      <w:pPr>
        <w:rPr>
          <w:sz w:val="22"/>
          <w:szCs w:val="22"/>
        </w:rPr>
      </w:pPr>
    </w:p>
    <w:p w14:paraId="30CE80A6" w14:textId="1628093F" w:rsidR="0015086D" w:rsidRPr="0093210D" w:rsidRDefault="0015086D" w:rsidP="0093210D">
      <w:pPr>
        <w:rPr>
          <w:sz w:val="22"/>
          <w:szCs w:val="22"/>
        </w:rPr>
      </w:pPr>
    </w:p>
    <w:p w14:paraId="18F773C8" w14:textId="35852019" w:rsidR="0015086D" w:rsidRPr="0093210D" w:rsidRDefault="0015086D" w:rsidP="0093210D">
      <w:pPr>
        <w:rPr>
          <w:sz w:val="22"/>
          <w:szCs w:val="22"/>
        </w:rPr>
      </w:pPr>
    </w:p>
    <w:p w14:paraId="4F2D37CC" w14:textId="3E71176F" w:rsidR="0015086D" w:rsidRPr="0093210D" w:rsidRDefault="0015086D" w:rsidP="0093210D">
      <w:pPr>
        <w:rPr>
          <w:sz w:val="22"/>
          <w:szCs w:val="22"/>
        </w:rPr>
      </w:pPr>
    </w:p>
    <w:p w14:paraId="139CC110" w14:textId="0AD3B946" w:rsidR="0015086D" w:rsidRPr="0093210D" w:rsidRDefault="0015086D" w:rsidP="0093210D">
      <w:pPr>
        <w:rPr>
          <w:sz w:val="22"/>
          <w:szCs w:val="22"/>
        </w:rPr>
      </w:pPr>
    </w:p>
    <w:p w14:paraId="77775E2F" w14:textId="3398D171" w:rsidR="0015086D" w:rsidRPr="0093210D" w:rsidRDefault="0015086D" w:rsidP="0093210D">
      <w:pPr>
        <w:rPr>
          <w:sz w:val="22"/>
          <w:szCs w:val="22"/>
        </w:rPr>
      </w:pPr>
    </w:p>
    <w:p w14:paraId="7BAA90C5" w14:textId="77777777" w:rsidR="0015086D" w:rsidRPr="0093210D" w:rsidRDefault="0015086D" w:rsidP="0093210D">
      <w:pPr>
        <w:pStyle w:val="23"/>
        <w:pageBreakBefore/>
        <w:widowControl w:val="0"/>
        <w:tabs>
          <w:tab w:val="left" w:pos="9638"/>
        </w:tabs>
        <w:ind w:right="-1"/>
        <w:jc w:val="right"/>
        <w:rPr>
          <w:b w:val="0"/>
          <w:bCs w:val="0"/>
          <w:sz w:val="22"/>
          <w:szCs w:val="22"/>
          <w:u w:val="single"/>
        </w:rPr>
      </w:pPr>
      <w:r w:rsidRPr="0093210D">
        <w:rPr>
          <w:b w:val="0"/>
          <w:bCs w:val="0"/>
          <w:sz w:val="22"/>
          <w:szCs w:val="22"/>
          <w:u w:val="single"/>
        </w:rPr>
        <w:lastRenderedPageBreak/>
        <w:t>Приложение №___ к Договору уступки прав (требований) №___ от ____г.</w:t>
      </w:r>
    </w:p>
    <w:p w14:paraId="5980E055" w14:textId="77777777" w:rsidR="0015086D" w:rsidRPr="0093210D" w:rsidRDefault="0015086D" w:rsidP="0093210D">
      <w:pPr>
        <w:pStyle w:val="23"/>
        <w:widowControl w:val="0"/>
        <w:ind w:right="567" w:firstLine="720"/>
        <w:jc w:val="both"/>
        <w:rPr>
          <w:b w:val="0"/>
          <w:bCs w:val="0"/>
          <w:sz w:val="22"/>
          <w:szCs w:val="22"/>
        </w:rPr>
      </w:pPr>
    </w:p>
    <w:p w14:paraId="01DCC137" w14:textId="1C96633C" w:rsidR="0015086D" w:rsidRPr="0093210D" w:rsidRDefault="0015086D" w:rsidP="0093210D">
      <w:pPr>
        <w:rPr>
          <w:sz w:val="22"/>
          <w:szCs w:val="22"/>
        </w:rPr>
      </w:pPr>
    </w:p>
    <w:p w14:paraId="3580621B" w14:textId="72C19A62" w:rsidR="0015086D" w:rsidRPr="0093210D" w:rsidRDefault="0015086D" w:rsidP="0093210D">
      <w:pPr>
        <w:jc w:val="center"/>
        <w:rPr>
          <w:sz w:val="22"/>
          <w:szCs w:val="22"/>
        </w:rPr>
      </w:pPr>
      <w:r w:rsidRPr="0093210D">
        <w:rPr>
          <w:sz w:val="22"/>
          <w:szCs w:val="22"/>
        </w:rPr>
        <w:t>Антикоррупционная оговорка</w:t>
      </w:r>
    </w:p>
    <w:p w14:paraId="194074F0" w14:textId="77777777" w:rsidR="0015086D" w:rsidRPr="0093210D" w:rsidRDefault="0015086D" w:rsidP="0093210D">
      <w:pPr>
        <w:jc w:val="center"/>
        <w:rPr>
          <w:sz w:val="22"/>
          <w:szCs w:val="22"/>
        </w:rPr>
      </w:pPr>
    </w:p>
    <w:p w14:paraId="58D2C778" w14:textId="170191E3"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 При заключении, исполнении, изменении и расторжении Договора Стороны принимают на себя следующие обязательства:</w:t>
      </w:r>
    </w:p>
    <w:p w14:paraId="293B2DD9" w14:textId="48D1E98E"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1.1.1.</w:t>
      </w:r>
      <w:r w:rsidRPr="0093210D">
        <w:rPr>
          <w:rFonts w:ascii="Times New Roman" w:hAnsi="Times New Roman"/>
          <w:iCs/>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E5A9CD8" w14:textId="583396B7"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1.1.2.</w:t>
      </w:r>
      <w:r w:rsidRPr="0093210D">
        <w:rPr>
          <w:rFonts w:ascii="Times New Roman" w:hAnsi="Times New Roman"/>
          <w:iCs/>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5400174" w14:textId="77777777"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1.1.3.</w:t>
      </w:r>
      <w:r w:rsidRPr="0093210D">
        <w:rPr>
          <w:rFonts w:ascii="Times New Roman" w:hAnsi="Times New Roman"/>
          <w:iCs/>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3210D">
        <w:rPr>
          <w:rFonts w:ascii="Times New Roman" w:hAnsi="Times New Roman"/>
          <w:iCs/>
          <w:vertAlign w:val="superscript"/>
          <w:lang w:eastAsia="ru-RU"/>
        </w:rPr>
        <w:footnoteReference w:id="1"/>
      </w:r>
      <w:r w:rsidRPr="0093210D">
        <w:rPr>
          <w:rFonts w:ascii="Times New Roman" w:hAnsi="Times New Roman"/>
          <w:iCs/>
          <w:lang w:eastAsia="ru-RU"/>
        </w:rPr>
        <w:t>; (</w:t>
      </w:r>
      <w:proofErr w:type="spellStart"/>
      <w:r w:rsidRPr="0093210D">
        <w:rPr>
          <w:rFonts w:ascii="Times New Roman" w:hAnsi="Times New Roman"/>
          <w:iCs/>
          <w:lang w:eastAsia="ru-RU"/>
        </w:rPr>
        <w:t>ii</w:t>
      </w:r>
      <w:proofErr w:type="spellEnd"/>
      <w:r w:rsidRPr="0093210D">
        <w:rPr>
          <w:rFonts w:ascii="Times New Roman" w:hAnsi="Times New Roman"/>
          <w:iCs/>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93210D">
        <w:rPr>
          <w:rFonts w:ascii="Times New Roman" w:hAnsi="Times New Roman"/>
          <w:iCs/>
          <w:lang w:eastAsia="ru-RU"/>
        </w:rPr>
        <w:t>iii</w:t>
      </w:r>
      <w:proofErr w:type="spellEnd"/>
      <w:r w:rsidRPr="0093210D">
        <w:rPr>
          <w:rFonts w:ascii="Times New Roman" w:hAnsi="Times New Roman"/>
          <w:iCs/>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384AA11" w14:textId="666FD9A8"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1.2. Положения пункта 1.1 Договора</w:t>
      </w:r>
      <w:r w:rsidRPr="0093210D">
        <w:rPr>
          <w:rFonts w:ascii="Times New Roman" w:hAnsi="Times New Roman"/>
          <w:iCs/>
          <w:vertAlign w:val="superscript"/>
          <w:lang w:eastAsia="ru-RU"/>
        </w:rPr>
        <w:t xml:space="preserve"> </w:t>
      </w:r>
      <w:r w:rsidRPr="0093210D">
        <w:rPr>
          <w:rFonts w:ascii="Times New Roman" w:hAnsi="Times New Roman"/>
          <w:iCs/>
          <w:lang w:eastAsia="ru-RU"/>
        </w:rPr>
        <w:t>распространяются на отношения, возникшие до его заключения, но связанные с заключением Договора.</w:t>
      </w:r>
    </w:p>
    <w:p w14:paraId="637D095E" w14:textId="49CBFE10"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3210D">
        <w:rPr>
          <w:rFonts w:ascii="Times New Roman" w:hAnsi="Times New Roman"/>
          <w:iCs/>
          <w:vertAlign w:val="superscript"/>
          <w:lang w:eastAsia="ru-RU"/>
        </w:rPr>
        <w:t xml:space="preserve"> </w:t>
      </w:r>
      <w:r w:rsidRPr="0093210D">
        <w:rPr>
          <w:rFonts w:ascii="Times New Roman" w:hAnsi="Times New Roman"/>
          <w:iCs/>
          <w:lang w:eastAsia="ru-RU"/>
        </w:rPr>
        <w:t xml:space="preserve">по Договору каких-либо положений пунктов 1.1.1-1.1.3 настоящего Приложения (далее – Нарушение коррупционной направленности), такая Сторона обязуется </w:t>
      </w:r>
      <w:proofErr w:type="gramStart"/>
      <w:r w:rsidRPr="0093210D">
        <w:rPr>
          <w:rFonts w:ascii="Times New Roman" w:hAnsi="Times New Roman"/>
          <w:iCs/>
          <w:lang w:eastAsia="ru-RU"/>
        </w:rPr>
        <w:t>незамедлительно  письменно</w:t>
      </w:r>
      <w:proofErr w:type="gramEnd"/>
      <w:r w:rsidRPr="0093210D">
        <w:rPr>
          <w:rFonts w:ascii="Times New Roman" w:hAnsi="Times New Roman"/>
          <w:iCs/>
          <w:lang w:eastAsia="ru-RU"/>
        </w:rPr>
        <w:t xml:space="preserve"> уведомить другую Сторону об этом. Такое уведомление должно содержать указание на реквизиты Договора (</w:t>
      </w:r>
      <w:r w:rsidRPr="0093210D">
        <w:rPr>
          <w:rFonts w:ascii="Times New Roman" w:hAnsi="Times New Roman"/>
        </w:rPr>
        <w:t>номер (при наличии), дата и заголовок (при наличии)</w:t>
      </w:r>
      <w:r w:rsidRPr="0093210D">
        <w:rPr>
          <w:rFonts w:ascii="Times New Roman" w:hAnsi="Times New Roman"/>
          <w:iCs/>
          <w:lang w:eastAsia="ru-RU"/>
        </w:rPr>
        <w:t>,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3210D">
        <w:rPr>
          <w:rFonts w:ascii="Times New Roman" w:hAnsi="Times New Roman"/>
          <w:iCs/>
          <w:vertAlign w:val="superscript"/>
          <w:lang w:eastAsia="ru-RU"/>
        </w:rPr>
        <w:footnoteReference w:id="2"/>
      </w:r>
      <w:r w:rsidRPr="0093210D">
        <w:rPr>
          <w:rFonts w:ascii="Times New Roman" w:hAnsi="Times New Roman"/>
          <w:iCs/>
          <w:lang w:eastAsia="ru-RU"/>
        </w:rPr>
        <w:t>.</w:t>
      </w:r>
    </w:p>
    <w:p w14:paraId="4EDD4805" w14:textId="77777777"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A20BEBC" w14:textId="77777777"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93210D">
        <w:rPr>
          <w:rFonts w:ascii="Times New Roman" w:hAnsi="Times New Roman"/>
          <w:iCs/>
          <w:lang w:eastAsia="ru-RU"/>
        </w:rPr>
        <w:t>ii</w:t>
      </w:r>
      <w:proofErr w:type="spellEnd"/>
      <w:r w:rsidRPr="0093210D">
        <w:rPr>
          <w:rFonts w:ascii="Times New Roman" w:hAnsi="Times New Roman"/>
          <w:iCs/>
          <w:lang w:eastAsia="ru-RU"/>
        </w:rPr>
        <w:t>) отсутствия в полученном Стороной ответе от другой Стороны</w:t>
      </w:r>
      <w:r w:rsidRPr="0093210D" w:rsidDel="002A25C9">
        <w:rPr>
          <w:rFonts w:ascii="Times New Roman" w:hAnsi="Times New Roman"/>
          <w:iCs/>
          <w:lang w:eastAsia="ru-RU"/>
        </w:rPr>
        <w:t xml:space="preserve"> </w:t>
      </w:r>
      <w:r w:rsidRPr="0093210D">
        <w:rPr>
          <w:rFonts w:ascii="Times New Roman" w:hAnsi="Times New Roman"/>
          <w:iCs/>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54200BE" w14:textId="1A202A31"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023800C" w14:textId="77777777" w:rsidR="0015086D" w:rsidRPr="0093210D" w:rsidRDefault="0015086D" w:rsidP="0093210D">
      <w:pPr>
        <w:pStyle w:val="12"/>
        <w:spacing w:line="240" w:lineRule="auto"/>
        <w:ind w:left="0"/>
        <w:jc w:val="both"/>
        <w:rPr>
          <w:rFonts w:ascii="Times New Roman" w:hAnsi="Times New Roman"/>
          <w:iCs/>
          <w:lang w:eastAsia="ru-RU"/>
        </w:rPr>
      </w:pPr>
    </w:p>
    <w:p w14:paraId="6CF40C1F" w14:textId="77777777" w:rsidR="0015086D" w:rsidRPr="0093210D" w:rsidRDefault="0015086D" w:rsidP="0093210D">
      <w:pPr>
        <w:jc w:val="both"/>
        <w:rPr>
          <w:iCs/>
          <w:sz w:val="22"/>
          <w:szCs w:val="22"/>
        </w:rPr>
      </w:pPr>
    </w:p>
    <w:p w14:paraId="5069C485" w14:textId="77777777" w:rsidR="0015086D" w:rsidRPr="0093210D" w:rsidRDefault="0015086D" w:rsidP="0093210D">
      <w:pPr>
        <w:rPr>
          <w:sz w:val="22"/>
          <w:szCs w:val="22"/>
        </w:rPr>
      </w:pPr>
    </w:p>
    <w:sectPr w:rsidR="0015086D" w:rsidRPr="0093210D" w:rsidSect="00CB1E00">
      <w:footerReference w:type="default" r:id="rId7"/>
      <w:footerReference w:type="first" r:id="rId8"/>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2C2E" w14:textId="77777777" w:rsidR="00A038B7" w:rsidRDefault="00A038B7" w:rsidP="00530213">
      <w:r>
        <w:separator/>
      </w:r>
    </w:p>
  </w:endnote>
  <w:endnote w:type="continuationSeparator" w:id="0">
    <w:p w14:paraId="54E99581" w14:textId="77777777" w:rsidR="00A038B7" w:rsidRDefault="00A038B7" w:rsidP="005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9099" w14:textId="01188574" w:rsidR="004D1927" w:rsidRDefault="002D7279">
    <w:pPr>
      <w:pStyle w:val="afa"/>
      <w:jc w:val="right"/>
    </w:pPr>
    <w:r>
      <w:fldChar w:fldCharType="begin"/>
    </w:r>
    <w:r>
      <w:instrText>PAGE   \* MERGEFORMAT</w:instrText>
    </w:r>
    <w:r>
      <w:fldChar w:fldCharType="separate"/>
    </w:r>
    <w:r w:rsidR="00E92E4E">
      <w:rPr>
        <w:noProof/>
      </w:rPr>
      <w:t>13</w:t>
    </w:r>
    <w:r>
      <w:fldChar w:fldCharType="end"/>
    </w:r>
  </w:p>
  <w:p w14:paraId="37D2170C" w14:textId="77777777" w:rsidR="004D1927" w:rsidRPr="00CB1E00" w:rsidRDefault="00A038B7" w:rsidP="00CB1E00">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9B38" w14:textId="799FDA5B" w:rsidR="004D1927" w:rsidRDefault="002D7279">
    <w:pPr>
      <w:pStyle w:val="afa"/>
      <w:jc w:val="right"/>
    </w:pPr>
    <w:r>
      <w:fldChar w:fldCharType="begin"/>
    </w:r>
    <w:r>
      <w:instrText>PAGE   \* MERGEFORMAT</w:instrText>
    </w:r>
    <w:r>
      <w:fldChar w:fldCharType="separate"/>
    </w:r>
    <w:r w:rsidR="00E92E4E">
      <w:rPr>
        <w:noProof/>
      </w:rPr>
      <w:t>11</w:t>
    </w:r>
    <w:r>
      <w:fldChar w:fldCharType="end"/>
    </w:r>
  </w:p>
  <w:p w14:paraId="5D1A7FB2" w14:textId="77777777" w:rsidR="004D1927" w:rsidRPr="00CB1E00" w:rsidRDefault="00A038B7"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3630" w14:textId="77777777" w:rsidR="00A038B7" w:rsidRDefault="00A038B7" w:rsidP="00530213">
      <w:r>
        <w:separator/>
      </w:r>
    </w:p>
  </w:footnote>
  <w:footnote w:type="continuationSeparator" w:id="0">
    <w:p w14:paraId="24286326" w14:textId="77777777" w:rsidR="00A038B7" w:rsidRDefault="00A038B7" w:rsidP="00530213">
      <w:r>
        <w:continuationSeparator/>
      </w:r>
    </w:p>
  </w:footnote>
  <w:footnote w:id="1">
    <w:p w14:paraId="2910A9EF" w14:textId="77777777" w:rsidR="0015086D" w:rsidRPr="002C637A" w:rsidRDefault="0015086D" w:rsidP="0015086D">
      <w:pPr>
        <w:pStyle w:val="HTML"/>
        <w:jc w:val="both"/>
        <w:rPr>
          <w:rFonts w:ascii="Times New Roman" w:eastAsia="Calibri" w:hAnsi="Times New Roman" w:cs="Times New Roman"/>
          <w:sz w:val="22"/>
          <w:szCs w:val="22"/>
        </w:rPr>
      </w:pPr>
      <w:r w:rsidRPr="002C637A">
        <w:rPr>
          <w:rStyle w:val="af3"/>
          <w:sz w:val="22"/>
          <w:szCs w:val="22"/>
        </w:rPr>
        <w:footnoteRef/>
      </w:r>
      <w:r w:rsidRPr="002C637A">
        <w:rPr>
          <w:rFonts w:ascii="Times New Roman" w:eastAsia="Calibri" w:hAnsi="Times New Roman" w:cs="Times New Roman"/>
          <w:sz w:val="22"/>
          <w:szCs w:val="2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14:paraId="19D76E62" w14:textId="77777777" w:rsidR="0015086D" w:rsidRPr="002C637A" w:rsidRDefault="0015086D" w:rsidP="0015086D">
      <w:pPr>
        <w:pStyle w:val="afc"/>
        <w:jc w:val="both"/>
        <w:rPr>
          <w:sz w:val="22"/>
          <w:szCs w:val="22"/>
        </w:rPr>
      </w:pPr>
      <w:r w:rsidRPr="002C637A">
        <w:rPr>
          <w:rStyle w:val="af3"/>
          <w:sz w:val="22"/>
          <w:szCs w:val="22"/>
        </w:rPr>
        <w:footnoteRef/>
      </w:r>
      <w:r w:rsidRPr="002C637A">
        <w:rPr>
          <w:sz w:val="22"/>
          <w:szCs w:val="22"/>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2C637A">
        <w:rPr>
          <w:sz w:val="22"/>
          <w:szCs w:val="22"/>
          <w:lang w:val="en-US"/>
        </w:rPr>
        <w:t>sms</w:t>
      </w:r>
      <w:proofErr w:type="spellEnd"/>
      <w:r w:rsidRPr="002C637A">
        <w:rPr>
          <w:sz w:val="22"/>
          <w:szCs w:val="22"/>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FEA"/>
    <w:multiLevelType w:val="hybridMultilevel"/>
    <w:tmpl w:val="39C464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1336B"/>
    <w:multiLevelType w:val="multilevel"/>
    <w:tmpl w:val="BB008C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617217"/>
    <w:multiLevelType w:val="multilevel"/>
    <w:tmpl w:val="7DEC5C8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1"/>
  </w:num>
  <w:num w:numId="4">
    <w:abstractNumId w:val="24"/>
  </w:num>
  <w:num w:numId="5">
    <w:abstractNumId w:val="11"/>
  </w:num>
  <w:num w:numId="6">
    <w:abstractNumId w:val="12"/>
  </w:num>
  <w:num w:numId="7">
    <w:abstractNumId w:val="5"/>
  </w:num>
  <w:num w:numId="8">
    <w:abstractNumId w:val="6"/>
  </w:num>
  <w:num w:numId="9">
    <w:abstractNumId w:val="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 w:numId="16">
    <w:abstractNumId w:val="23"/>
  </w:num>
  <w:num w:numId="17">
    <w:abstractNumId w:val="13"/>
  </w:num>
  <w:num w:numId="18">
    <w:abstractNumId w:val="10"/>
  </w:num>
  <w:num w:numId="19">
    <w:abstractNumId w:val="14"/>
  </w:num>
  <w:num w:numId="20">
    <w:abstractNumId w:val="19"/>
  </w:num>
  <w:num w:numId="21">
    <w:abstractNumId w:val="21"/>
  </w:num>
  <w:num w:numId="22">
    <w:abstractNumId w:val="4"/>
  </w:num>
  <w:num w:numId="23">
    <w:abstractNumId w:val="15"/>
  </w:num>
  <w:num w:numId="24">
    <w:abstractNumId w:val="17"/>
  </w:num>
  <w:num w:numId="25">
    <w:abstractNumId w:val="20"/>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3"/>
    <w:rsid w:val="0015086D"/>
    <w:rsid w:val="00150A32"/>
    <w:rsid w:val="00163753"/>
    <w:rsid w:val="00192384"/>
    <w:rsid w:val="002174A4"/>
    <w:rsid w:val="002C637A"/>
    <w:rsid w:val="002C7611"/>
    <w:rsid w:val="002D708F"/>
    <w:rsid w:val="002D7279"/>
    <w:rsid w:val="002F6662"/>
    <w:rsid w:val="00305706"/>
    <w:rsid w:val="003728F1"/>
    <w:rsid w:val="00471217"/>
    <w:rsid w:val="00471975"/>
    <w:rsid w:val="004A4B90"/>
    <w:rsid w:val="004E1BEA"/>
    <w:rsid w:val="004F2913"/>
    <w:rsid w:val="00530213"/>
    <w:rsid w:val="0057667C"/>
    <w:rsid w:val="005E4E99"/>
    <w:rsid w:val="005F1B8F"/>
    <w:rsid w:val="00610D6F"/>
    <w:rsid w:val="00620038"/>
    <w:rsid w:val="00632D85"/>
    <w:rsid w:val="00633401"/>
    <w:rsid w:val="006C0F2E"/>
    <w:rsid w:val="00863E03"/>
    <w:rsid w:val="00896C81"/>
    <w:rsid w:val="008D56EF"/>
    <w:rsid w:val="0093210D"/>
    <w:rsid w:val="00934ED0"/>
    <w:rsid w:val="00A038B7"/>
    <w:rsid w:val="00A9036A"/>
    <w:rsid w:val="00B706C1"/>
    <w:rsid w:val="00B840A5"/>
    <w:rsid w:val="00B96953"/>
    <w:rsid w:val="00BB0015"/>
    <w:rsid w:val="00BD0917"/>
    <w:rsid w:val="00C474C4"/>
    <w:rsid w:val="00C70333"/>
    <w:rsid w:val="00D1584D"/>
    <w:rsid w:val="00D272DA"/>
    <w:rsid w:val="00D42F5B"/>
    <w:rsid w:val="00D47C3B"/>
    <w:rsid w:val="00E05661"/>
    <w:rsid w:val="00E057DF"/>
    <w:rsid w:val="00E2632F"/>
    <w:rsid w:val="00E92E4E"/>
    <w:rsid w:val="00F76C2D"/>
    <w:rsid w:val="00FC4AE5"/>
    <w:rsid w:val="00FF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919F"/>
  <w15:chartTrackingRefBased/>
  <w15:docId w15:val="{47D272D2-F40D-4DC6-B7B6-294B7F7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530213"/>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530213"/>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530213"/>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530213"/>
    <w:pPr>
      <w:keepNext/>
      <w:jc w:val="center"/>
      <w:outlineLvl w:val="3"/>
    </w:pPr>
    <w:rPr>
      <w:b/>
      <w:bCs/>
      <w:sz w:val="18"/>
      <w:szCs w:val="18"/>
    </w:rPr>
  </w:style>
  <w:style w:type="paragraph" w:styleId="5">
    <w:name w:val="heading 5"/>
    <w:basedOn w:val="a"/>
    <w:next w:val="a"/>
    <w:link w:val="50"/>
    <w:uiPriority w:val="99"/>
    <w:qFormat/>
    <w:rsid w:val="00530213"/>
    <w:pPr>
      <w:keepNext/>
      <w:ind w:right="509"/>
      <w:jc w:val="both"/>
      <w:outlineLvl w:val="4"/>
    </w:pPr>
    <w:rPr>
      <w:b/>
      <w:bCs/>
      <w:sz w:val="24"/>
      <w:szCs w:val="24"/>
    </w:rPr>
  </w:style>
  <w:style w:type="paragraph" w:styleId="6">
    <w:name w:val="heading 6"/>
    <w:basedOn w:val="a"/>
    <w:next w:val="a"/>
    <w:link w:val="60"/>
    <w:uiPriority w:val="99"/>
    <w:qFormat/>
    <w:rsid w:val="00530213"/>
    <w:pPr>
      <w:keepNext/>
      <w:ind w:right="509" w:firstLine="720"/>
      <w:jc w:val="both"/>
      <w:outlineLvl w:val="5"/>
    </w:pPr>
    <w:rPr>
      <w:b/>
      <w:bCs/>
      <w:sz w:val="24"/>
      <w:szCs w:val="24"/>
    </w:rPr>
  </w:style>
  <w:style w:type="paragraph" w:styleId="7">
    <w:name w:val="heading 7"/>
    <w:basedOn w:val="a"/>
    <w:next w:val="a"/>
    <w:link w:val="70"/>
    <w:uiPriority w:val="99"/>
    <w:qFormat/>
    <w:rsid w:val="00530213"/>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530213"/>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530213"/>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530213"/>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530213"/>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53021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530213"/>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53021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5302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53021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530213"/>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530213"/>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53021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Bullet Number,Bullet List,FooterText,numbered,Paragraphe de liste1,lp1"/>
    <w:basedOn w:val="a"/>
    <w:link w:val="a4"/>
    <w:uiPriority w:val="34"/>
    <w:qFormat/>
    <w:rsid w:val="00530213"/>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530213"/>
    <w:rPr>
      <w:rFonts w:cs="Times New Roman"/>
      <w:vertAlign w:val="superscript"/>
    </w:rPr>
  </w:style>
  <w:style w:type="paragraph" w:styleId="a6">
    <w:name w:val="endnote text"/>
    <w:basedOn w:val="a"/>
    <w:link w:val="a7"/>
    <w:uiPriority w:val="99"/>
    <w:semiHidden/>
    <w:unhideWhenUsed/>
    <w:rsid w:val="00530213"/>
  </w:style>
  <w:style w:type="character" w:customStyle="1" w:styleId="a7">
    <w:name w:val="Текст концевой сноски Знак"/>
    <w:basedOn w:val="a0"/>
    <w:link w:val="a6"/>
    <w:uiPriority w:val="99"/>
    <w:semiHidden/>
    <w:rsid w:val="00530213"/>
    <w:rPr>
      <w:rFonts w:ascii="Times New Roman" w:eastAsia="Times New Roman" w:hAnsi="Times New Roman" w:cs="Times New Roman"/>
      <w:sz w:val="20"/>
      <w:szCs w:val="20"/>
      <w:lang w:eastAsia="ru-RU"/>
    </w:rPr>
  </w:style>
  <w:style w:type="paragraph" w:customStyle="1" w:styleId="a8">
    <w:name w:val="Íîðìàëüíûé"/>
    <w:rsid w:val="00530213"/>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530213"/>
    <w:pPr>
      <w:autoSpaceDE/>
      <w:autoSpaceDN/>
      <w:jc w:val="both"/>
    </w:pPr>
    <w:rPr>
      <w:sz w:val="24"/>
      <w:szCs w:val="24"/>
    </w:rPr>
  </w:style>
  <w:style w:type="paragraph" w:styleId="a9">
    <w:name w:val="annotation text"/>
    <w:basedOn w:val="a"/>
    <w:link w:val="aa"/>
    <w:uiPriority w:val="99"/>
    <w:rsid w:val="00530213"/>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530213"/>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530213"/>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530213"/>
    <w:rPr>
      <w:rFonts w:ascii="Times New Roman" w:eastAsia="Times New Roman" w:hAnsi="Times New Roman" w:cs="Times New Roman"/>
      <w:b/>
      <w:bCs/>
      <w:sz w:val="20"/>
      <w:szCs w:val="20"/>
      <w:lang w:eastAsia="ru-RU"/>
    </w:rPr>
  </w:style>
  <w:style w:type="paragraph" w:styleId="ad">
    <w:name w:val="Revision"/>
    <w:hidden/>
    <w:uiPriority w:val="99"/>
    <w:semiHidden/>
    <w:rsid w:val="00530213"/>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530213"/>
    <w:pPr>
      <w:widowControl w:val="0"/>
      <w:autoSpaceDE/>
      <w:autoSpaceDN/>
      <w:spacing w:before="20" w:after="20"/>
    </w:pPr>
    <w:rPr>
      <w:b/>
      <w:bCs/>
    </w:rPr>
  </w:style>
  <w:style w:type="paragraph" w:styleId="11">
    <w:name w:val="toc 1"/>
    <w:basedOn w:val="a"/>
    <w:next w:val="a"/>
    <w:autoRedefine/>
    <w:uiPriority w:val="99"/>
    <w:rsid w:val="00530213"/>
    <w:pPr>
      <w:autoSpaceDE/>
      <w:autoSpaceDN/>
      <w:jc w:val="both"/>
    </w:pPr>
    <w:rPr>
      <w:bCs/>
      <w:i/>
      <w:sz w:val="24"/>
      <w:szCs w:val="24"/>
    </w:rPr>
  </w:style>
  <w:style w:type="character" w:styleId="ae">
    <w:name w:val="Hyperlink"/>
    <w:basedOn w:val="a0"/>
    <w:uiPriority w:val="99"/>
    <w:rsid w:val="00530213"/>
    <w:rPr>
      <w:rFonts w:cs="Times New Roman"/>
      <w:color w:val="0000FF"/>
      <w:u w:val="single"/>
    </w:rPr>
  </w:style>
  <w:style w:type="paragraph" w:customStyle="1" w:styleId="ConsPlusNormal">
    <w:name w:val="ConsPlusNormal"/>
    <w:uiPriority w:val="99"/>
    <w:rsid w:val="00530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30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53021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530213"/>
    <w:rPr>
      <w:rFonts w:ascii="Times New Roman" w:hAnsi="Times New Roman" w:cs="Times New Roman"/>
      <w:sz w:val="16"/>
      <w:szCs w:val="16"/>
    </w:rPr>
  </w:style>
  <w:style w:type="paragraph" w:customStyle="1" w:styleId="af1">
    <w:name w:val="Приложения"/>
    <w:basedOn w:val="a"/>
    <w:uiPriority w:val="99"/>
    <w:rsid w:val="00530213"/>
    <w:pPr>
      <w:ind w:left="1701" w:right="1701"/>
      <w:jc w:val="center"/>
    </w:pPr>
    <w:rPr>
      <w:b/>
      <w:bCs/>
      <w:sz w:val="24"/>
      <w:szCs w:val="24"/>
    </w:rPr>
  </w:style>
  <w:style w:type="paragraph" w:customStyle="1" w:styleId="Iiiaeuiue">
    <w:name w:val="Ii?iaeuiue"/>
    <w:uiPriority w:val="99"/>
    <w:rsid w:val="00530213"/>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530213"/>
    <w:pPr>
      <w:ind w:left="2127" w:right="-199" w:hanging="1701"/>
      <w:jc w:val="both"/>
    </w:pPr>
    <w:rPr>
      <w:sz w:val="24"/>
      <w:szCs w:val="24"/>
    </w:rPr>
  </w:style>
  <w:style w:type="character" w:styleId="af3">
    <w:name w:val="footnote reference"/>
    <w:basedOn w:val="a0"/>
    <w:rsid w:val="00530213"/>
    <w:rPr>
      <w:rFonts w:ascii="Times New Roman" w:hAnsi="Times New Roman" w:cs="Times New Roman"/>
      <w:vertAlign w:val="superscript"/>
    </w:rPr>
  </w:style>
  <w:style w:type="paragraph" w:customStyle="1" w:styleId="oaenoniinee">
    <w:name w:val="oaeno niinee"/>
    <w:basedOn w:val="a"/>
    <w:uiPriority w:val="99"/>
    <w:rsid w:val="00530213"/>
    <w:pPr>
      <w:widowControl w:val="0"/>
    </w:pPr>
  </w:style>
  <w:style w:type="paragraph" w:styleId="32">
    <w:name w:val="Body Text 3"/>
    <w:basedOn w:val="a"/>
    <w:link w:val="33"/>
    <w:uiPriority w:val="99"/>
    <w:rsid w:val="00530213"/>
    <w:pPr>
      <w:tabs>
        <w:tab w:val="left" w:pos="9923"/>
      </w:tabs>
      <w:ind w:right="283"/>
      <w:jc w:val="both"/>
    </w:pPr>
    <w:rPr>
      <w:b/>
      <w:bCs/>
      <w:sz w:val="24"/>
      <w:szCs w:val="24"/>
    </w:rPr>
  </w:style>
  <w:style w:type="character" w:customStyle="1" w:styleId="33">
    <w:name w:val="Основной текст 3 Знак"/>
    <w:basedOn w:val="a0"/>
    <w:link w:val="32"/>
    <w:uiPriority w:val="99"/>
    <w:rsid w:val="00530213"/>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530213"/>
    <w:pPr>
      <w:ind w:firstLine="708"/>
      <w:jc w:val="both"/>
    </w:pPr>
    <w:rPr>
      <w:i/>
      <w:iCs/>
      <w:sz w:val="28"/>
      <w:szCs w:val="28"/>
    </w:rPr>
  </w:style>
  <w:style w:type="character" w:customStyle="1" w:styleId="35">
    <w:name w:val="Основной текст с отступом 3 Знак"/>
    <w:basedOn w:val="a0"/>
    <w:link w:val="34"/>
    <w:uiPriority w:val="99"/>
    <w:rsid w:val="00530213"/>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530213"/>
    <w:pPr>
      <w:ind w:firstLine="708"/>
      <w:jc w:val="both"/>
    </w:pPr>
    <w:rPr>
      <w:sz w:val="28"/>
      <w:szCs w:val="28"/>
    </w:rPr>
  </w:style>
  <w:style w:type="character" w:customStyle="1" w:styleId="22">
    <w:name w:val="Основной текст с отступом 2 Знак"/>
    <w:basedOn w:val="a0"/>
    <w:link w:val="21"/>
    <w:uiPriority w:val="99"/>
    <w:rsid w:val="00530213"/>
    <w:rPr>
      <w:rFonts w:ascii="Times New Roman" w:eastAsia="Times New Roman" w:hAnsi="Times New Roman" w:cs="Times New Roman"/>
      <w:sz w:val="28"/>
      <w:szCs w:val="28"/>
      <w:lang w:eastAsia="ru-RU"/>
    </w:rPr>
  </w:style>
  <w:style w:type="paragraph" w:styleId="23">
    <w:name w:val="Body Text 2"/>
    <w:basedOn w:val="a"/>
    <w:link w:val="24"/>
    <w:uiPriority w:val="99"/>
    <w:rsid w:val="00530213"/>
    <w:rPr>
      <w:b/>
      <w:bCs/>
      <w:sz w:val="28"/>
      <w:szCs w:val="28"/>
    </w:rPr>
  </w:style>
  <w:style w:type="character" w:customStyle="1" w:styleId="24">
    <w:name w:val="Основной текст 2 Знак"/>
    <w:basedOn w:val="a0"/>
    <w:link w:val="23"/>
    <w:uiPriority w:val="99"/>
    <w:rsid w:val="00530213"/>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530213"/>
    <w:pPr>
      <w:jc w:val="both"/>
    </w:pPr>
    <w:rPr>
      <w:b/>
      <w:bCs/>
      <w:sz w:val="24"/>
      <w:szCs w:val="24"/>
    </w:rPr>
  </w:style>
  <w:style w:type="character" w:customStyle="1" w:styleId="af5">
    <w:name w:val="Основной текст Знак"/>
    <w:basedOn w:val="a0"/>
    <w:link w:val="af4"/>
    <w:uiPriority w:val="99"/>
    <w:rsid w:val="00530213"/>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530213"/>
    <w:pPr>
      <w:jc w:val="center"/>
    </w:pPr>
    <w:rPr>
      <w:b/>
      <w:bCs/>
      <w:sz w:val="28"/>
      <w:szCs w:val="28"/>
    </w:rPr>
  </w:style>
  <w:style w:type="character" w:customStyle="1" w:styleId="af7">
    <w:name w:val="Заголовок Знак"/>
    <w:basedOn w:val="a0"/>
    <w:link w:val="af6"/>
    <w:uiPriority w:val="99"/>
    <w:rsid w:val="00530213"/>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530213"/>
    <w:rPr>
      <w:rFonts w:ascii="Tahoma" w:hAnsi="Tahoma" w:cs="Tahoma"/>
      <w:sz w:val="16"/>
      <w:szCs w:val="16"/>
    </w:rPr>
  </w:style>
  <w:style w:type="character" w:customStyle="1" w:styleId="af9">
    <w:name w:val="Текст выноски Знак"/>
    <w:basedOn w:val="a0"/>
    <w:link w:val="af8"/>
    <w:uiPriority w:val="99"/>
    <w:rsid w:val="00530213"/>
    <w:rPr>
      <w:rFonts w:ascii="Tahoma" w:eastAsia="Times New Roman" w:hAnsi="Tahoma" w:cs="Tahoma"/>
      <w:sz w:val="16"/>
      <w:szCs w:val="16"/>
      <w:lang w:eastAsia="ru-RU"/>
    </w:rPr>
  </w:style>
  <w:style w:type="paragraph" w:styleId="afa">
    <w:name w:val="footer"/>
    <w:basedOn w:val="a"/>
    <w:link w:val="afb"/>
    <w:uiPriority w:val="99"/>
    <w:rsid w:val="00530213"/>
    <w:pPr>
      <w:tabs>
        <w:tab w:val="center" w:pos="4153"/>
        <w:tab w:val="right" w:pos="8306"/>
      </w:tabs>
    </w:pPr>
    <w:rPr>
      <w:b/>
      <w:bCs/>
    </w:rPr>
  </w:style>
  <w:style w:type="character" w:customStyle="1" w:styleId="afb">
    <w:name w:val="Нижний колонтитул Знак"/>
    <w:basedOn w:val="a0"/>
    <w:link w:val="afa"/>
    <w:uiPriority w:val="99"/>
    <w:rsid w:val="00530213"/>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530213"/>
    <w:rPr>
      <w:rFonts w:ascii="Times New Roman" w:hAnsi="Times New Roman" w:cs="Times New Roman"/>
      <w:vertAlign w:val="superscript"/>
    </w:rPr>
  </w:style>
  <w:style w:type="paragraph" w:styleId="afc">
    <w:name w:val="footnote text"/>
    <w:basedOn w:val="a"/>
    <w:link w:val="afd"/>
    <w:uiPriority w:val="99"/>
    <w:rsid w:val="00530213"/>
  </w:style>
  <w:style w:type="character" w:customStyle="1" w:styleId="afd">
    <w:name w:val="Текст сноски Знак"/>
    <w:basedOn w:val="a0"/>
    <w:link w:val="afc"/>
    <w:uiPriority w:val="99"/>
    <w:rsid w:val="00530213"/>
    <w:rPr>
      <w:rFonts w:ascii="Times New Roman" w:eastAsia="Times New Roman" w:hAnsi="Times New Roman" w:cs="Times New Roman"/>
      <w:sz w:val="20"/>
      <w:szCs w:val="20"/>
      <w:lang w:eastAsia="ru-RU"/>
    </w:rPr>
  </w:style>
  <w:style w:type="character" w:styleId="afe">
    <w:name w:val="page number"/>
    <w:basedOn w:val="Oeooaacaoaiioiieaie"/>
    <w:uiPriority w:val="99"/>
    <w:rsid w:val="00530213"/>
    <w:rPr>
      <w:rFonts w:ascii="Times New Roman" w:hAnsi="Times New Roman" w:cs="Times New Roman"/>
    </w:rPr>
  </w:style>
  <w:style w:type="paragraph" w:styleId="aff">
    <w:name w:val="header"/>
    <w:basedOn w:val="a"/>
    <w:link w:val="aff0"/>
    <w:uiPriority w:val="99"/>
    <w:rsid w:val="00530213"/>
    <w:pPr>
      <w:tabs>
        <w:tab w:val="center" w:pos="4153"/>
        <w:tab w:val="right" w:pos="8306"/>
      </w:tabs>
    </w:pPr>
  </w:style>
  <w:style w:type="character" w:customStyle="1" w:styleId="aff0">
    <w:name w:val="Верхний колонтитул Знак"/>
    <w:basedOn w:val="a0"/>
    <w:link w:val="aff"/>
    <w:uiPriority w:val="99"/>
    <w:rsid w:val="00530213"/>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530213"/>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530213"/>
    <w:rPr>
      <w:rFonts w:ascii="Times New Roman CYR" w:eastAsia="Times New Roman" w:hAnsi="Times New Roman CYR" w:cs="Times New Roman CYR"/>
      <w:b/>
      <w:bCs/>
      <w:lang w:eastAsia="ru-RU"/>
    </w:rPr>
  </w:style>
  <w:style w:type="character" w:customStyle="1" w:styleId="a4">
    <w:name w:val="Абзац списка Знак"/>
    <w:aliases w:val="Bullet Number Знак,Bullet List Знак,FooterText Знак,numbered Знак,Paragraphe de liste1 Знак,lp1 Знак"/>
    <w:link w:val="a3"/>
    <w:uiPriority w:val="34"/>
    <w:locked/>
    <w:rsid w:val="00D272DA"/>
    <w:rPr>
      <w:rFonts w:ascii="Calibri" w:eastAsia="Times New Roman" w:hAnsi="Calibri" w:cs="Times New Roman"/>
    </w:rPr>
  </w:style>
  <w:style w:type="paragraph" w:customStyle="1" w:styleId="12">
    <w:name w:val="Абзац списка1"/>
    <w:basedOn w:val="a"/>
    <w:rsid w:val="00D272DA"/>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15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15086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10</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Юлия Владимировна</dc:creator>
  <cp:keywords/>
  <dc:description/>
  <cp:lastModifiedBy>Селиванов Александр Валерьевич</cp:lastModifiedBy>
  <cp:revision>15</cp:revision>
  <dcterms:created xsi:type="dcterms:W3CDTF">2020-09-10T06:40:00Z</dcterms:created>
  <dcterms:modified xsi:type="dcterms:W3CDTF">2020-09-11T06:36:00Z</dcterms:modified>
</cp:coreProperties>
</file>