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D179D" w14:textId="77777777" w:rsidR="00567D85" w:rsidRPr="002F7F2D" w:rsidRDefault="00EE01B8" w:rsidP="00EE01B8">
      <w:pPr>
        <w:jc w:val="center"/>
        <w:rPr>
          <w:b/>
          <w:sz w:val="22"/>
          <w:szCs w:val="22"/>
        </w:rPr>
      </w:pPr>
      <w:r w:rsidRPr="002F7F2D">
        <w:rPr>
          <w:b/>
          <w:sz w:val="22"/>
          <w:szCs w:val="22"/>
        </w:rPr>
        <w:t>ДОГОВОР</w:t>
      </w:r>
      <w:r w:rsidR="00567D85" w:rsidRPr="002F7F2D">
        <w:rPr>
          <w:b/>
          <w:sz w:val="22"/>
          <w:szCs w:val="22"/>
        </w:rPr>
        <w:t xml:space="preserve"> </w:t>
      </w:r>
    </w:p>
    <w:p w14:paraId="1FFFCDC9" w14:textId="77777777" w:rsidR="00EE01B8" w:rsidRPr="002F7F2D" w:rsidRDefault="00EE01B8" w:rsidP="00EE01B8">
      <w:pPr>
        <w:jc w:val="center"/>
        <w:rPr>
          <w:b/>
          <w:sz w:val="22"/>
          <w:szCs w:val="22"/>
        </w:rPr>
      </w:pPr>
      <w:r w:rsidRPr="002F7F2D">
        <w:rPr>
          <w:b/>
          <w:sz w:val="22"/>
          <w:szCs w:val="22"/>
        </w:rPr>
        <w:t xml:space="preserve">купли-продажи </w:t>
      </w:r>
      <w:r w:rsidR="00567D85" w:rsidRPr="002F7F2D">
        <w:rPr>
          <w:b/>
          <w:sz w:val="22"/>
          <w:szCs w:val="22"/>
        </w:rPr>
        <w:t>недвижимого имущества</w:t>
      </w:r>
    </w:p>
    <w:p w14:paraId="3386534A" w14:textId="77777777" w:rsidR="00EE01B8" w:rsidRPr="002F7F2D" w:rsidRDefault="00EE01B8" w:rsidP="00EE01B8">
      <w:pPr>
        <w:jc w:val="center"/>
        <w:rPr>
          <w:sz w:val="22"/>
          <w:szCs w:val="22"/>
        </w:rPr>
      </w:pPr>
    </w:p>
    <w:p w14:paraId="020F88C3" w14:textId="77777777" w:rsidR="00EF3E96" w:rsidRPr="002F7F2D" w:rsidRDefault="00EF3E96" w:rsidP="00EE01B8">
      <w:pPr>
        <w:keepNext/>
        <w:ind w:left="-709" w:firstLine="709"/>
        <w:jc w:val="both"/>
        <w:rPr>
          <w:sz w:val="22"/>
          <w:szCs w:val="22"/>
        </w:rPr>
      </w:pPr>
    </w:p>
    <w:p w14:paraId="35ED388A" w14:textId="11A82AE5" w:rsidR="000C641C" w:rsidRPr="002F7F2D" w:rsidRDefault="000C641C" w:rsidP="000C641C">
      <w:pPr>
        <w:keepNext/>
        <w:ind w:left="-709" w:firstLine="709"/>
        <w:jc w:val="center"/>
        <w:rPr>
          <w:sz w:val="22"/>
          <w:szCs w:val="22"/>
        </w:rPr>
      </w:pPr>
      <w:r w:rsidRPr="002F7F2D">
        <w:rPr>
          <w:sz w:val="22"/>
          <w:szCs w:val="22"/>
        </w:rPr>
        <w:t>г. Хабаровск</w:t>
      </w:r>
      <w:r w:rsidRPr="002F7F2D">
        <w:rPr>
          <w:sz w:val="22"/>
          <w:szCs w:val="22"/>
        </w:rPr>
        <w:tab/>
      </w:r>
      <w:r w:rsidRPr="002F7F2D">
        <w:rPr>
          <w:sz w:val="22"/>
          <w:szCs w:val="22"/>
        </w:rPr>
        <w:tab/>
      </w:r>
      <w:r w:rsidRPr="002F7F2D">
        <w:rPr>
          <w:sz w:val="22"/>
          <w:szCs w:val="22"/>
        </w:rPr>
        <w:tab/>
      </w:r>
      <w:r w:rsidRPr="002F7F2D">
        <w:rPr>
          <w:sz w:val="22"/>
          <w:szCs w:val="22"/>
        </w:rPr>
        <w:tab/>
      </w:r>
      <w:r w:rsidRPr="002F7F2D">
        <w:rPr>
          <w:sz w:val="22"/>
          <w:szCs w:val="22"/>
        </w:rPr>
        <w:tab/>
      </w:r>
      <w:r w:rsidRPr="002F7F2D">
        <w:rPr>
          <w:sz w:val="22"/>
          <w:szCs w:val="22"/>
        </w:rPr>
        <w:tab/>
      </w:r>
      <w:r w:rsidRPr="002F7F2D">
        <w:rPr>
          <w:sz w:val="22"/>
          <w:szCs w:val="22"/>
        </w:rPr>
        <w:tab/>
      </w:r>
      <w:r w:rsidRPr="002F7F2D">
        <w:rPr>
          <w:sz w:val="22"/>
          <w:szCs w:val="22"/>
        </w:rPr>
        <w:tab/>
        <w:t>«__» __________ 20</w:t>
      </w:r>
      <w:r w:rsidR="00016745" w:rsidRPr="002F7F2D">
        <w:rPr>
          <w:sz w:val="22"/>
          <w:szCs w:val="22"/>
        </w:rPr>
        <w:t>__</w:t>
      </w:r>
      <w:r w:rsidRPr="002F7F2D">
        <w:rPr>
          <w:sz w:val="22"/>
          <w:szCs w:val="22"/>
        </w:rPr>
        <w:t xml:space="preserve"> г.</w:t>
      </w:r>
    </w:p>
    <w:p w14:paraId="110FF234" w14:textId="77777777" w:rsidR="000C641C" w:rsidRPr="002F7F2D" w:rsidRDefault="000C641C" w:rsidP="000C641C">
      <w:pPr>
        <w:keepNext/>
        <w:ind w:left="-709" w:firstLine="709"/>
        <w:jc w:val="center"/>
        <w:rPr>
          <w:sz w:val="22"/>
          <w:szCs w:val="22"/>
        </w:rPr>
      </w:pPr>
    </w:p>
    <w:p w14:paraId="2BCB630C" w14:textId="77777777" w:rsidR="000C641C" w:rsidRPr="002F7F2D" w:rsidRDefault="000C641C" w:rsidP="000C641C">
      <w:pPr>
        <w:keepNext/>
        <w:ind w:left="-709" w:firstLine="709"/>
        <w:jc w:val="center"/>
        <w:rPr>
          <w:sz w:val="22"/>
          <w:szCs w:val="22"/>
        </w:rPr>
      </w:pPr>
    </w:p>
    <w:p w14:paraId="28FE4BDA" w14:textId="61EA46B3" w:rsidR="00EE01B8" w:rsidRPr="002F7F2D" w:rsidRDefault="001C019F" w:rsidP="00EE01B8">
      <w:pPr>
        <w:keepNext/>
        <w:ind w:left="-709" w:firstLine="709"/>
        <w:jc w:val="both"/>
        <w:rPr>
          <w:sz w:val="22"/>
          <w:szCs w:val="22"/>
        </w:rPr>
      </w:pPr>
      <w:r w:rsidRPr="0028410B">
        <w:rPr>
          <w:sz w:val="22"/>
          <w:szCs w:val="22"/>
          <w:highlight w:val="yellow"/>
        </w:rPr>
        <w:t>Публичное акционерное общество «Сбербанк России»,</w:t>
      </w:r>
      <w:r w:rsidR="00AF3F16" w:rsidRPr="0028410B">
        <w:rPr>
          <w:sz w:val="22"/>
          <w:szCs w:val="22"/>
          <w:highlight w:val="yellow"/>
        </w:rPr>
        <w:t xml:space="preserve"> местонахождения: 117997, г. Москва, ул. Вавилова, 19, зарегистрированное Центральным Банком  20 июня 1991г. за № 1481, ИНН 7707083893, ОГРН 1027700132195, КПП </w:t>
      </w:r>
      <w:r w:rsidR="002E638E" w:rsidRPr="0028410B">
        <w:rPr>
          <w:sz w:val="22"/>
          <w:szCs w:val="22"/>
          <w:highlight w:val="yellow"/>
        </w:rPr>
        <w:t>272143001</w:t>
      </w:r>
      <w:r w:rsidR="00AF3F16" w:rsidRPr="0028410B">
        <w:rPr>
          <w:sz w:val="22"/>
          <w:szCs w:val="22"/>
          <w:highlight w:val="yellow"/>
        </w:rPr>
        <w:t xml:space="preserve">, устав от 24.07.2015г., </w:t>
      </w:r>
      <w:r w:rsidRPr="0028410B">
        <w:rPr>
          <w:sz w:val="22"/>
          <w:szCs w:val="22"/>
          <w:highlight w:val="yellow"/>
        </w:rPr>
        <w:t>именуемое в дальнейшем «</w:t>
      </w:r>
      <w:r w:rsidRPr="0028410B">
        <w:rPr>
          <w:b/>
          <w:sz w:val="22"/>
          <w:szCs w:val="22"/>
          <w:highlight w:val="yellow"/>
        </w:rPr>
        <w:t>Продавец</w:t>
      </w:r>
      <w:r w:rsidRPr="0028410B">
        <w:rPr>
          <w:sz w:val="22"/>
          <w:szCs w:val="22"/>
          <w:highlight w:val="yellow"/>
        </w:rPr>
        <w:t xml:space="preserve">», </w:t>
      </w:r>
      <w:r w:rsidR="0028410B" w:rsidRPr="0028410B">
        <w:rPr>
          <w:sz w:val="22"/>
          <w:szCs w:val="22"/>
          <w:highlight w:val="yellow"/>
        </w:rPr>
        <w:t>в лице заместителя управляющего Головным отделением (на правах Управления) по Хабаровскому краю Дальневосточного банка ПАО Сбербанк Петрова Ивана Сергеевича, действующего на основании Устава, Положения о филиале Публичного акционерного общества «Сбербанк России» - Дальневосточного банка и доверенности № ДВБ/530-Д от 11.06.2020 г.</w:t>
      </w:r>
      <w:r w:rsidRPr="0028410B">
        <w:rPr>
          <w:sz w:val="22"/>
          <w:szCs w:val="22"/>
          <w:highlight w:val="yellow"/>
        </w:rPr>
        <w:t>,</w:t>
      </w:r>
      <w:r w:rsidR="00027F71" w:rsidRPr="00027F71">
        <w:rPr>
          <w:sz w:val="22"/>
          <w:szCs w:val="22"/>
        </w:rPr>
        <w:t xml:space="preserve"> </w:t>
      </w:r>
      <w:r w:rsidR="00027F71" w:rsidRPr="002F7F2D">
        <w:rPr>
          <w:sz w:val="22"/>
          <w:szCs w:val="22"/>
        </w:rPr>
        <w:t xml:space="preserve">на основании статьи 350.1 Гражданского кодекса РФ, протокола подведения итогов торгов № ____, открытых по составу участников и по способу подачи предложений по цене с применением метода повышения начальной цены («английский аукцион») от </w:t>
      </w:r>
      <w:r w:rsidR="00027F71">
        <w:rPr>
          <w:sz w:val="22"/>
          <w:szCs w:val="22"/>
        </w:rPr>
        <w:t>«___» _________ 2020г.</w:t>
      </w:r>
      <w:r w:rsidR="00027F71" w:rsidRPr="002F7F2D">
        <w:rPr>
          <w:sz w:val="22"/>
          <w:szCs w:val="22"/>
        </w:rPr>
        <w:t xml:space="preserve">, по продаже объектов недвижимого имущества, принадлежащих </w:t>
      </w:r>
      <w:r w:rsidR="00027F71">
        <w:rPr>
          <w:sz w:val="22"/>
          <w:szCs w:val="22"/>
        </w:rPr>
        <w:t xml:space="preserve">на праве собственности </w:t>
      </w:r>
      <w:r w:rsidR="00027F71" w:rsidRPr="002F7F2D">
        <w:rPr>
          <w:sz w:val="22"/>
          <w:szCs w:val="22"/>
        </w:rPr>
        <w:t>Миненко Л.А.</w:t>
      </w:r>
      <w:r w:rsidRPr="002F7F2D">
        <w:rPr>
          <w:sz w:val="22"/>
          <w:szCs w:val="22"/>
        </w:rPr>
        <w:t xml:space="preserve"> с одной стороны </w:t>
      </w:r>
      <w:r w:rsidR="00EF3E96" w:rsidRPr="002F7F2D">
        <w:rPr>
          <w:sz w:val="22"/>
          <w:szCs w:val="22"/>
        </w:rPr>
        <w:t xml:space="preserve">и </w:t>
      </w:r>
      <w:r w:rsidR="00B209A4" w:rsidRPr="002F7F2D">
        <w:rPr>
          <w:sz w:val="22"/>
          <w:szCs w:val="22"/>
        </w:rPr>
        <w:t>___</w:t>
      </w:r>
      <w:r w:rsidR="00213AAE" w:rsidRPr="002F7F2D">
        <w:rPr>
          <w:sz w:val="22"/>
          <w:szCs w:val="22"/>
        </w:rPr>
        <w:t>__</w:t>
      </w:r>
      <w:r w:rsidR="00016745" w:rsidRPr="002F7F2D">
        <w:rPr>
          <w:sz w:val="22"/>
          <w:szCs w:val="22"/>
        </w:rPr>
        <w:t>____________</w:t>
      </w:r>
      <w:r w:rsidR="00027F71">
        <w:rPr>
          <w:sz w:val="22"/>
          <w:szCs w:val="22"/>
        </w:rPr>
        <w:t>_________</w:t>
      </w:r>
      <w:r w:rsidR="00B209A4" w:rsidRPr="002F7F2D">
        <w:rPr>
          <w:sz w:val="22"/>
          <w:szCs w:val="22"/>
        </w:rPr>
        <w:t>______________</w:t>
      </w:r>
      <w:r w:rsidR="00567D85" w:rsidRPr="002F7F2D">
        <w:rPr>
          <w:sz w:val="22"/>
          <w:szCs w:val="22"/>
        </w:rPr>
        <w:t xml:space="preserve"> (ИНН </w:t>
      </w:r>
      <w:r w:rsidR="00B209A4" w:rsidRPr="002F7F2D">
        <w:rPr>
          <w:sz w:val="22"/>
          <w:szCs w:val="22"/>
        </w:rPr>
        <w:t>__________________</w:t>
      </w:r>
      <w:r w:rsidR="004B60B0" w:rsidRPr="002F7F2D">
        <w:rPr>
          <w:sz w:val="22"/>
          <w:szCs w:val="22"/>
        </w:rPr>
        <w:t>)</w:t>
      </w:r>
      <w:r w:rsidR="00567D85" w:rsidRPr="002F7F2D">
        <w:rPr>
          <w:sz w:val="22"/>
          <w:szCs w:val="22"/>
        </w:rPr>
        <w:t xml:space="preserve">, в лице </w:t>
      </w:r>
      <w:r w:rsidR="00B209A4" w:rsidRPr="002F7F2D">
        <w:rPr>
          <w:sz w:val="22"/>
          <w:szCs w:val="22"/>
        </w:rPr>
        <w:t>__________________</w:t>
      </w:r>
      <w:r w:rsidR="009725D5" w:rsidRPr="002F7F2D">
        <w:rPr>
          <w:sz w:val="22"/>
          <w:szCs w:val="22"/>
        </w:rPr>
        <w:t>___________</w:t>
      </w:r>
      <w:r w:rsidR="00B209A4" w:rsidRPr="002F7F2D">
        <w:rPr>
          <w:sz w:val="22"/>
          <w:szCs w:val="22"/>
        </w:rPr>
        <w:t>___</w:t>
      </w:r>
      <w:r w:rsidR="00567D85" w:rsidRPr="002F7F2D">
        <w:rPr>
          <w:sz w:val="22"/>
          <w:szCs w:val="22"/>
        </w:rPr>
        <w:t>, действующего на основании</w:t>
      </w:r>
      <w:r w:rsidR="00040B4F" w:rsidRPr="002F7F2D">
        <w:rPr>
          <w:sz w:val="22"/>
          <w:szCs w:val="22"/>
        </w:rPr>
        <w:t xml:space="preserve"> ____________</w:t>
      </w:r>
      <w:r w:rsidR="009725D5" w:rsidRPr="002F7F2D">
        <w:rPr>
          <w:sz w:val="22"/>
          <w:szCs w:val="22"/>
        </w:rPr>
        <w:t>_____</w:t>
      </w:r>
      <w:r w:rsidR="00040B4F" w:rsidRPr="002F7F2D">
        <w:rPr>
          <w:sz w:val="22"/>
          <w:szCs w:val="22"/>
        </w:rPr>
        <w:t>_</w:t>
      </w:r>
      <w:r w:rsidR="00567D85" w:rsidRPr="002F7F2D">
        <w:rPr>
          <w:sz w:val="22"/>
          <w:szCs w:val="22"/>
        </w:rPr>
        <w:t>,</w:t>
      </w:r>
      <w:r w:rsidR="00EE01B8" w:rsidRPr="002F7F2D">
        <w:rPr>
          <w:bCs/>
          <w:sz w:val="22"/>
          <w:szCs w:val="22"/>
        </w:rPr>
        <w:t xml:space="preserve"> </w:t>
      </w:r>
      <w:r w:rsidR="00EF3E96" w:rsidRPr="002F7F2D">
        <w:rPr>
          <w:sz w:val="22"/>
          <w:szCs w:val="22"/>
        </w:rPr>
        <w:t xml:space="preserve">именуемый в </w:t>
      </w:r>
      <w:r w:rsidR="00EE01B8" w:rsidRPr="002F7F2D">
        <w:rPr>
          <w:sz w:val="22"/>
          <w:szCs w:val="22"/>
        </w:rPr>
        <w:t>дальнейшем «Покупатель</w:t>
      </w:r>
      <w:r w:rsidR="00EF3E96" w:rsidRPr="002F7F2D">
        <w:rPr>
          <w:sz w:val="22"/>
          <w:szCs w:val="22"/>
        </w:rPr>
        <w:t xml:space="preserve">», </w:t>
      </w:r>
      <w:r w:rsidR="00027F71">
        <w:rPr>
          <w:sz w:val="22"/>
          <w:szCs w:val="22"/>
        </w:rPr>
        <w:t>с другой стороны,</w:t>
      </w:r>
      <w:r w:rsidR="00EF3E96" w:rsidRPr="002F7F2D">
        <w:rPr>
          <w:sz w:val="22"/>
          <w:szCs w:val="22"/>
        </w:rPr>
        <w:t xml:space="preserve"> </w:t>
      </w:r>
      <w:r w:rsidR="00EE01B8" w:rsidRPr="002F7F2D">
        <w:rPr>
          <w:sz w:val="22"/>
          <w:szCs w:val="22"/>
        </w:rPr>
        <w:t>подписали настоящий Договор о нижеследующем:</w:t>
      </w:r>
    </w:p>
    <w:p w14:paraId="3EB0A7B7" w14:textId="77777777" w:rsidR="00EE01B8" w:rsidRPr="002F7F2D" w:rsidRDefault="00EE01B8" w:rsidP="00EE01B8">
      <w:pPr>
        <w:pStyle w:val="af2"/>
        <w:ind w:left="-672" w:firstLine="1239"/>
        <w:rPr>
          <w:sz w:val="22"/>
          <w:szCs w:val="22"/>
        </w:rPr>
      </w:pPr>
    </w:p>
    <w:p w14:paraId="1A1EE6D5" w14:textId="77777777" w:rsidR="00EE01B8" w:rsidRPr="002F7F2D" w:rsidRDefault="00EE01B8" w:rsidP="00EE01B8">
      <w:pPr>
        <w:pStyle w:val="af2"/>
        <w:numPr>
          <w:ilvl w:val="0"/>
          <w:numId w:val="1"/>
        </w:numPr>
        <w:spacing w:line="360" w:lineRule="auto"/>
        <w:jc w:val="center"/>
        <w:rPr>
          <w:sz w:val="22"/>
          <w:szCs w:val="22"/>
        </w:rPr>
      </w:pPr>
      <w:r w:rsidRPr="002F7F2D">
        <w:rPr>
          <w:sz w:val="22"/>
          <w:szCs w:val="22"/>
        </w:rPr>
        <w:t>Предмет Договора</w:t>
      </w:r>
    </w:p>
    <w:p w14:paraId="2E8A3A91" w14:textId="77777777" w:rsidR="00EE01B8" w:rsidRPr="002F7F2D" w:rsidRDefault="00EF3E96" w:rsidP="00EE01B8">
      <w:pPr>
        <w:ind w:left="-672"/>
        <w:jc w:val="both"/>
        <w:rPr>
          <w:sz w:val="22"/>
          <w:szCs w:val="22"/>
        </w:rPr>
      </w:pPr>
      <w:r w:rsidRPr="002F7F2D">
        <w:rPr>
          <w:sz w:val="22"/>
          <w:szCs w:val="22"/>
        </w:rPr>
        <w:tab/>
      </w:r>
      <w:r w:rsidR="00EE01B8" w:rsidRPr="002F7F2D">
        <w:rPr>
          <w:sz w:val="22"/>
          <w:szCs w:val="22"/>
        </w:rPr>
        <w:t>1.1. Продавец передает в собственность Покупателю, а Покупатель обязуется принять и оплатить следующее имущество:</w:t>
      </w:r>
    </w:p>
    <w:p w14:paraId="4F955160" w14:textId="77777777" w:rsidR="001D7E3E" w:rsidRPr="001D7E3E" w:rsidRDefault="00EF3E96" w:rsidP="001D7E3E">
      <w:pPr>
        <w:ind w:left="-672"/>
        <w:jc w:val="both"/>
        <w:rPr>
          <w:b/>
          <w:sz w:val="22"/>
          <w:szCs w:val="22"/>
        </w:rPr>
      </w:pPr>
      <w:r w:rsidRPr="002F7F2D">
        <w:rPr>
          <w:b/>
          <w:sz w:val="22"/>
          <w:szCs w:val="22"/>
        </w:rPr>
        <w:tab/>
      </w:r>
      <w:r w:rsidR="00B209A4" w:rsidRPr="001D7E3E">
        <w:rPr>
          <w:b/>
          <w:sz w:val="22"/>
          <w:szCs w:val="22"/>
        </w:rPr>
        <w:t xml:space="preserve">Лот № </w:t>
      </w:r>
      <w:r w:rsidR="00213AAE" w:rsidRPr="001D7E3E">
        <w:rPr>
          <w:b/>
          <w:sz w:val="22"/>
          <w:szCs w:val="22"/>
        </w:rPr>
        <w:t>___</w:t>
      </w:r>
      <w:r w:rsidR="00B209A4" w:rsidRPr="001D7E3E">
        <w:rPr>
          <w:b/>
          <w:sz w:val="22"/>
          <w:szCs w:val="22"/>
        </w:rPr>
        <w:t>:</w:t>
      </w:r>
      <w:r w:rsidR="00016745" w:rsidRPr="001D7E3E">
        <w:rPr>
          <w:b/>
          <w:sz w:val="22"/>
          <w:szCs w:val="22"/>
        </w:rPr>
        <w:t xml:space="preserve"> </w:t>
      </w:r>
    </w:p>
    <w:p w14:paraId="134E15B5" w14:textId="07F4EC56" w:rsidR="001D7E3E" w:rsidRPr="001D7E3E" w:rsidRDefault="001D7E3E" w:rsidP="001D7E3E">
      <w:pPr>
        <w:ind w:left="-672" w:firstLine="672"/>
        <w:jc w:val="both"/>
        <w:rPr>
          <w:color w:val="000000"/>
          <w:sz w:val="22"/>
          <w:szCs w:val="22"/>
        </w:rPr>
      </w:pPr>
      <w:r w:rsidRPr="001D7E3E">
        <w:rPr>
          <w:b/>
          <w:sz w:val="22"/>
          <w:szCs w:val="22"/>
        </w:rPr>
        <w:t xml:space="preserve">- </w:t>
      </w:r>
      <w:r w:rsidRPr="001D7E3E">
        <w:rPr>
          <w:color w:val="000000"/>
          <w:sz w:val="22"/>
          <w:szCs w:val="22"/>
        </w:rPr>
        <w:t>Склад-служебное помещение, назначение: нежилое, количество этажей: 1, в том числе подземных 0, общей площадью 6924,9 кв.м., расположенный по адресу: Хабаровский край, г. Комсомольск-на-Амуре, ул. Вокзальная дом 10, кадастровый номер объекта – 27:22:0011701:213;</w:t>
      </w:r>
    </w:p>
    <w:p w14:paraId="772DDC87" w14:textId="77777777" w:rsidR="001D7E3E" w:rsidRPr="001D7E3E" w:rsidRDefault="001D7E3E" w:rsidP="001D7E3E">
      <w:pPr>
        <w:ind w:left="-672" w:firstLine="672"/>
        <w:jc w:val="both"/>
        <w:rPr>
          <w:color w:val="000000"/>
          <w:sz w:val="22"/>
          <w:szCs w:val="22"/>
        </w:rPr>
      </w:pPr>
      <w:r w:rsidRPr="001D7E3E">
        <w:rPr>
          <w:b/>
          <w:sz w:val="22"/>
          <w:szCs w:val="22"/>
        </w:rPr>
        <w:t xml:space="preserve">- </w:t>
      </w:r>
      <w:r w:rsidRPr="001D7E3E">
        <w:rPr>
          <w:color w:val="000000"/>
          <w:sz w:val="22"/>
          <w:szCs w:val="22"/>
        </w:rPr>
        <w:t xml:space="preserve">Подъездной путь железнодорожный не общего пользования, назначение: сооружение, протяженность общая длина пути – 1352 </w:t>
      </w:r>
      <w:proofErr w:type="spellStart"/>
      <w:r w:rsidRPr="001D7E3E">
        <w:rPr>
          <w:color w:val="000000"/>
          <w:sz w:val="22"/>
          <w:szCs w:val="22"/>
        </w:rPr>
        <w:t>пог.м</w:t>
      </w:r>
      <w:proofErr w:type="spellEnd"/>
      <w:r w:rsidRPr="001D7E3E">
        <w:rPr>
          <w:color w:val="000000"/>
          <w:sz w:val="22"/>
          <w:szCs w:val="22"/>
        </w:rPr>
        <w:t>., расположенный по адресу: Хабаровский край, г. Комсомольск-на-Амуре, ул. Вокзальная, дом 10, кадастровый номер объекта – 27:22:0011701:230;</w:t>
      </w:r>
    </w:p>
    <w:p w14:paraId="6D57EC38" w14:textId="4DEC7787" w:rsidR="001D7E3E" w:rsidRPr="001D7E3E" w:rsidRDefault="001D7E3E" w:rsidP="001D7E3E">
      <w:pPr>
        <w:ind w:left="-672" w:firstLine="672"/>
        <w:jc w:val="both"/>
        <w:rPr>
          <w:color w:val="000000"/>
          <w:sz w:val="22"/>
          <w:szCs w:val="22"/>
        </w:rPr>
      </w:pPr>
      <w:r w:rsidRPr="001D7E3E">
        <w:rPr>
          <w:b/>
          <w:sz w:val="22"/>
          <w:szCs w:val="22"/>
        </w:rPr>
        <w:t xml:space="preserve">- </w:t>
      </w:r>
      <w:r w:rsidRPr="001D7E3E">
        <w:rPr>
          <w:color w:val="000000"/>
          <w:sz w:val="22"/>
          <w:szCs w:val="22"/>
        </w:rPr>
        <w:t>Земельный участок, общей площадью 16566 кв.м., категория земель: земли населенных пунктов, разрешенное использование: с целью эксплуатации объектов торговли – нежилого здания склад – служебного помещения, объекта транспорта – железнодорожного пути не общего пользования литер 6, расположенный по адресу: Хабаровский край, г. Комсомольск-на-Амуре, ул. Вокзальная, дом 10, кадастровый номер объекта – 27:22:0011701:185;</w:t>
      </w:r>
    </w:p>
    <w:p w14:paraId="03B24A44" w14:textId="68AD11EB" w:rsidR="001D7E3E" w:rsidRDefault="001D7E3E" w:rsidP="001D7E3E">
      <w:pPr>
        <w:ind w:left="-672" w:firstLine="672"/>
        <w:jc w:val="both"/>
        <w:rPr>
          <w:color w:val="000000"/>
          <w:sz w:val="22"/>
          <w:szCs w:val="22"/>
        </w:rPr>
      </w:pPr>
      <w:r w:rsidRPr="001D7E3E">
        <w:rPr>
          <w:b/>
          <w:sz w:val="22"/>
          <w:szCs w:val="22"/>
        </w:rPr>
        <w:t>-</w:t>
      </w:r>
      <w:r w:rsidRPr="001D7E3E">
        <w:rPr>
          <w:color w:val="000000"/>
          <w:sz w:val="22"/>
          <w:szCs w:val="22"/>
        </w:rPr>
        <w:t xml:space="preserve"> Земельный участок, общей площадью 15649 кв.м., категория земель: земли населенных пунктов, разрешенное использование: занимаемый подъездными железнодорожными путями, расположенный по адресу: Хабаровский край, г. Комсомольск-на-Амуре, ул. Вокзальная, дом 10, кадастровый номер объекта – 27:22:0011701:8,</w:t>
      </w:r>
    </w:p>
    <w:p w14:paraId="529564CC" w14:textId="26F4BA31" w:rsidR="00EC2826" w:rsidRPr="00EC2826" w:rsidRDefault="00EC2826" w:rsidP="001D7E3E">
      <w:pPr>
        <w:ind w:left="-672" w:firstLine="672"/>
        <w:jc w:val="both"/>
        <w:rPr>
          <w:color w:val="000000"/>
          <w:sz w:val="22"/>
          <w:szCs w:val="22"/>
        </w:rPr>
      </w:pPr>
      <w:r w:rsidRPr="00EC2826">
        <w:rPr>
          <w:sz w:val="22"/>
          <w:szCs w:val="22"/>
        </w:rPr>
        <w:t>имущество находится в залоге ПАО Сбербанк.</w:t>
      </w:r>
      <w:r w:rsidRPr="00EC2826">
        <w:rPr>
          <w:color w:val="000000"/>
          <w:sz w:val="22"/>
          <w:szCs w:val="22"/>
        </w:rPr>
        <w:t xml:space="preserve"> </w:t>
      </w:r>
      <w:bookmarkStart w:id="0" w:name="_GoBack"/>
      <w:bookmarkEnd w:id="0"/>
    </w:p>
    <w:p w14:paraId="07F5A791" w14:textId="407B6FE4" w:rsidR="00EE01B8" w:rsidRPr="001D7E3E" w:rsidRDefault="00EE01B8" w:rsidP="001D7E3E">
      <w:pPr>
        <w:jc w:val="both"/>
        <w:rPr>
          <w:sz w:val="22"/>
          <w:szCs w:val="22"/>
          <w:u w:val="single"/>
        </w:rPr>
      </w:pPr>
      <w:r w:rsidRPr="001D7E3E">
        <w:rPr>
          <w:sz w:val="22"/>
          <w:szCs w:val="22"/>
        </w:rPr>
        <w:t xml:space="preserve">(далее </w:t>
      </w:r>
      <w:r w:rsidR="001D7E3E" w:rsidRPr="001D7E3E">
        <w:rPr>
          <w:sz w:val="22"/>
          <w:szCs w:val="22"/>
        </w:rPr>
        <w:t xml:space="preserve">именуемое </w:t>
      </w:r>
      <w:r w:rsidRPr="001D7E3E">
        <w:rPr>
          <w:sz w:val="22"/>
          <w:szCs w:val="22"/>
        </w:rPr>
        <w:t>– «Имущество»).</w:t>
      </w:r>
    </w:p>
    <w:p w14:paraId="762A25D0" w14:textId="77777777" w:rsidR="00EE01B8" w:rsidRPr="002F7F2D" w:rsidRDefault="00EE01B8" w:rsidP="00EE01B8">
      <w:pPr>
        <w:ind w:left="-896" w:firstLine="896"/>
        <w:jc w:val="center"/>
        <w:rPr>
          <w:sz w:val="22"/>
          <w:szCs w:val="22"/>
        </w:rPr>
      </w:pPr>
    </w:p>
    <w:p w14:paraId="49F988FC" w14:textId="77777777" w:rsidR="00EE01B8" w:rsidRPr="002F7F2D" w:rsidRDefault="00EE01B8" w:rsidP="00EE01B8">
      <w:pPr>
        <w:ind w:left="-896" w:firstLine="896"/>
        <w:jc w:val="center"/>
        <w:rPr>
          <w:sz w:val="22"/>
          <w:szCs w:val="22"/>
        </w:rPr>
      </w:pPr>
      <w:r w:rsidRPr="002F7F2D">
        <w:rPr>
          <w:sz w:val="22"/>
          <w:szCs w:val="22"/>
          <w:lang w:val="en-US"/>
        </w:rPr>
        <w:t>II</w:t>
      </w:r>
      <w:r w:rsidRPr="002F7F2D">
        <w:rPr>
          <w:sz w:val="22"/>
          <w:szCs w:val="22"/>
        </w:rPr>
        <w:t>. Стоимость Имущества и порядок его оплаты.</w:t>
      </w:r>
    </w:p>
    <w:p w14:paraId="0508FF19" w14:textId="77777777" w:rsidR="00EE01B8" w:rsidRPr="002F7F2D" w:rsidRDefault="00EE01B8" w:rsidP="00EE01B8">
      <w:pPr>
        <w:ind w:left="-896" w:firstLine="896"/>
        <w:jc w:val="center"/>
        <w:rPr>
          <w:sz w:val="22"/>
          <w:szCs w:val="22"/>
        </w:rPr>
      </w:pPr>
    </w:p>
    <w:p w14:paraId="44FD23A1" w14:textId="77777777" w:rsidR="00EE41E3" w:rsidRDefault="00EF3E96" w:rsidP="00EE41E3">
      <w:pPr>
        <w:ind w:left="-560"/>
        <w:jc w:val="both"/>
        <w:rPr>
          <w:sz w:val="22"/>
          <w:szCs w:val="22"/>
        </w:rPr>
      </w:pPr>
      <w:r w:rsidRPr="002F7F2D">
        <w:rPr>
          <w:sz w:val="22"/>
          <w:szCs w:val="22"/>
        </w:rPr>
        <w:tab/>
        <w:t>2.1.</w:t>
      </w:r>
      <w:r w:rsidR="00EE01B8" w:rsidRPr="002F7F2D">
        <w:rPr>
          <w:sz w:val="22"/>
          <w:szCs w:val="22"/>
        </w:rPr>
        <w:t xml:space="preserve"> Общая стоимость Имущества составляет </w:t>
      </w:r>
      <w:r w:rsidR="00B209A4" w:rsidRPr="002F7F2D">
        <w:rPr>
          <w:sz w:val="22"/>
          <w:szCs w:val="22"/>
        </w:rPr>
        <w:t>______________</w:t>
      </w:r>
      <w:r w:rsidR="00EE01B8" w:rsidRPr="002F7F2D">
        <w:rPr>
          <w:sz w:val="22"/>
          <w:szCs w:val="22"/>
        </w:rPr>
        <w:t xml:space="preserve"> </w:t>
      </w:r>
      <w:r w:rsidRPr="002F7F2D">
        <w:rPr>
          <w:sz w:val="22"/>
          <w:szCs w:val="22"/>
        </w:rPr>
        <w:t>рублей.</w:t>
      </w:r>
      <w:r w:rsidR="00567D85" w:rsidRPr="002F7F2D">
        <w:rPr>
          <w:sz w:val="22"/>
          <w:szCs w:val="22"/>
        </w:rPr>
        <w:t xml:space="preserve"> Ранее уплаченный задаток в размере </w:t>
      </w:r>
      <w:r w:rsidR="00B209A4" w:rsidRPr="002F7F2D">
        <w:rPr>
          <w:sz w:val="22"/>
          <w:szCs w:val="22"/>
        </w:rPr>
        <w:t>_________________</w:t>
      </w:r>
      <w:r w:rsidR="00567D85" w:rsidRPr="002F7F2D">
        <w:rPr>
          <w:sz w:val="22"/>
          <w:szCs w:val="22"/>
        </w:rPr>
        <w:t xml:space="preserve"> рублей зачисляется в счет оплаты Имущества.</w:t>
      </w:r>
      <w:r w:rsidR="007E2ED0" w:rsidRPr="002F7F2D">
        <w:rPr>
          <w:sz w:val="22"/>
          <w:szCs w:val="22"/>
        </w:rPr>
        <w:t xml:space="preserve"> Итого к оплате на дату заключения договора </w:t>
      </w:r>
      <w:r w:rsidR="00B209A4" w:rsidRPr="002F7F2D">
        <w:rPr>
          <w:sz w:val="22"/>
          <w:szCs w:val="22"/>
        </w:rPr>
        <w:t>_________________</w:t>
      </w:r>
      <w:r w:rsidR="007E2ED0" w:rsidRPr="002F7F2D">
        <w:rPr>
          <w:sz w:val="22"/>
          <w:szCs w:val="22"/>
        </w:rPr>
        <w:t xml:space="preserve"> рублей.</w:t>
      </w:r>
    </w:p>
    <w:p w14:paraId="4831FB68" w14:textId="0A1B6EE4" w:rsidR="00EE41E3" w:rsidRDefault="00EE01B8" w:rsidP="00EE41E3">
      <w:pPr>
        <w:ind w:left="-560" w:firstLine="560"/>
        <w:jc w:val="both"/>
        <w:rPr>
          <w:sz w:val="22"/>
          <w:szCs w:val="22"/>
        </w:rPr>
      </w:pPr>
      <w:r w:rsidRPr="002F7F2D">
        <w:rPr>
          <w:sz w:val="22"/>
          <w:szCs w:val="22"/>
        </w:rPr>
        <w:t>2.</w:t>
      </w:r>
      <w:r w:rsidR="00EF3E96" w:rsidRPr="002F7F2D">
        <w:rPr>
          <w:sz w:val="22"/>
          <w:szCs w:val="22"/>
        </w:rPr>
        <w:t>2. Оплата</w:t>
      </w:r>
      <w:r w:rsidRPr="002F7F2D">
        <w:rPr>
          <w:sz w:val="22"/>
          <w:szCs w:val="22"/>
        </w:rPr>
        <w:t xml:space="preserve"> производится в течение </w:t>
      </w:r>
      <w:r w:rsidR="001C019F" w:rsidRPr="002F7F2D">
        <w:rPr>
          <w:sz w:val="22"/>
          <w:szCs w:val="22"/>
        </w:rPr>
        <w:t>5 (пяти) рабочих</w:t>
      </w:r>
      <w:r w:rsidRPr="002F7F2D">
        <w:rPr>
          <w:sz w:val="22"/>
          <w:szCs w:val="22"/>
        </w:rPr>
        <w:t xml:space="preserve"> дней со дня подписания настоящего договора, путем перечисления указанной в п. 2.1 настоящего договора суммы денежных средств</w:t>
      </w:r>
      <w:r w:rsidR="00567D85" w:rsidRPr="002F7F2D">
        <w:rPr>
          <w:sz w:val="22"/>
          <w:szCs w:val="22"/>
        </w:rPr>
        <w:t xml:space="preserve"> (с учетом ранее уплаченного задатка)</w:t>
      </w:r>
      <w:r w:rsidRPr="002F7F2D">
        <w:rPr>
          <w:sz w:val="22"/>
          <w:szCs w:val="22"/>
        </w:rPr>
        <w:t xml:space="preserve"> на </w:t>
      </w:r>
      <w:r w:rsidR="00EE41E3">
        <w:rPr>
          <w:sz w:val="22"/>
          <w:szCs w:val="22"/>
        </w:rPr>
        <w:t>счет:</w:t>
      </w:r>
    </w:p>
    <w:p w14:paraId="34CFE364" w14:textId="0BEAC270" w:rsidR="00EE41E3" w:rsidRPr="00EE41E3" w:rsidRDefault="00EE41E3" w:rsidP="00EE41E3">
      <w:pPr>
        <w:ind w:left="-560" w:firstLine="560"/>
        <w:jc w:val="both"/>
        <w:rPr>
          <w:sz w:val="22"/>
          <w:szCs w:val="22"/>
        </w:rPr>
      </w:pPr>
      <w:r>
        <w:rPr>
          <w:b/>
          <w:bCs/>
          <w:i/>
          <w:iCs/>
          <w:color w:val="1F497D"/>
        </w:rPr>
        <w:t>Банк получателя: СЕВЕРО-ЗАПАДНЫЙ БАНК ПАО СБЕРБАНК</w:t>
      </w:r>
    </w:p>
    <w:p w14:paraId="265334AB" w14:textId="77777777" w:rsidR="00EE41E3" w:rsidRDefault="00EE41E3" w:rsidP="00EE41E3">
      <w:pPr>
        <w:rPr>
          <w:b/>
          <w:bCs/>
          <w:i/>
          <w:iCs/>
          <w:color w:val="1F497D"/>
        </w:rPr>
      </w:pPr>
      <w:r>
        <w:rPr>
          <w:b/>
          <w:bCs/>
          <w:i/>
          <w:iCs/>
          <w:color w:val="1F497D"/>
        </w:rPr>
        <w:t>К/счет банка получателя: №30101810500000000653 в СЕВЕРО-ЗАПАДНОЕ ГУ БАНКА РОССИИ</w:t>
      </w:r>
    </w:p>
    <w:p w14:paraId="61184695" w14:textId="77777777" w:rsidR="00EE41E3" w:rsidRDefault="00EE41E3" w:rsidP="00EE41E3">
      <w:pPr>
        <w:rPr>
          <w:b/>
          <w:bCs/>
          <w:i/>
          <w:iCs/>
          <w:color w:val="1F497D"/>
        </w:rPr>
      </w:pPr>
      <w:r>
        <w:rPr>
          <w:b/>
          <w:bCs/>
          <w:i/>
          <w:iCs/>
          <w:color w:val="1F497D"/>
        </w:rPr>
        <w:t>БИК банка получателя: 044030653</w:t>
      </w:r>
    </w:p>
    <w:p w14:paraId="7B58A063" w14:textId="77777777" w:rsidR="00EE41E3" w:rsidRDefault="00EE41E3" w:rsidP="00EE41E3">
      <w:pPr>
        <w:rPr>
          <w:b/>
          <w:bCs/>
          <w:i/>
          <w:iCs/>
          <w:color w:val="1F497D"/>
        </w:rPr>
      </w:pPr>
      <w:r>
        <w:rPr>
          <w:b/>
          <w:bCs/>
          <w:i/>
          <w:iCs/>
          <w:color w:val="1F497D"/>
        </w:rPr>
        <w:t>ИНН получателя: 7707083893</w:t>
      </w:r>
    </w:p>
    <w:p w14:paraId="120DE323" w14:textId="77777777" w:rsidR="00EE41E3" w:rsidRDefault="00EE41E3" w:rsidP="00EE41E3">
      <w:pPr>
        <w:rPr>
          <w:b/>
          <w:bCs/>
          <w:i/>
          <w:iCs/>
          <w:color w:val="1F497D"/>
        </w:rPr>
      </w:pPr>
      <w:r>
        <w:rPr>
          <w:b/>
          <w:bCs/>
          <w:i/>
          <w:iCs/>
          <w:color w:val="1F497D"/>
        </w:rPr>
        <w:t>КПП получателя 773601001</w:t>
      </w:r>
    </w:p>
    <w:p w14:paraId="39CF8238" w14:textId="77777777" w:rsidR="00EE41E3" w:rsidRDefault="00EE41E3" w:rsidP="00EE41E3">
      <w:pPr>
        <w:rPr>
          <w:b/>
          <w:bCs/>
          <w:i/>
          <w:iCs/>
          <w:color w:val="1F497D"/>
        </w:rPr>
      </w:pPr>
      <w:r>
        <w:rPr>
          <w:b/>
          <w:bCs/>
          <w:i/>
          <w:iCs/>
          <w:color w:val="1F497D"/>
        </w:rPr>
        <w:t>ОГРН получателя 1027700132195</w:t>
      </w:r>
    </w:p>
    <w:p w14:paraId="68C36347" w14:textId="77777777" w:rsidR="00EE41E3" w:rsidRDefault="00EE41E3" w:rsidP="00EE41E3">
      <w:pPr>
        <w:rPr>
          <w:b/>
          <w:bCs/>
          <w:i/>
          <w:iCs/>
          <w:color w:val="1F497D"/>
        </w:rPr>
      </w:pPr>
      <w:r>
        <w:rPr>
          <w:b/>
          <w:bCs/>
          <w:i/>
          <w:iCs/>
          <w:color w:val="1F497D"/>
        </w:rPr>
        <w:lastRenderedPageBreak/>
        <w:t>ОКПО получателя 00032537</w:t>
      </w:r>
    </w:p>
    <w:p w14:paraId="7A757AC0" w14:textId="77777777" w:rsidR="00EE41E3" w:rsidRDefault="00EE41E3" w:rsidP="00EE41E3">
      <w:pPr>
        <w:rPr>
          <w:b/>
          <w:bCs/>
          <w:i/>
          <w:iCs/>
          <w:color w:val="1F497D"/>
        </w:rPr>
      </w:pPr>
      <w:r>
        <w:rPr>
          <w:b/>
          <w:bCs/>
          <w:i/>
          <w:iCs/>
          <w:color w:val="1F497D"/>
        </w:rPr>
        <w:t>Получатель: СЕВЕРО-ЗАПАДНЫЙ БАНК ПАО СБЕРБАНК</w:t>
      </w:r>
    </w:p>
    <w:p w14:paraId="37A61FCA" w14:textId="784AC384" w:rsidR="00EE01B8" w:rsidRDefault="00EE41E3" w:rsidP="00EE41E3">
      <w:pPr>
        <w:rPr>
          <w:b/>
          <w:i/>
          <w:color w:val="2F5496" w:themeColor="accent5" w:themeShade="BF"/>
        </w:rPr>
      </w:pPr>
      <w:r w:rsidRPr="00EE41E3">
        <w:rPr>
          <w:b/>
          <w:i/>
          <w:color w:val="2F5496" w:themeColor="accent5" w:themeShade="BF"/>
        </w:rPr>
        <w:t>С</w:t>
      </w:r>
      <w:r w:rsidR="00D05FA1" w:rsidRPr="00EE41E3">
        <w:rPr>
          <w:b/>
          <w:i/>
          <w:color w:val="2F5496" w:themeColor="accent5" w:themeShade="BF"/>
        </w:rPr>
        <w:t xml:space="preserve">судный счет № </w:t>
      </w:r>
      <w:r w:rsidR="00E24E37" w:rsidRPr="00EE41E3">
        <w:rPr>
          <w:b/>
          <w:i/>
          <w:color w:val="2F5496" w:themeColor="accent5" w:themeShade="BF"/>
        </w:rPr>
        <w:t>45207810355000008194.</w:t>
      </w:r>
    </w:p>
    <w:p w14:paraId="673B9A48" w14:textId="59CF8FA1" w:rsidR="00EE41E3" w:rsidRPr="00EE41E3" w:rsidRDefault="00EE41E3" w:rsidP="00EE41E3">
      <w:pPr>
        <w:rPr>
          <w:b/>
          <w:bCs/>
          <w:i/>
          <w:iCs/>
          <w:color w:val="2F5496" w:themeColor="accent5" w:themeShade="BF"/>
        </w:rPr>
      </w:pPr>
      <w:r>
        <w:rPr>
          <w:b/>
          <w:i/>
          <w:color w:val="2F5496" w:themeColor="accent5" w:themeShade="BF"/>
        </w:rPr>
        <w:t xml:space="preserve">Назначение платежа: </w:t>
      </w:r>
      <w:r w:rsidR="00B22F5E">
        <w:rPr>
          <w:b/>
          <w:i/>
          <w:color w:val="2F5496" w:themeColor="accent5" w:themeShade="BF"/>
        </w:rPr>
        <w:t>__________________________________</w:t>
      </w:r>
    </w:p>
    <w:p w14:paraId="7B1E5D80" w14:textId="34A39901" w:rsidR="00EE01B8" w:rsidRPr="002F7F2D" w:rsidRDefault="00EF3E96" w:rsidP="00EF3E96">
      <w:pPr>
        <w:pStyle w:val="af2"/>
        <w:ind w:left="-560"/>
        <w:rPr>
          <w:sz w:val="22"/>
          <w:szCs w:val="22"/>
        </w:rPr>
      </w:pPr>
      <w:r w:rsidRPr="002F7F2D">
        <w:rPr>
          <w:sz w:val="22"/>
          <w:szCs w:val="22"/>
        </w:rPr>
        <w:tab/>
      </w:r>
      <w:r w:rsidR="00EE01B8" w:rsidRPr="002F7F2D">
        <w:rPr>
          <w:sz w:val="22"/>
          <w:szCs w:val="22"/>
        </w:rPr>
        <w:t>2.3. Надлежащим выполнением обязательств Покупателя по оплате Имущества является поступление денежных средств в порядке, сумме</w:t>
      </w:r>
      <w:r w:rsidR="00567D85" w:rsidRPr="002F7F2D">
        <w:rPr>
          <w:sz w:val="22"/>
          <w:szCs w:val="22"/>
        </w:rPr>
        <w:t xml:space="preserve"> </w:t>
      </w:r>
      <w:r w:rsidR="00EE01B8" w:rsidRPr="002F7F2D">
        <w:rPr>
          <w:sz w:val="22"/>
          <w:szCs w:val="22"/>
        </w:rPr>
        <w:t>и срок</w:t>
      </w:r>
      <w:r w:rsidR="00437025" w:rsidRPr="002F7F2D">
        <w:rPr>
          <w:sz w:val="22"/>
          <w:szCs w:val="22"/>
        </w:rPr>
        <w:t>и, указанные в п.</w:t>
      </w:r>
      <w:r w:rsidR="000C641C" w:rsidRPr="002F7F2D">
        <w:rPr>
          <w:sz w:val="22"/>
          <w:szCs w:val="22"/>
        </w:rPr>
        <w:t xml:space="preserve"> </w:t>
      </w:r>
      <w:r w:rsidR="00437025" w:rsidRPr="002F7F2D">
        <w:rPr>
          <w:sz w:val="22"/>
          <w:szCs w:val="22"/>
        </w:rPr>
        <w:t xml:space="preserve">п. 2.1., 2.2. </w:t>
      </w:r>
      <w:r w:rsidR="00EE01B8" w:rsidRPr="002F7F2D">
        <w:rPr>
          <w:sz w:val="22"/>
          <w:szCs w:val="22"/>
        </w:rPr>
        <w:t>настоящего Договора</w:t>
      </w:r>
      <w:r w:rsidR="00567D85" w:rsidRPr="002F7F2D">
        <w:rPr>
          <w:sz w:val="22"/>
          <w:szCs w:val="22"/>
        </w:rPr>
        <w:t xml:space="preserve"> (с учетом ранее уплаченного задатка)</w:t>
      </w:r>
      <w:r w:rsidR="00EE01B8" w:rsidRPr="002F7F2D">
        <w:rPr>
          <w:sz w:val="22"/>
          <w:szCs w:val="22"/>
        </w:rPr>
        <w:t>.</w:t>
      </w:r>
    </w:p>
    <w:p w14:paraId="56F5DE86" w14:textId="77777777" w:rsidR="00EE01B8" w:rsidRPr="002F7F2D" w:rsidRDefault="00EF3E96" w:rsidP="00EF3E96">
      <w:pPr>
        <w:pStyle w:val="af2"/>
        <w:ind w:left="-560"/>
        <w:rPr>
          <w:sz w:val="22"/>
          <w:szCs w:val="22"/>
        </w:rPr>
      </w:pPr>
      <w:r w:rsidRPr="002F7F2D">
        <w:rPr>
          <w:sz w:val="22"/>
          <w:szCs w:val="22"/>
        </w:rPr>
        <w:tab/>
      </w:r>
      <w:r w:rsidR="00EE01B8" w:rsidRPr="002F7F2D">
        <w:rPr>
          <w:sz w:val="22"/>
          <w:szCs w:val="22"/>
        </w:rPr>
        <w:t>2.4. Факт оплаты Имущества удостоверяется выпиской с указанного в п. 2.2. настоящего Договора счета, подтверждающей поступление денежных средств в счет оплаты Имущества.</w:t>
      </w:r>
    </w:p>
    <w:p w14:paraId="4BB7D1CF" w14:textId="32149667" w:rsidR="00EE01B8" w:rsidRPr="002F7F2D" w:rsidRDefault="00567D85" w:rsidP="001D7E3E">
      <w:pPr>
        <w:pStyle w:val="af2"/>
        <w:ind w:left="-560"/>
        <w:rPr>
          <w:sz w:val="22"/>
          <w:szCs w:val="22"/>
        </w:rPr>
      </w:pPr>
      <w:r w:rsidRPr="002F7F2D">
        <w:rPr>
          <w:sz w:val="22"/>
          <w:szCs w:val="22"/>
        </w:rPr>
        <w:tab/>
        <w:t>2.5 Расходы, связанные с государственной регистрацией перехода права собственности на И</w:t>
      </w:r>
      <w:r w:rsidR="007E2ED0" w:rsidRPr="002F7F2D">
        <w:rPr>
          <w:sz w:val="22"/>
          <w:szCs w:val="22"/>
        </w:rPr>
        <w:t>мущество, Стороны несе</w:t>
      </w:r>
      <w:r w:rsidRPr="002F7F2D">
        <w:rPr>
          <w:sz w:val="22"/>
          <w:szCs w:val="22"/>
        </w:rPr>
        <w:t xml:space="preserve">т </w:t>
      </w:r>
      <w:r w:rsidR="007E2ED0" w:rsidRPr="002F7F2D">
        <w:rPr>
          <w:sz w:val="22"/>
          <w:szCs w:val="22"/>
        </w:rPr>
        <w:t>Покупатель.</w:t>
      </w:r>
    </w:p>
    <w:p w14:paraId="65F8D7E0" w14:textId="77777777" w:rsidR="00EE01B8" w:rsidRPr="002F7F2D" w:rsidRDefault="00EE01B8" w:rsidP="00EE01B8">
      <w:pPr>
        <w:pStyle w:val="af2"/>
        <w:ind w:left="-896" w:firstLine="896"/>
        <w:jc w:val="center"/>
        <w:rPr>
          <w:sz w:val="22"/>
          <w:szCs w:val="22"/>
        </w:rPr>
      </w:pPr>
      <w:r w:rsidRPr="002F7F2D">
        <w:rPr>
          <w:sz w:val="22"/>
          <w:szCs w:val="22"/>
          <w:lang w:val="en-US"/>
        </w:rPr>
        <w:t>III</w:t>
      </w:r>
      <w:r w:rsidRPr="002F7F2D">
        <w:rPr>
          <w:sz w:val="22"/>
          <w:szCs w:val="22"/>
        </w:rPr>
        <w:t>. Передача Имущества</w:t>
      </w:r>
    </w:p>
    <w:p w14:paraId="167E98E0" w14:textId="77777777" w:rsidR="00EF3E96" w:rsidRPr="002F7F2D" w:rsidRDefault="00EF3E96" w:rsidP="00EE01B8">
      <w:pPr>
        <w:pStyle w:val="af2"/>
        <w:ind w:left="-896" w:firstLine="896"/>
        <w:jc w:val="center"/>
        <w:rPr>
          <w:sz w:val="22"/>
          <w:szCs w:val="22"/>
        </w:rPr>
      </w:pPr>
    </w:p>
    <w:p w14:paraId="11BB7D74" w14:textId="0520CC3B" w:rsidR="00437025" w:rsidRPr="002F7F2D" w:rsidRDefault="00EF3E96" w:rsidP="00EE01B8">
      <w:pPr>
        <w:pStyle w:val="af4"/>
        <w:ind w:left="-560" w:firstLine="0"/>
        <w:rPr>
          <w:b/>
          <w:sz w:val="22"/>
          <w:szCs w:val="22"/>
        </w:rPr>
      </w:pPr>
      <w:r w:rsidRPr="002F7F2D">
        <w:rPr>
          <w:sz w:val="22"/>
          <w:szCs w:val="22"/>
        </w:rPr>
        <w:tab/>
      </w:r>
      <w:r w:rsidR="00EE01B8" w:rsidRPr="002F7F2D">
        <w:rPr>
          <w:sz w:val="22"/>
          <w:szCs w:val="22"/>
        </w:rPr>
        <w:t>3.1. Имущество пе</w:t>
      </w:r>
      <w:r w:rsidR="00213AAE" w:rsidRPr="002F7F2D">
        <w:rPr>
          <w:sz w:val="22"/>
          <w:szCs w:val="22"/>
        </w:rPr>
        <w:t>редается по месту его нахождения.</w:t>
      </w:r>
    </w:p>
    <w:p w14:paraId="60C887D5" w14:textId="77777777" w:rsidR="00EE01B8" w:rsidRPr="002F7F2D" w:rsidRDefault="00EF3E96" w:rsidP="00EE01B8">
      <w:pPr>
        <w:pStyle w:val="af4"/>
        <w:ind w:left="-560" w:firstLine="0"/>
        <w:rPr>
          <w:sz w:val="22"/>
          <w:szCs w:val="22"/>
        </w:rPr>
      </w:pPr>
      <w:r w:rsidRPr="002F7F2D">
        <w:rPr>
          <w:sz w:val="22"/>
          <w:szCs w:val="22"/>
        </w:rPr>
        <w:tab/>
      </w:r>
      <w:r w:rsidR="00EE01B8" w:rsidRPr="002F7F2D">
        <w:rPr>
          <w:sz w:val="22"/>
          <w:szCs w:val="22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080FD52B" w14:textId="77777777" w:rsidR="00EE01B8" w:rsidRPr="002F7F2D" w:rsidRDefault="00EF3E96" w:rsidP="00EE01B8">
      <w:pPr>
        <w:pStyle w:val="af4"/>
        <w:ind w:left="-560" w:firstLine="0"/>
        <w:rPr>
          <w:sz w:val="22"/>
          <w:szCs w:val="22"/>
        </w:rPr>
      </w:pPr>
      <w:r w:rsidRPr="002F7F2D">
        <w:rPr>
          <w:sz w:val="22"/>
          <w:szCs w:val="22"/>
        </w:rPr>
        <w:tab/>
      </w:r>
      <w:r w:rsidR="00EE01B8" w:rsidRPr="002F7F2D">
        <w:rPr>
          <w:sz w:val="22"/>
          <w:szCs w:val="22"/>
        </w:rPr>
        <w:t>3.3. Передача Имущества должна быть осуществлена в течение 3 (Трех) рабочих дней со дня его оплаты.</w:t>
      </w:r>
    </w:p>
    <w:p w14:paraId="62717D7A" w14:textId="77777777" w:rsidR="00EE01B8" w:rsidRPr="002F7F2D" w:rsidRDefault="00EE01B8" w:rsidP="0028410B">
      <w:pPr>
        <w:pStyle w:val="af4"/>
        <w:ind w:left="-560" w:firstLine="560"/>
        <w:rPr>
          <w:sz w:val="22"/>
          <w:szCs w:val="22"/>
        </w:rPr>
      </w:pPr>
      <w:r w:rsidRPr="002F7F2D">
        <w:rPr>
          <w:sz w:val="22"/>
          <w:szCs w:val="22"/>
        </w:rPr>
        <w:t xml:space="preserve"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</w:t>
      </w:r>
      <w:r w:rsidR="00EF3E96" w:rsidRPr="002F7F2D">
        <w:rPr>
          <w:sz w:val="22"/>
          <w:szCs w:val="22"/>
        </w:rPr>
        <w:t>представленным, в</w:t>
      </w:r>
      <w:r w:rsidRPr="002F7F2D">
        <w:rPr>
          <w:sz w:val="22"/>
          <w:szCs w:val="22"/>
        </w:rPr>
        <w:t xml:space="preserve"> распоряжение Покупателя, если в предусмотренный настоящим пунктом срок, Имущество готово к передаче в месте его нахождения и Покупатель осведомлен о готовности Имущества к передаче. </w:t>
      </w:r>
    </w:p>
    <w:p w14:paraId="36E7ADA1" w14:textId="77777777" w:rsidR="00EE01B8" w:rsidRPr="002F7F2D" w:rsidRDefault="00EF3E96" w:rsidP="00EE01B8">
      <w:pPr>
        <w:ind w:left="-560"/>
        <w:jc w:val="both"/>
        <w:rPr>
          <w:sz w:val="22"/>
          <w:szCs w:val="22"/>
        </w:rPr>
      </w:pPr>
      <w:r w:rsidRPr="002F7F2D">
        <w:rPr>
          <w:sz w:val="22"/>
          <w:szCs w:val="22"/>
        </w:rPr>
        <w:tab/>
      </w:r>
      <w:r w:rsidR="00EE01B8" w:rsidRPr="002F7F2D">
        <w:rPr>
          <w:sz w:val="22"/>
          <w:szCs w:val="22"/>
        </w:rPr>
        <w:t xml:space="preserve">3.4. Принятое Покупателем Имущество возврату не подлежит. Организатор торгов и </w:t>
      </w:r>
      <w:r w:rsidRPr="002F7F2D">
        <w:rPr>
          <w:sz w:val="22"/>
          <w:szCs w:val="22"/>
        </w:rPr>
        <w:t>Продавец не</w:t>
      </w:r>
      <w:r w:rsidR="00EE01B8" w:rsidRPr="002F7F2D">
        <w:rPr>
          <w:sz w:val="22"/>
          <w:szCs w:val="22"/>
        </w:rPr>
        <w:t xml:space="preserve"> несут ответственности за качество проданного Имущества. </w:t>
      </w:r>
    </w:p>
    <w:p w14:paraId="70FCBA13" w14:textId="77777777" w:rsidR="00EE01B8" w:rsidRPr="002F7F2D" w:rsidRDefault="00EE01B8" w:rsidP="00EE01B8">
      <w:pPr>
        <w:ind w:left="-896" w:firstLine="896"/>
        <w:jc w:val="center"/>
        <w:rPr>
          <w:sz w:val="22"/>
          <w:szCs w:val="22"/>
        </w:rPr>
      </w:pPr>
    </w:p>
    <w:p w14:paraId="2A7B5AC6" w14:textId="77777777" w:rsidR="004B60B0" w:rsidRPr="002F7F2D" w:rsidRDefault="00EE01B8" w:rsidP="004B60B0">
      <w:pPr>
        <w:ind w:left="-896" w:firstLine="896"/>
        <w:contextualSpacing/>
        <w:jc w:val="center"/>
        <w:rPr>
          <w:sz w:val="22"/>
          <w:szCs w:val="22"/>
        </w:rPr>
      </w:pPr>
      <w:r w:rsidRPr="002F7F2D">
        <w:rPr>
          <w:sz w:val="22"/>
          <w:szCs w:val="22"/>
          <w:lang w:val="en-US"/>
        </w:rPr>
        <w:t>IV</w:t>
      </w:r>
      <w:r w:rsidRPr="002F7F2D">
        <w:rPr>
          <w:sz w:val="22"/>
          <w:szCs w:val="22"/>
        </w:rPr>
        <w:t>. Переход права собственности на Имущество</w:t>
      </w:r>
    </w:p>
    <w:p w14:paraId="595618BF" w14:textId="77777777" w:rsidR="004B60B0" w:rsidRPr="002F7F2D" w:rsidRDefault="004B60B0" w:rsidP="004B60B0">
      <w:pPr>
        <w:ind w:left="-896" w:firstLine="896"/>
        <w:contextualSpacing/>
        <w:jc w:val="center"/>
        <w:rPr>
          <w:sz w:val="22"/>
          <w:szCs w:val="22"/>
        </w:rPr>
      </w:pPr>
    </w:p>
    <w:p w14:paraId="570047C7" w14:textId="539D9C40" w:rsidR="00EF3E96" w:rsidRPr="002F7F2D" w:rsidRDefault="00EF3E96" w:rsidP="004B60B0">
      <w:pPr>
        <w:ind w:left="-567" w:firstLine="567"/>
        <w:contextualSpacing/>
        <w:rPr>
          <w:sz w:val="22"/>
          <w:szCs w:val="22"/>
        </w:rPr>
      </w:pPr>
      <w:r w:rsidRPr="002F7F2D">
        <w:rPr>
          <w:sz w:val="22"/>
          <w:szCs w:val="22"/>
        </w:rPr>
        <w:t xml:space="preserve">4.1. </w:t>
      </w:r>
      <w:r w:rsidR="00EE01B8" w:rsidRPr="002F7F2D">
        <w:rPr>
          <w:sz w:val="22"/>
          <w:szCs w:val="22"/>
        </w:rPr>
        <w:t xml:space="preserve">Переход права собственности на указанное в п. 1.1 настоящего договора имущество происходит </w:t>
      </w:r>
      <w:r w:rsidR="004B60B0" w:rsidRPr="002F7F2D">
        <w:rPr>
          <w:sz w:val="22"/>
          <w:szCs w:val="22"/>
        </w:rPr>
        <w:t>с момента государственной регистрации перехода права собственности к Покупателю.</w:t>
      </w:r>
    </w:p>
    <w:p w14:paraId="40CE88D1" w14:textId="77777777" w:rsidR="00EF3E96" w:rsidRPr="002F7F2D" w:rsidRDefault="00EF3E96" w:rsidP="004B60B0">
      <w:pPr>
        <w:pStyle w:val="af2"/>
        <w:ind w:left="-567" w:firstLine="567"/>
        <w:contextualSpacing/>
        <w:rPr>
          <w:sz w:val="22"/>
          <w:szCs w:val="22"/>
        </w:rPr>
      </w:pPr>
    </w:p>
    <w:p w14:paraId="4E638680" w14:textId="77777777" w:rsidR="00EE01B8" w:rsidRPr="002F7F2D" w:rsidRDefault="00EE01B8" w:rsidP="00EF3E96">
      <w:pPr>
        <w:pStyle w:val="af2"/>
        <w:ind w:left="-560"/>
        <w:contextualSpacing/>
        <w:jc w:val="center"/>
        <w:rPr>
          <w:sz w:val="22"/>
          <w:szCs w:val="22"/>
        </w:rPr>
      </w:pPr>
      <w:r w:rsidRPr="002F7F2D">
        <w:rPr>
          <w:sz w:val="22"/>
          <w:szCs w:val="22"/>
          <w:lang w:val="en-US"/>
        </w:rPr>
        <w:t>V</w:t>
      </w:r>
      <w:r w:rsidRPr="002F7F2D">
        <w:rPr>
          <w:sz w:val="22"/>
          <w:szCs w:val="22"/>
        </w:rPr>
        <w:t>. Ответственность сторон</w:t>
      </w:r>
    </w:p>
    <w:p w14:paraId="5B2BCEC4" w14:textId="77777777" w:rsidR="00EE01B8" w:rsidRPr="002F7F2D" w:rsidRDefault="00EE01B8" w:rsidP="00EF3E96">
      <w:pPr>
        <w:pStyle w:val="af2"/>
        <w:ind w:left="-896" w:firstLine="896"/>
        <w:contextualSpacing/>
        <w:rPr>
          <w:sz w:val="22"/>
          <w:szCs w:val="22"/>
        </w:rPr>
      </w:pPr>
    </w:p>
    <w:p w14:paraId="3AA80F1E" w14:textId="77777777" w:rsidR="00EE01B8" w:rsidRPr="002F7F2D" w:rsidRDefault="00EF3E96" w:rsidP="00EF3E96">
      <w:pPr>
        <w:ind w:left="-560"/>
        <w:contextualSpacing/>
        <w:jc w:val="both"/>
        <w:rPr>
          <w:sz w:val="22"/>
          <w:szCs w:val="22"/>
        </w:rPr>
      </w:pPr>
      <w:r w:rsidRPr="002F7F2D">
        <w:rPr>
          <w:sz w:val="22"/>
          <w:szCs w:val="22"/>
        </w:rPr>
        <w:tab/>
      </w:r>
      <w:r w:rsidR="00EE01B8" w:rsidRPr="002F7F2D">
        <w:rPr>
          <w:sz w:val="22"/>
          <w:szCs w:val="22"/>
        </w:rPr>
        <w:t>5.1. За невыполнение или ненадлежащее выполнение обязат</w:t>
      </w:r>
      <w:r w:rsidRPr="002F7F2D">
        <w:rPr>
          <w:sz w:val="22"/>
          <w:szCs w:val="22"/>
        </w:rPr>
        <w:t xml:space="preserve">ельств по настоящему Договору </w:t>
      </w:r>
      <w:r w:rsidR="00EE01B8" w:rsidRPr="002F7F2D">
        <w:rPr>
          <w:sz w:val="22"/>
          <w:szCs w:val="22"/>
        </w:rPr>
        <w:t>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5C58CA8A" w14:textId="03318672" w:rsidR="00EE01B8" w:rsidRPr="002F7F2D" w:rsidRDefault="00EF3E96" w:rsidP="00EF3E96">
      <w:pPr>
        <w:pStyle w:val="23"/>
        <w:ind w:left="-560" w:firstLine="0"/>
        <w:contextualSpacing/>
        <w:rPr>
          <w:sz w:val="22"/>
          <w:szCs w:val="22"/>
        </w:rPr>
      </w:pPr>
      <w:r w:rsidRPr="002F7F2D">
        <w:rPr>
          <w:sz w:val="22"/>
          <w:szCs w:val="22"/>
        </w:rPr>
        <w:tab/>
      </w:r>
      <w:r w:rsidR="00EE01B8" w:rsidRPr="002F7F2D">
        <w:rPr>
          <w:sz w:val="22"/>
          <w:szCs w:val="22"/>
        </w:rPr>
        <w:t>5.2. Стороны договорились, что не поступление денежных средств в счет оплаты Имущества в сумме и в сроки, указанные в п.</w:t>
      </w:r>
      <w:r w:rsidR="000C641C" w:rsidRPr="002F7F2D">
        <w:rPr>
          <w:sz w:val="22"/>
          <w:szCs w:val="22"/>
        </w:rPr>
        <w:t xml:space="preserve"> </w:t>
      </w:r>
      <w:r w:rsidR="00EE01B8" w:rsidRPr="002F7F2D">
        <w:rPr>
          <w:sz w:val="22"/>
          <w:szCs w:val="22"/>
        </w:rPr>
        <w:t xml:space="preserve">п. 2.1., 2.2. настоящего Договора считается отказом Покупателя от исполнения обязательств по оплате Имущества.  В этом случае </w:t>
      </w:r>
      <w:r w:rsidRPr="002F7F2D">
        <w:rPr>
          <w:sz w:val="22"/>
          <w:szCs w:val="22"/>
        </w:rPr>
        <w:t xml:space="preserve">Продавец вправе отказаться от исполнения своих </w:t>
      </w:r>
      <w:r w:rsidR="00EE01B8" w:rsidRPr="002F7F2D">
        <w:rPr>
          <w:sz w:val="22"/>
          <w:szCs w:val="22"/>
        </w:rPr>
        <w:t xml:space="preserve">обязательств по настоящему Договору, письменно уведомив Покупателя о расторжении настоящего Договора. </w:t>
      </w:r>
    </w:p>
    <w:p w14:paraId="555EE566" w14:textId="77777777" w:rsidR="00EE01B8" w:rsidRPr="002F7F2D" w:rsidRDefault="00EE01B8" w:rsidP="004B60B0">
      <w:pPr>
        <w:pStyle w:val="23"/>
        <w:ind w:left="-560" w:firstLine="560"/>
        <w:rPr>
          <w:sz w:val="22"/>
          <w:szCs w:val="22"/>
        </w:rPr>
      </w:pPr>
      <w:r w:rsidRPr="002F7F2D">
        <w:rPr>
          <w:sz w:val="22"/>
          <w:szCs w:val="22"/>
        </w:rPr>
        <w:t xml:space="preserve">Настоящий Договор считается расторгнутым с момента направления </w:t>
      </w:r>
      <w:r w:rsidR="00EF3E96" w:rsidRPr="002F7F2D">
        <w:rPr>
          <w:sz w:val="22"/>
          <w:szCs w:val="22"/>
        </w:rPr>
        <w:t>Продавцом указанного</w:t>
      </w:r>
      <w:r w:rsidRPr="002F7F2D">
        <w:rPr>
          <w:sz w:val="22"/>
          <w:szCs w:val="22"/>
        </w:rPr>
        <w:t xml:space="preserve">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34936F05" w14:textId="1E3475CC" w:rsidR="00EE01B8" w:rsidRPr="002F7F2D" w:rsidRDefault="00EF3E96" w:rsidP="00EF3E96">
      <w:pPr>
        <w:pStyle w:val="23"/>
        <w:ind w:left="-560" w:firstLine="0"/>
        <w:rPr>
          <w:sz w:val="22"/>
          <w:szCs w:val="22"/>
        </w:rPr>
      </w:pPr>
      <w:r w:rsidRPr="002F7F2D">
        <w:rPr>
          <w:sz w:val="22"/>
          <w:szCs w:val="22"/>
        </w:rPr>
        <w:tab/>
      </w:r>
      <w:r w:rsidR="00EE01B8" w:rsidRPr="002F7F2D">
        <w:rPr>
          <w:sz w:val="22"/>
          <w:szCs w:val="22"/>
        </w:rPr>
        <w:t>5.3. В случае уклонения Покупателя от фактического принятия Имущества в установленный настоящим Договором срок он упла</w:t>
      </w:r>
      <w:r w:rsidR="0028410B">
        <w:rPr>
          <w:sz w:val="22"/>
          <w:szCs w:val="22"/>
        </w:rPr>
        <w:t xml:space="preserve">чивает Продавцу пеню в размере 0,1 </w:t>
      </w:r>
      <w:r w:rsidR="00EE01B8" w:rsidRPr="002F7F2D">
        <w:rPr>
          <w:sz w:val="22"/>
          <w:szCs w:val="22"/>
        </w:rPr>
        <w:t>% от общей стоимости Имущества за каждый день просрочки, но не более 50% от этой стоимости.</w:t>
      </w:r>
    </w:p>
    <w:p w14:paraId="1716DB0D" w14:textId="77777777" w:rsidR="00EE01B8" w:rsidRPr="002F7F2D" w:rsidRDefault="00EF3E96" w:rsidP="00EF3E96">
      <w:pPr>
        <w:pStyle w:val="23"/>
        <w:ind w:left="-560" w:firstLine="0"/>
        <w:rPr>
          <w:sz w:val="22"/>
          <w:szCs w:val="22"/>
        </w:rPr>
      </w:pPr>
      <w:r w:rsidRPr="002F7F2D">
        <w:rPr>
          <w:sz w:val="22"/>
          <w:szCs w:val="22"/>
        </w:rPr>
        <w:tab/>
      </w:r>
      <w:r w:rsidR="00EE01B8" w:rsidRPr="002F7F2D">
        <w:rPr>
          <w:sz w:val="22"/>
          <w:szCs w:val="22"/>
        </w:rPr>
        <w:t xml:space="preserve">5.4. В случае если Покупатель отказывается от принятия Имущества, то настоящий Договор считается расторгнутым с момента уведомления Покупателем </w:t>
      </w:r>
      <w:r w:rsidRPr="002F7F2D">
        <w:rPr>
          <w:sz w:val="22"/>
          <w:szCs w:val="22"/>
        </w:rPr>
        <w:t>Продавца об</w:t>
      </w:r>
      <w:r w:rsidR="00EE01B8" w:rsidRPr="002F7F2D">
        <w:rPr>
          <w:sz w:val="22"/>
          <w:szCs w:val="22"/>
        </w:rPr>
        <w:t xml:space="preserve"> отказе в получении Имущества, при этом Покупатель выплачивает Продавцу штраф в размере внесенного задатка.</w:t>
      </w:r>
    </w:p>
    <w:p w14:paraId="62DE3918" w14:textId="77777777" w:rsidR="00EE01B8" w:rsidRPr="002F7F2D" w:rsidRDefault="00EE01B8" w:rsidP="00EF3E96">
      <w:pPr>
        <w:pStyle w:val="23"/>
        <w:ind w:left="-560" w:firstLine="560"/>
        <w:contextualSpacing/>
        <w:rPr>
          <w:sz w:val="22"/>
          <w:szCs w:val="22"/>
        </w:rPr>
      </w:pPr>
      <w:r w:rsidRPr="002F7F2D">
        <w:rPr>
          <w:sz w:val="22"/>
          <w:szCs w:val="22"/>
        </w:rPr>
        <w:t xml:space="preserve">В предусмотренном настоящим пунктом случае Покупателю возвращаются перечисленные им в счет оплаты Имущества денежные </w:t>
      </w:r>
      <w:r w:rsidR="00EF3E96" w:rsidRPr="002F7F2D">
        <w:rPr>
          <w:sz w:val="22"/>
          <w:szCs w:val="22"/>
        </w:rPr>
        <w:t>средства за</w:t>
      </w:r>
      <w:r w:rsidRPr="002F7F2D">
        <w:rPr>
          <w:sz w:val="22"/>
          <w:szCs w:val="22"/>
        </w:rPr>
        <w:t xml:space="preserve">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0241307A" w14:textId="77FAB548" w:rsidR="00EE01B8" w:rsidRPr="002F7F2D" w:rsidRDefault="00EF3E96" w:rsidP="00EF3E96">
      <w:pPr>
        <w:ind w:left="-560"/>
        <w:contextualSpacing/>
        <w:jc w:val="both"/>
        <w:rPr>
          <w:sz w:val="22"/>
          <w:szCs w:val="22"/>
        </w:rPr>
      </w:pPr>
      <w:r w:rsidRPr="002F7F2D">
        <w:rPr>
          <w:sz w:val="22"/>
          <w:szCs w:val="22"/>
        </w:rPr>
        <w:tab/>
      </w:r>
      <w:r w:rsidR="00EE01B8" w:rsidRPr="002F7F2D">
        <w:rPr>
          <w:sz w:val="22"/>
          <w:szCs w:val="22"/>
        </w:rPr>
        <w:t xml:space="preserve">5.5. В случае уклонения </w:t>
      </w:r>
      <w:r w:rsidRPr="002F7F2D">
        <w:rPr>
          <w:sz w:val="22"/>
          <w:szCs w:val="22"/>
        </w:rPr>
        <w:t>Продавца от</w:t>
      </w:r>
      <w:r w:rsidR="00EE01B8" w:rsidRPr="002F7F2D">
        <w:rPr>
          <w:sz w:val="22"/>
          <w:szCs w:val="22"/>
        </w:rPr>
        <w:t xml:space="preserve"> фактической передачи Имущества в установленный настоящим Договором срок он уплачивает Победителю</w:t>
      </w:r>
      <w:r w:rsidR="0028410B">
        <w:rPr>
          <w:sz w:val="22"/>
          <w:szCs w:val="22"/>
        </w:rPr>
        <w:t xml:space="preserve"> торгов пеню (штраф) в размере 0,1 </w:t>
      </w:r>
      <w:r w:rsidR="00EE01B8" w:rsidRPr="002F7F2D">
        <w:rPr>
          <w:sz w:val="22"/>
          <w:szCs w:val="22"/>
        </w:rPr>
        <w:t>% от общей стоимости Имущества за каждый день просрочки, но не более 50% от этой стоимости.</w:t>
      </w:r>
    </w:p>
    <w:p w14:paraId="19ED7B3C" w14:textId="77777777" w:rsidR="00EE01B8" w:rsidRPr="002F7F2D" w:rsidRDefault="00EE01B8" w:rsidP="00EF3E96">
      <w:pPr>
        <w:ind w:left="-896" w:firstLine="896"/>
        <w:contextualSpacing/>
        <w:jc w:val="center"/>
        <w:rPr>
          <w:sz w:val="22"/>
          <w:szCs w:val="22"/>
        </w:rPr>
      </w:pPr>
    </w:p>
    <w:p w14:paraId="469D6824" w14:textId="77777777" w:rsidR="00EE01B8" w:rsidRPr="002F7F2D" w:rsidRDefault="00EE01B8" w:rsidP="00EF3E96">
      <w:pPr>
        <w:ind w:left="-896" w:firstLine="896"/>
        <w:contextualSpacing/>
        <w:jc w:val="center"/>
        <w:rPr>
          <w:sz w:val="22"/>
          <w:szCs w:val="22"/>
        </w:rPr>
      </w:pPr>
      <w:r w:rsidRPr="002F7F2D">
        <w:rPr>
          <w:sz w:val="22"/>
          <w:szCs w:val="22"/>
          <w:lang w:val="en-US"/>
        </w:rPr>
        <w:t>VI</w:t>
      </w:r>
      <w:r w:rsidRPr="002F7F2D">
        <w:rPr>
          <w:sz w:val="22"/>
          <w:szCs w:val="22"/>
        </w:rPr>
        <w:t>. Прочие условия</w:t>
      </w:r>
    </w:p>
    <w:p w14:paraId="1FB11887" w14:textId="77777777" w:rsidR="00EF3E96" w:rsidRPr="002F7F2D" w:rsidRDefault="00EF3E96" w:rsidP="00EF3E96">
      <w:pPr>
        <w:ind w:left="-896" w:firstLine="896"/>
        <w:contextualSpacing/>
        <w:jc w:val="center"/>
        <w:rPr>
          <w:sz w:val="22"/>
          <w:szCs w:val="22"/>
        </w:rPr>
      </w:pPr>
    </w:p>
    <w:p w14:paraId="6806B8A6" w14:textId="77777777" w:rsidR="00EE01B8" w:rsidRPr="002F7F2D" w:rsidRDefault="00EF3E96" w:rsidP="00EF3E96">
      <w:pPr>
        <w:pStyle w:val="23"/>
        <w:ind w:left="-560" w:firstLine="0"/>
        <w:contextualSpacing/>
        <w:rPr>
          <w:sz w:val="22"/>
          <w:szCs w:val="22"/>
        </w:rPr>
      </w:pPr>
      <w:r w:rsidRPr="002F7F2D">
        <w:rPr>
          <w:sz w:val="22"/>
          <w:szCs w:val="22"/>
        </w:rPr>
        <w:tab/>
      </w:r>
      <w:r w:rsidR="00EE01B8" w:rsidRPr="002F7F2D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14:paraId="64E6AEB1" w14:textId="77777777" w:rsidR="00EE01B8" w:rsidRPr="002F7F2D" w:rsidRDefault="004B60B0" w:rsidP="004B60B0">
      <w:pPr>
        <w:pStyle w:val="23"/>
        <w:ind w:left="-896" w:firstLine="896"/>
        <w:contextualSpacing/>
        <w:rPr>
          <w:sz w:val="22"/>
          <w:szCs w:val="22"/>
        </w:rPr>
      </w:pPr>
      <w:r w:rsidRPr="002F7F2D">
        <w:rPr>
          <w:sz w:val="22"/>
          <w:szCs w:val="22"/>
        </w:rPr>
        <w:t xml:space="preserve">- </w:t>
      </w:r>
      <w:r w:rsidR="00EE01B8" w:rsidRPr="002F7F2D">
        <w:rPr>
          <w:sz w:val="22"/>
          <w:szCs w:val="22"/>
        </w:rPr>
        <w:t>при надлежащем исполнении Сторонами своих обязательств;</w:t>
      </w:r>
    </w:p>
    <w:p w14:paraId="00C895D8" w14:textId="77777777" w:rsidR="00EE01B8" w:rsidRPr="002F7F2D" w:rsidRDefault="004B60B0" w:rsidP="004B60B0">
      <w:pPr>
        <w:pStyle w:val="23"/>
        <w:ind w:left="-560" w:firstLine="560"/>
        <w:contextualSpacing/>
        <w:rPr>
          <w:sz w:val="22"/>
          <w:szCs w:val="22"/>
        </w:rPr>
      </w:pPr>
      <w:r w:rsidRPr="002F7F2D">
        <w:rPr>
          <w:sz w:val="22"/>
          <w:szCs w:val="22"/>
        </w:rPr>
        <w:t>-</w:t>
      </w:r>
      <w:r w:rsidR="00EE01B8" w:rsidRPr="002F7F2D">
        <w:rPr>
          <w:sz w:val="22"/>
          <w:szCs w:val="22"/>
        </w:rPr>
        <w:t>при расторжении в предусмотренных федеральным законодательством и настоящим Договором случаях;</w:t>
      </w:r>
    </w:p>
    <w:p w14:paraId="2A293545" w14:textId="77777777" w:rsidR="00EE01B8" w:rsidRPr="002F7F2D" w:rsidRDefault="004B60B0" w:rsidP="004B60B0">
      <w:pPr>
        <w:pStyle w:val="23"/>
        <w:ind w:left="-896" w:firstLine="896"/>
        <w:contextualSpacing/>
        <w:rPr>
          <w:sz w:val="22"/>
          <w:szCs w:val="22"/>
        </w:rPr>
      </w:pPr>
      <w:r w:rsidRPr="002F7F2D">
        <w:rPr>
          <w:sz w:val="22"/>
          <w:szCs w:val="22"/>
        </w:rPr>
        <w:t>-</w:t>
      </w:r>
      <w:r w:rsidR="00EE01B8" w:rsidRPr="002F7F2D">
        <w:rPr>
          <w:sz w:val="22"/>
          <w:szCs w:val="22"/>
        </w:rPr>
        <w:t xml:space="preserve">при возникновении оснований, предусмотренных законодательством Российской Федерации. </w:t>
      </w:r>
    </w:p>
    <w:p w14:paraId="09ED5B95" w14:textId="02D824AE" w:rsidR="00EE01B8" w:rsidRPr="002F7F2D" w:rsidRDefault="00EE01B8" w:rsidP="00040B4F">
      <w:pPr>
        <w:pStyle w:val="23"/>
        <w:spacing w:before="100" w:beforeAutospacing="1" w:after="100" w:afterAutospacing="1"/>
        <w:ind w:firstLine="0"/>
        <w:contextualSpacing/>
        <w:rPr>
          <w:sz w:val="22"/>
          <w:szCs w:val="22"/>
        </w:rPr>
      </w:pPr>
      <w:r w:rsidRPr="002F7F2D">
        <w:rPr>
          <w:sz w:val="22"/>
          <w:szCs w:val="22"/>
        </w:rPr>
        <w:t xml:space="preserve"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r w:rsidR="000C641C" w:rsidRPr="002F7F2D">
        <w:rPr>
          <w:sz w:val="22"/>
          <w:szCs w:val="22"/>
        </w:rPr>
        <w:t>на,</w:t>
      </w:r>
      <w:r w:rsidRPr="002F7F2D">
        <w:rPr>
          <w:sz w:val="22"/>
          <w:szCs w:val="22"/>
        </w:rPr>
        <w:t xml:space="preserve"> то представителями Сторон.</w:t>
      </w:r>
    </w:p>
    <w:p w14:paraId="71DF14FE" w14:textId="77777777" w:rsidR="00EE01B8" w:rsidRPr="002F7F2D" w:rsidRDefault="00EF3E96" w:rsidP="00EF3E96">
      <w:pPr>
        <w:pStyle w:val="23"/>
        <w:ind w:left="-896" w:firstLine="336"/>
        <w:rPr>
          <w:sz w:val="22"/>
          <w:szCs w:val="22"/>
        </w:rPr>
      </w:pPr>
      <w:r w:rsidRPr="002F7F2D">
        <w:rPr>
          <w:sz w:val="22"/>
          <w:szCs w:val="22"/>
        </w:rPr>
        <w:tab/>
      </w:r>
      <w:r w:rsidR="00EE01B8" w:rsidRPr="002F7F2D">
        <w:rPr>
          <w:sz w:val="22"/>
          <w:szCs w:val="22"/>
        </w:rPr>
        <w:t>6.3. Все уведомления и сообщения должны направляться в письменной форме.</w:t>
      </w:r>
    </w:p>
    <w:p w14:paraId="16353CC4" w14:textId="77777777" w:rsidR="00EE01B8" w:rsidRPr="002F7F2D" w:rsidRDefault="00EF3E96" w:rsidP="00EF3E96">
      <w:pPr>
        <w:pStyle w:val="23"/>
        <w:ind w:left="-560" w:firstLine="0"/>
        <w:rPr>
          <w:sz w:val="22"/>
          <w:szCs w:val="22"/>
        </w:rPr>
      </w:pPr>
      <w:r w:rsidRPr="002F7F2D">
        <w:rPr>
          <w:sz w:val="22"/>
          <w:szCs w:val="22"/>
        </w:rPr>
        <w:tab/>
      </w:r>
      <w:r w:rsidR="00EE01B8" w:rsidRPr="002F7F2D">
        <w:rPr>
          <w:sz w:val="22"/>
          <w:szCs w:val="22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1368D70A" w14:textId="77777777" w:rsidR="00EE01B8" w:rsidRPr="002F7F2D" w:rsidRDefault="00EF3E96" w:rsidP="00EF3E96">
      <w:pPr>
        <w:ind w:left="-560"/>
        <w:jc w:val="both"/>
        <w:rPr>
          <w:sz w:val="22"/>
          <w:szCs w:val="22"/>
        </w:rPr>
      </w:pPr>
      <w:r w:rsidRPr="002F7F2D">
        <w:rPr>
          <w:sz w:val="22"/>
          <w:szCs w:val="22"/>
        </w:rPr>
        <w:tab/>
      </w:r>
      <w:r w:rsidR="00EE01B8" w:rsidRPr="002F7F2D">
        <w:rPr>
          <w:sz w:val="22"/>
          <w:szCs w:val="22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14:paraId="380E5813" w14:textId="77777777" w:rsidR="00EE01B8" w:rsidRPr="002F7F2D" w:rsidRDefault="00EE01B8" w:rsidP="004B60B0">
      <w:pPr>
        <w:pStyle w:val="23"/>
        <w:ind w:left="-560" w:firstLine="560"/>
        <w:rPr>
          <w:sz w:val="22"/>
          <w:szCs w:val="22"/>
        </w:rPr>
      </w:pPr>
      <w:r w:rsidRPr="002F7F2D">
        <w:rPr>
          <w:sz w:val="22"/>
          <w:szCs w:val="22"/>
        </w:rPr>
        <w:t>При не урегулировании в процессе переговоров спорных вопросов, споры разрешаются в суде в порядке, установленном федеральным законодательством.</w:t>
      </w:r>
    </w:p>
    <w:p w14:paraId="1955A8A5" w14:textId="77777777" w:rsidR="00EE01B8" w:rsidRPr="002F7F2D" w:rsidRDefault="00EE01B8" w:rsidP="00EF3E96">
      <w:pPr>
        <w:pStyle w:val="2"/>
        <w:ind w:left="-896" w:firstLine="896"/>
        <w:jc w:val="center"/>
        <w:rPr>
          <w:rFonts w:ascii="Times New Roman" w:hAnsi="Times New Roman"/>
          <w:b w:val="0"/>
          <w:sz w:val="22"/>
          <w:szCs w:val="22"/>
        </w:rPr>
      </w:pPr>
      <w:r w:rsidRPr="002F7F2D">
        <w:rPr>
          <w:rFonts w:ascii="Times New Roman" w:hAnsi="Times New Roman"/>
          <w:b w:val="0"/>
          <w:sz w:val="22"/>
          <w:szCs w:val="22"/>
        </w:rPr>
        <w:t>VII. Заключительные положения</w:t>
      </w:r>
    </w:p>
    <w:p w14:paraId="06339052" w14:textId="77777777" w:rsidR="00EE01B8" w:rsidRPr="002F7F2D" w:rsidRDefault="00EE01B8" w:rsidP="00EE01B8">
      <w:pPr>
        <w:ind w:left="-896" w:firstLine="896"/>
        <w:jc w:val="center"/>
        <w:rPr>
          <w:sz w:val="22"/>
          <w:szCs w:val="22"/>
        </w:rPr>
      </w:pPr>
    </w:p>
    <w:p w14:paraId="03344D1E" w14:textId="77777777" w:rsidR="00EE01B8" w:rsidRPr="002F7F2D" w:rsidRDefault="00EF3E96" w:rsidP="00EE01B8">
      <w:pPr>
        <w:pStyle w:val="23"/>
        <w:ind w:left="-656" w:firstLine="0"/>
        <w:rPr>
          <w:sz w:val="22"/>
          <w:szCs w:val="22"/>
        </w:rPr>
      </w:pPr>
      <w:r w:rsidRPr="002F7F2D">
        <w:rPr>
          <w:sz w:val="22"/>
          <w:szCs w:val="22"/>
        </w:rPr>
        <w:tab/>
      </w:r>
      <w:r w:rsidR="00EE01B8" w:rsidRPr="002F7F2D">
        <w:rPr>
          <w:sz w:val="22"/>
          <w:szCs w:val="22"/>
        </w:rPr>
        <w:t xml:space="preserve">7.1. Настоящий Договор составлен в двух экземплярах, имеющих одинаковую </w:t>
      </w:r>
      <w:r w:rsidRPr="002F7F2D">
        <w:rPr>
          <w:sz w:val="22"/>
          <w:szCs w:val="22"/>
        </w:rPr>
        <w:t>юридическую силу</w:t>
      </w:r>
      <w:r w:rsidR="00EE01B8" w:rsidRPr="002F7F2D">
        <w:rPr>
          <w:sz w:val="22"/>
          <w:szCs w:val="22"/>
        </w:rPr>
        <w:t>.</w:t>
      </w:r>
    </w:p>
    <w:p w14:paraId="087F3BA3" w14:textId="77777777" w:rsidR="00EE01B8" w:rsidRPr="002F7F2D" w:rsidRDefault="00EF3E96" w:rsidP="00EE01B8">
      <w:pPr>
        <w:pStyle w:val="23"/>
        <w:ind w:left="-656" w:firstLine="0"/>
        <w:rPr>
          <w:sz w:val="22"/>
          <w:szCs w:val="22"/>
        </w:rPr>
      </w:pPr>
      <w:r w:rsidRPr="002F7F2D">
        <w:rPr>
          <w:sz w:val="22"/>
          <w:szCs w:val="22"/>
        </w:rPr>
        <w:tab/>
      </w:r>
      <w:r w:rsidR="00EE01B8" w:rsidRPr="002F7F2D">
        <w:rPr>
          <w:sz w:val="22"/>
          <w:szCs w:val="22"/>
        </w:rPr>
        <w:t xml:space="preserve">7.2. К настоящему Договору прилагаются: </w:t>
      </w:r>
    </w:p>
    <w:p w14:paraId="141F977D" w14:textId="77777777" w:rsidR="00EE01B8" w:rsidRPr="002F7F2D" w:rsidRDefault="00EF3E96" w:rsidP="00EE01B8">
      <w:pPr>
        <w:pStyle w:val="23"/>
        <w:ind w:left="-656" w:firstLine="0"/>
        <w:rPr>
          <w:sz w:val="22"/>
          <w:szCs w:val="22"/>
        </w:rPr>
      </w:pPr>
      <w:r w:rsidRPr="002F7F2D">
        <w:rPr>
          <w:sz w:val="22"/>
          <w:szCs w:val="22"/>
        </w:rPr>
        <w:tab/>
        <w:t>- а</w:t>
      </w:r>
      <w:r w:rsidR="00EE01B8" w:rsidRPr="002F7F2D">
        <w:rPr>
          <w:sz w:val="22"/>
          <w:szCs w:val="22"/>
        </w:rPr>
        <w:t>кт приема – передачи имущества.</w:t>
      </w:r>
    </w:p>
    <w:p w14:paraId="1B035485" w14:textId="77777777" w:rsidR="00EE01B8" w:rsidRPr="002F7F2D" w:rsidRDefault="00EE01B8" w:rsidP="00EE01B8">
      <w:pPr>
        <w:pStyle w:val="af2"/>
        <w:ind w:left="-896" w:firstLine="896"/>
        <w:jc w:val="center"/>
        <w:rPr>
          <w:sz w:val="22"/>
          <w:szCs w:val="22"/>
        </w:rPr>
      </w:pPr>
    </w:p>
    <w:p w14:paraId="69CE2CCC" w14:textId="7E1B15D1" w:rsidR="00EE01B8" w:rsidRPr="002F7F2D" w:rsidRDefault="00EE01B8" w:rsidP="00EE01B8">
      <w:pPr>
        <w:pStyle w:val="af2"/>
        <w:ind w:left="-896" w:firstLine="896"/>
        <w:jc w:val="center"/>
        <w:rPr>
          <w:sz w:val="22"/>
          <w:szCs w:val="22"/>
        </w:rPr>
      </w:pPr>
      <w:r w:rsidRPr="002F7F2D">
        <w:rPr>
          <w:sz w:val="22"/>
          <w:szCs w:val="22"/>
        </w:rPr>
        <w:tab/>
      </w:r>
      <w:r w:rsidR="00040B4F" w:rsidRPr="002F7F2D">
        <w:rPr>
          <w:sz w:val="22"/>
          <w:szCs w:val="22"/>
          <w:lang w:val="en-US"/>
        </w:rPr>
        <w:t>VIII</w:t>
      </w:r>
      <w:r w:rsidRPr="002F7F2D">
        <w:rPr>
          <w:sz w:val="22"/>
          <w:szCs w:val="22"/>
        </w:rPr>
        <w:t>. Место нахождения и банковские реквизиты Сторон</w:t>
      </w:r>
    </w:p>
    <w:p w14:paraId="25997254" w14:textId="77777777" w:rsidR="00437025" w:rsidRPr="002F7F2D" w:rsidRDefault="00437025" w:rsidP="004B10C8">
      <w:pPr>
        <w:pStyle w:val="af2"/>
        <w:ind w:left="-896" w:firstLine="896"/>
        <w:jc w:val="center"/>
        <w:rPr>
          <w:sz w:val="22"/>
          <w:szCs w:val="22"/>
        </w:rPr>
      </w:pPr>
    </w:p>
    <w:tbl>
      <w:tblPr>
        <w:tblW w:w="9639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4679"/>
        <w:gridCol w:w="4960"/>
      </w:tblGrid>
      <w:tr w:rsidR="00EE01B8" w:rsidRPr="002F7F2D" w14:paraId="1A006A5A" w14:textId="77777777" w:rsidTr="00016745">
        <w:trPr>
          <w:trHeight w:val="1693"/>
        </w:trPr>
        <w:tc>
          <w:tcPr>
            <w:tcW w:w="4679" w:type="dxa"/>
          </w:tcPr>
          <w:p w14:paraId="0AC3C501" w14:textId="77777777" w:rsidR="00EE01B8" w:rsidRPr="002F7F2D" w:rsidRDefault="00EE01B8" w:rsidP="00016745">
            <w:pPr>
              <w:pStyle w:val="af2"/>
              <w:ind w:firstLine="896"/>
              <w:jc w:val="left"/>
              <w:rPr>
                <w:b/>
                <w:sz w:val="22"/>
                <w:szCs w:val="22"/>
              </w:rPr>
            </w:pPr>
            <w:r w:rsidRPr="002F7F2D">
              <w:rPr>
                <w:b/>
                <w:sz w:val="22"/>
                <w:szCs w:val="22"/>
              </w:rPr>
              <w:t>Продавец</w:t>
            </w:r>
            <w:r w:rsidR="00437025" w:rsidRPr="002F7F2D">
              <w:rPr>
                <w:b/>
                <w:sz w:val="22"/>
                <w:szCs w:val="22"/>
              </w:rPr>
              <w:t>:</w:t>
            </w:r>
          </w:p>
          <w:p w14:paraId="7685F456" w14:textId="77777777" w:rsidR="00213AAE" w:rsidRPr="002F7F2D" w:rsidRDefault="00213AAE" w:rsidP="00016745">
            <w:pPr>
              <w:pStyle w:val="af2"/>
              <w:ind w:firstLine="896"/>
              <w:jc w:val="left"/>
              <w:rPr>
                <w:sz w:val="22"/>
                <w:szCs w:val="22"/>
              </w:rPr>
            </w:pPr>
          </w:p>
          <w:p w14:paraId="106471B8" w14:textId="77777777" w:rsidR="002E638E" w:rsidRPr="005272E8" w:rsidRDefault="002E638E" w:rsidP="002E638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2E8">
              <w:rPr>
                <w:rFonts w:ascii="Times New Roman" w:hAnsi="Times New Roman" w:cs="Times New Roman"/>
                <w:b/>
                <w:sz w:val="22"/>
                <w:szCs w:val="22"/>
              </w:rPr>
              <w:t>Публичное акционерное общество</w:t>
            </w:r>
          </w:p>
          <w:p w14:paraId="4BE63A3D" w14:textId="27CFCE33" w:rsidR="002E638E" w:rsidRPr="005272E8" w:rsidRDefault="002E638E" w:rsidP="002E638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272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Сбербанк России </w:t>
            </w:r>
            <w:r w:rsidRPr="005272E8">
              <w:rPr>
                <w:rFonts w:ascii="Times New Roman" w:hAnsi="Times New Roman" w:cs="Times New Roman"/>
                <w:sz w:val="22"/>
                <w:szCs w:val="22"/>
              </w:rPr>
              <w:t>Местонахождение: 117997, г. Москва, ул. Вавилова, 19</w:t>
            </w:r>
          </w:p>
          <w:p w14:paraId="1AB2A009" w14:textId="77777777" w:rsidR="002E638E" w:rsidRPr="005272E8" w:rsidRDefault="002E638E" w:rsidP="002E638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272E8">
              <w:rPr>
                <w:rFonts w:ascii="Times New Roman" w:hAnsi="Times New Roman" w:cs="Times New Roman"/>
                <w:sz w:val="22"/>
                <w:szCs w:val="22"/>
              </w:rPr>
              <w:t xml:space="preserve">Дальневосточный банк ПАО Сбербанк </w:t>
            </w:r>
          </w:p>
          <w:p w14:paraId="5A552654" w14:textId="464F9341" w:rsidR="002E638E" w:rsidRPr="005272E8" w:rsidRDefault="002E638E" w:rsidP="002E638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272E8">
              <w:rPr>
                <w:rFonts w:ascii="Times New Roman" w:hAnsi="Times New Roman" w:cs="Times New Roman"/>
                <w:sz w:val="22"/>
                <w:szCs w:val="22"/>
              </w:rPr>
              <w:t>Адрес для получения корреспонденции: 680020, г. Хабаровск, ул. Гамарника, 12</w:t>
            </w:r>
          </w:p>
          <w:p w14:paraId="52125D2F" w14:textId="06522601" w:rsidR="002E638E" w:rsidRDefault="002E638E" w:rsidP="00B22F5E">
            <w:pPr>
              <w:pStyle w:val="ConsPlusNonformat"/>
              <w:rPr>
                <w:sz w:val="22"/>
                <w:szCs w:val="22"/>
              </w:rPr>
            </w:pPr>
            <w:r w:rsidRPr="005272E8">
              <w:rPr>
                <w:rFonts w:ascii="Times New Roman" w:hAnsi="Times New Roman" w:cs="Times New Roman"/>
                <w:sz w:val="22"/>
                <w:szCs w:val="22"/>
              </w:rPr>
              <w:t xml:space="preserve">Получатель: Дальневосточный банк ПАО Сбербанк ИНН 7707083893, КПП 272143001 </w:t>
            </w:r>
          </w:p>
          <w:p w14:paraId="4B01EBA8" w14:textId="77777777" w:rsidR="0028410B" w:rsidRDefault="0028410B" w:rsidP="0028410B">
            <w:pPr>
              <w:pStyle w:val="Iiiaeuiue"/>
              <w:rPr>
                <w:sz w:val="22"/>
                <w:szCs w:val="22"/>
              </w:rPr>
            </w:pPr>
          </w:p>
          <w:p w14:paraId="76145D11" w14:textId="426C2CDD" w:rsidR="0028410B" w:rsidRPr="00625AF4" w:rsidRDefault="0028410B" w:rsidP="0028410B">
            <w:pPr>
              <w:pStyle w:val="Iiiaeui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управляющего</w:t>
            </w:r>
          </w:p>
          <w:p w14:paraId="06433CA8" w14:textId="20E3193C" w:rsidR="0028410B" w:rsidRDefault="0028410B" w:rsidP="0028410B">
            <w:pPr>
              <w:pStyle w:val="Iiiaeui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Головным отделением (на правах Управления)</w:t>
            </w:r>
          </w:p>
          <w:p w14:paraId="755F920D" w14:textId="4586740D" w:rsidR="0028410B" w:rsidRPr="002E638E" w:rsidRDefault="0028410B" w:rsidP="0028410B">
            <w:pPr>
              <w:widowControl w:val="0"/>
              <w:jc w:val="center"/>
              <w:rPr>
                <w:sz w:val="22"/>
                <w:szCs w:val="22"/>
              </w:rPr>
            </w:pPr>
            <w:r w:rsidRPr="00625AF4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Pr="00625AF4">
              <w:rPr>
                <w:sz w:val="22"/>
                <w:szCs w:val="22"/>
              </w:rPr>
              <w:t>Хабаровскому краю Дальневосточного банка</w:t>
            </w:r>
            <w:r>
              <w:rPr>
                <w:sz w:val="22"/>
                <w:szCs w:val="22"/>
              </w:rPr>
              <w:t xml:space="preserve"> </w:t>
            </w:r>
            <w:r w:rsidRPr="00625AF4">
              <w:rPr>
                <w:sz w:val="22"/>
                <w:szCs w:val="22"/>
              </w:rPr>
              <w:t>ПАО Сбербанк</w:t>
            </w:r>
          </w:p>
          <w:p w14:paraId="2F7B3FB6" w14:textId="77777777" w:rsidR="002E638E" w:rsidRDefault="002E638E" w:rsidP="002E638E">
            <w:pPr>
              <w:widowControl w:val="0"/>
              <w:jc w:val="both"/>
            </w:pPr>
          </w:p>
          <w:p w14:paraId="364BEDA1" w14:textId="77777777" w:rsidR="002E638E" w:rsidRDefault="002E638E" w:rsidP="002E638E">
            <w:pPr>
              <w:pStyle w:val="af2"/>
              <w:jc w:val="left"/>
              <w:rPr>
                <w:sz w:val="22"/>
                <w:szCs w:val="22"/>
              </w:rPr>
            </w:pPr>
          </w:p>
          <w:p w14:paraId="5C6FA8C9" w14:textId="7B3E2055" w:rsidR="002E638E" w:rsidRPr="002F7F2D" w:rsidRDefault="002E638E" w:rsidP="0028410B">
            <w:pPr>
              <w:pStyle w:val="af2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 </w:t>
            </w:r>
            <w:r w:rsidR="0028410B">
              <w:rPr>
                <w:sz w:val="22"/>
                <w:szCs w:val="22"/>
              </w:rPr>
              <w:t>И.С. Петров</w:t>
            </w:r>
          </w:p>
        </w:tc>
        <w:tc>
          <w:tcPr>
            <w:tcW w:w="4960" w:type="dxa"/>
          </w:tcPr>
          <w:p w14:paraId="42AB0B46" w14:textId="77777777" w:rsidR="00EE01B8" w:rsidRPr="002F7F2D" w:rsidRDefault="00EE01B8" w:rsidP="00016745">
            <w:pPr>
              <w:pStyle w:val="11"/>
              <w:pBdr>
                <w:bottom w:val="none" w:sz="0" w:space="0" w:color="auto"/>
              </w:pBdr>
              <w:ind w:firstLine="896"/>
              <w:rPr>
                <w:rFonts w:ascii="Times New Roman" w:hAnsi="Times New Roman"/>
                <w:b/>
                <w:sz w:val="22"/>
                <w:szCs w:val="22"/>
              </w:rPr>
            </w:pPr>
            <w:r w:rsidRPr="002F7F2D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  <w:r w:rsidR="00437025" w:rsidRPr="002F7F2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36DC579E" w14:textId="77777777" w:rsidR="004B60B0" w:rsidRPr="002F7F2D" w:rsidRDefault="004B60B0" w:rsidP="00016745">
            <w:pPr>
              <w:rPr>
                <w:sz w:val="22"/>
                <w:szCs w:val="22"/>
              </w:rPr>
            </w:pPr>
          </w:p>
          <w:p w14:paraId="3E1A2469" w14:textId="77777777" w:rsidR="00AD10B3" w:rsidRPr="002F7F2D" w:rsidRDefault="00AD10B3" w:rsidP="00016745">
            <w:pPr>
              <w:rPr>
                <w:sz w:val="22"/>
                <w:szCs w:val="22"/>
              </w:rPr>
            </w:pPr>
          </w:p>
          <w:p w14:paraId="0BF3AC16" w14:textId="77777777" w:rsidR="00AD10B3" w:rsidRPr="002F7F2D" w:rsidRDefault="00AD10B3" w:rsidP="00016745">
            <w:pPr>
              <w:rPr>
                <w:sz w:val="22"/>
                <w:szCs w:val="22"/>
              </w:rPr>
            </w:pPr>
          </w:p>
          <w:p w14:paraId="1E1D769A" w14:textId="77777777" w:rsidR="00AD10B3" w:rsidRPr="002F7F2D" w:rsidRDefault="00AD10B3" w:rsidP="00016745">
            <w:pPr>
              <w:rPr>
                <w:sz w:val="22"/>
                <w:szCs w:val="22"/>
              </w:rPr>
            </w:pPr>
          </w:p>
          <w:p w14:paraId="6B5BA4AB" w14:textId="77777777" w:rsidR="00AD10B3" w:rsidRPr="002F7F2D" w:rsidRDefault="00AD10B3" w:rsidP="00016745">
            <w:pPr>
              <w:rPr>
                <w:sz w:val="22"/>
                <w:szCs w:val="22"/>
              </w:rPr>
            </w:pPr>
          </w:p>
          <w:p w14:paraId="35C93333" w14:textId="77777777" w:rsidR="00B209A4" w:rsidRPr="002F7F2D" w:rsidRDefault="00B209A4" w:rsidP="00016745">
            <w:pPr>
              <w:rPr>
                <w:sz w:val="22"/>
                <w:szCs w:val="22"/>
              </w:rPr>
            </w:pPr>
          </w:p>
          <w:p w14:paraId="02BE07C5" w14:textId="77777777" w:rsidR="00B209A4" w:rsidRPr="002F7F2D" w:rsidRDefault="00B209A4" w:rsidP="00016745">
            <w:pPr>
              <w:rPr>
                <w:sz w:val="22"/>
                <w:szCs w:val="22"/>
              </w:rPr>
            </w:pPr>
          </w:p>
          <w:p w14:paraId="4F3CB4AE" w14:textId="77777777" w:rsidR="00B209A4" w:rsidRPr="002F7F2D" w:rsidRDefault="00B209A4" w:rsidP="00016745">
            <w:pPr>
              <w:rPr>
                <w:sz w:val="22"/>
                <w:szCs w:val="22"/>
              </w:rPr>
            </w:pPr>
          </w:p>
          <w:p w14:paraId="66EC662E" w14:textId="77777777" w:rsidR="00B209A4" w:rsidRPr="002F7F2D" w:rsidRDefault="00B209A4" w:rsidP="00016745">
            <w:pPr>
              <w:rPr>
                <w:sz w:val="22"/>
                <w:szCs w:val="22"/>
              </w:rPr>
            </w:pPr>
          </w:p>
          <w:p w14:paraId="7002ADAA" w14:textId="7A6484C6" w:rsidR="001B17D5" w:rsidRPr="002F7F2D" w:rsidRDefault="001B17D5" w:rsidP="00016745">
            <w:pPr>
              <w:rPr>
                <w:sz w:val="22"/>
                <w:szCs w:val="22"/>
              </w:rPr>
            </w:pPr>
          </w:p>
          <w:p w14:paraId="7D469D5B" w14:textId="55B322DF" w:rsidR="001B17D5" w:rsidRDefault="001B17D5" w:rsidP="00016745">
            <w:pPr>
              <w:rPr>
                <w:sz w:val="22"/>
                <w:szCs w:val="22"/>
              </w:rPr>
            </w:pPr>
          </w:p>
          <w:p w14:paraId="544DB46E" w14:textId="2C6A9DA1" w:rsidR="002F7F2D" w:rsidRDefault="002F7F2D" w:rsidP="00016745">
            <w:pPr>
              <w:rPr>
                <w:sz w:val="22"/>
                <w:szCs w:val="22"/>
              </w:rPr>
            </w:pPr>
          </w:p>
          <w:p w14:paraId="112DFBD6" w14:textId="46532423" w:rsidR="002F7F2D" w:rsidRDefault="002F7F2D" w:rsidP="00016745">
            <w:pPr>
              <w:rPr>
                <w:sz w:val="22"/>
                <w:szCs w:val="22"/>
              </w:rPr>
            </w:pPr>
          </w:p>
          <w:p w14:paraId="7E9E1A45" w14:textId="77777777" w:rsidR="002F7F2D" w:rsidRPr="002F7F2D" w:rsidRDefault="002F7F2D" w:rsidP="00016745">
            <w:pPr>
              <w:rPr>
                <w:sz w:val="22"/>
                <w:szCs w:val="22"/>
              </w:rPr>
            </w:pPr>
          </w:p>
          <w:p w14:paraId="7ACAB3C3" w14:textId="77777777" w:rsidR="002E638E" w:rsidRDefault="002E638E" w:rsidP="00016745">
            <w:pPr>
              <w:rPr>
                <w:sz w:val="22"/>
                <w:szCs w:val="22"/>
              </w:rPr>
            </w:pPr>
          </w:p>
          <w:p w14:paraId="3780A588" w14:textId="77777777" w:rsidR="002E638E" w:rsidRDefault="002E638E" w:rsidP="00016745">
            <w:pPr>
              <w:rPr>
                <w:sz w:val="22"/>
                <w:szCs w:val="22"/>
              </w:rPr>
            </w:pPr>
          </w:p>
          <w:p w14:paraId="490683F0" w14:textId="4F4F94A2" w:rsidR="00AD10B3" w:rsidRPr="002F7F2D" w:rsidRDefault="00AD10B3" w:rsidP="00016745">
            <w:pPr>
              <w:rPr>
                <w:sz w:val="22"/>
                <w:szCs w:val="22"/>
              </w:rPr>
            </w:pPr>
            <w:r w:rsidRPr="002F7F2D">
              <w:rPr>
                <w:sz w:val="22"/>
                <w:szCs w:val="22"/>
              </w:rPr>
              <w:t>___________________</w:t>
            </w:r>
          </w:p>
        </w:tc>
      </w:tr>
    </w:tbl>
    <w:p w14:paraId="1CFCC235" w14:textId="77777777" w:rsidR="00E57947" w:rsidRPr="002F7F2D" w:rsidRDefault="00E57947" w:rsidP="004B10C8">
      <w:pPr>
        <w:pStyle w:val="af2"/>
        <w:jc w:val="left"/>
        <w:rPr>
          <w:sz w:val="22"/>
          <w:szCs w:val="22"/>
        </w:rPr>
      </w:pPr>
    </w:p>
    <w:p w14:paraId="27B337FB" w14:textId="77777777" w:rsidR="00AD10B3" w:rsidRPr="000C641C" w:rsidRDefault="00AD10B3" w:rsidP="004B10C8">
      <w:pPr>
        <w:pStyle w:val="af2"/>
        <w:jc w:val="left"/>
      </w:pPr>
    </w:p>
    <w:p w14:paraId="21777206" w14:textId="77777777" w:rsidR="00AD10B3" w:rsidRDefault="00AD10B3" w:rsidP="004B10C8">
      <w:pPr>
        <w:pStyle w:val="af2"/>
        <w:jc w:val="left"/>
      </w:pPr>
    </w:p>
    <w:sectPr w:rsidR="00AD10B3" w:rsidSect="00AD10B3">
      <w:headerReference w:type="even" r:id="rId8"/>
      <w:headerReference w:type="default" r:id="rId9"/>
      <w:footerReference w:type="even" r:id="rId10"/>
      <w:footerReference w:type="default" r:id="rId11"/>
      <w:pgSz w:w="11909" w:h="16834"/>
      <w:pgMar w:top="993" w:right="851" w:bottom="993" w:left="1985" w:header="720" w:footer="720" w:gutter="0"/>
      <w:cols w:space="708"/>
      <w:noEndnote/>
      <w:docGrid w:linePitch="339" w:charSpace="2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97872" w14:textId="77777777" w:rsidR="00415829" w:rsidRDefault="00415829">
      <w:r>
        <w:separator/>
      </w:r>
    </w:p>
  </w:endnote>
  <w:endnote w:type="continuationSeparator" w:id="0">
    <w:p w14:paraId="05480C44" w14:textId="77777777" w:rsidR="00415829" w:rsidRDefault="0041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BD17C" w14:textId="77777777" w:rsidR="00EE01B8" w:rsidRDefault="00EE01B8" w:rsidP="00EE01B8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769050B8" w14:textId="77777777" w:rsidR="00EE01B8" w:rsidRDefault="00EE01B8" w:rsidP="00EE01B8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4A778" w14:textId="6FDEDBF9" w:rsidR="00EE01B8" w:rsidRDefault="00EE01B8" w:rsidP="00EE01B8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EC2826">
      <w:rPr>
        <w:rStyle w:val="af8"/>
        <w:noProof/>
      </w:rPr>
      <w:t>3</w:t>
    </w:r>
    <w:r>
      <w:rPr>
        <w:rStyle w:val="af8"/>
      </w:rPr>
      <w:fldChar w:fldCharType="end"/>
    </w:r>
  </w:p>
  <w:p w14:paraId="637990B1" w14:textId="77777777" w:rsidR="00EE01B8" w:rsidRDefault="00EE01B8" w:rsidP="00EE01B8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B3BAB" w14:textId="77777777" w:rsidR="00415829" w:rsidRDefault="00415829">
      <w:r>
        <w:separator/>
      </w:r>
    </w:p>
  </w:footnote>
  <w:footnote w:type="continuationSeparator" w:id="0">
    <w:p w14:paraId="0338229C" w14:textId="77777777" w:rsidR="00415829" w:rsidRDefault="0041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7547B" w14:textId="77777777" w:rsidR="00EE01B8" w:rsidRDefault="00EE01B8" w:rsidP="00EE01B8">
    <w:pPr>
      <w:pStyle w:val="af9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1820E21B" w14:textId="77777777" w:rsidR="00EE01B8" w:rsidRDefault="00EE01B8" w:rsidP="00EE01B8">
    <w:pPr>
      <w:pStyle w:val="af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81077" w14:textId="377E2E88" w:rsidR="00EE01B8" w:rsidRDefault="00EE01B8" w:rsidP="00EE01B8">
    <w:pPr>
      <w:pStyle w:val="af9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EC2826">
      <w:rPr>
        <w:rStyle w:val="af8"/>
        <w:noProof/>
      </w:rPr>
      <w:t>3</w:t>
    </w:r>
    <w:r>
      <w:rPr>
        <w:rStyle w:val="af8"/>
      </w:rPr>
      <w:fldChar w:fldCharType="end"/>
    </w:r>
  </w:p>
  <w:p w14:paraId="6D2C8E81" w14:textId="77777777" w:rsidR="00EE01B8" w:rsidRDefault="00EE01B8" w:rsidP="00EE01B8">
    <w:pPr>
      <w:pStyle w:val="af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36114"/>
    <w:multiLevelType w:val="hybridMultilevel"/>
    <w:tmpl w:val="E83AA610"/>
    <w:lvl w:ilvl="0" w:tplc="76DAF1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B8"/>
    <w:rsid w:val="00016745"/>
    <w:rsid w:val="00027F71"/>
    <w:rsid w:val="00040B4F"/>
    <w:rsid w:val="00081935"/>
    <w:rsid w:val="0009535B"/>
    <w:rsid w:val="000A795F"/>
    <w:rsid w:val="000C641C"/>
    <w:rsid w:val="000F0195"/>
    <w:rsid w:val="00103AA1"/>
    <w:rsid w:val="00117534"/>
    <w:rsid w:val="001A441B"/>
    <w:rsid w:val="001B17D5"/>
    <w:rsid w:val="001C019F"/>
    <w:rsid w:val="001D4C6E"/>
    <w:rsid w:val="001D7E3E"/>
    <w:rsid w:val="00213AAE"/>
    <w:rsid w:val="00216780"/>
    <w:rsid w:val="00242AD8"/>
    <w:rsid w:val="00262E85"/>
    <w:rsid w:val="00264F63"/>
    <w:rsid w:val="0026553C"/>
    <w:rsid w:val="0028410B"/>
    <w:rsid w:val="002A11FE"/>
    <w:rsid w:val="002C294C"/>
    <w:rsid w:val="002E638E"/>
    <w:rsid w:val="002F7F2D"/>
    <w:rsid w:val="003356C7"/>
    <w:rsid w:val="00357C6B"/>
    <w:rsid w:val="0037458F"/>
    <w:rsid w:val="003910C6"/>
    <w:rsid w:val="003A39F6"/>
    <w:rsid w:val="003D19C7"/>
    <w:rsid w:val="003E0F11"/>
    <w:rsid w:val="0041373A"/>
    <w:rsid w:val="00415829"/>
    <w:rsid w:val="00437025"/>
    <w:rsid w:val="0044781F"/>
    <w:rsid w:val="004604AB"/>
    <w:rsid w:val="00464059"/>
    <w:rsid w:val="00497708"/>
    <w:rsid w:val="004B10C8"/>
    <w:rsid w:val="004B60B0"/>
    <w:rsid w:val="004D2979"/>
    <w:rsid w:val="004D40FA"/>
    <w:rsid w:val="005223D3"/>
    <w:rsid w:val="005272E8"/>
    <w:rsid w:val="00540235"/>
    <w:rsid w:val="0056415A"/>
    <w:rsid w:val="00567D85"/>
    <w:rsid w:val="00580555"/>
    <w:rsid w:val="005861F0"/>
    <w:rsid w:val="0061571C"/>
    <w:rsid w:val="00654874"/>
    <w:rsid w:val="006565DD"/>
    <w:rsid w:val="006850DC"/>
    <w:rsid w:val="00685482"/>
    <w:rsid w:val="006A3706"/>
    <w:rsid w:val="007158E5"/>
    <w:rsid w:val="0072018F"/>
    <w:rsid w:val="0079093A"/>
    <w:rsid w:val="007E2ED0"/>
    <w:rsid w:val="007E5BC0"/>
    <w:rsid w:val="00857390"/>
    <w:rsid w:val="0088297F"/>
    <w:rsid w:val="00903461"/>
    <w:rsid w:val="00921880"/>
    <w:rsid w:val="00957DDC"/>
    <w:rsid w:val="0096452F"/>
    <w:rsid w:val="009725D5"/>
    <w:rsid w:val="00991750"/>
    <w:rsid w:val="009A00D0"/>
    <w:rsid w:val="009C19B2"/>
    <w:rsid w:val="009E5165"/>
    <w:rsid w:val="009F4BB2"/>
    <w:rsid w:val="009F53EC"/>
    <w:rsid w:val="00A33874"/>
    <w:rsid w:val="00A834B7"/>
    <w:rsid w:val="00A878EE"/>
    <w:rsid w:val="00AA1D77"/>
    <w:rsid w:val="00AD10B3"/>
    <w:rsid w:val="00AE333F"/>
    <w:rsid w:val="00AF3F16"/>
    <w:rsid w:val="00AF4A58"/>
    <w:rsid w:val="00B11021"/>
    <w:rsid w:val="00B209A4"/>
    <w:rsid w:val="00B22F5E"/>
    <w:rsid w:val="00B46C6D"/>
    <w:rsid w:val="00B47509"/>
    <w:rsid w:val="00B67F3D"/>
    <w:rsid w:val="00C246D9"/>
    <w:rsid w:val="00C62B1D"/>
    <w:rsid w:val="00C67766"/>
    <w:rsid w:val="00C855FA"/>
    <w:rsid w:val="00CB759F"/>
    <w:rsid w:val="00CB7DCE"/>
    <w:rsid w:val="00CE59C7"/>
    <w:rsid w:val="00D05FA1"/>
    <w:rsid w:val="00D07998"/>
    <w:rsid w:val="00D76034"/>
    <w:rsid w:val="00E24E37"/>
    <w:rsid w:val="00E331F5"/>
    <w:rsid w:val="00E57947"/>
    <w:rsid w:val="00E818D9"/>
    <w:rsid w:val="00E822EE"/>
    <w:rsid w:val="00EC2826"/>
    <w:rsid w:val="00EE01B8"/>
    <w:rsid w:val="00EE41E3"/>
    <w:rsid w:val="00EF3E96"/>
    <w:rsid w:val="00F13414"/>
    <w:rsid w:val="00F451FD"/>
    <w:rsid w:val="00F61344"/>
    <w:rsid w:val="00FB235E"/>
    <w:rsid w:val="00FC5266"/>
    <w:rsid w:val="00FD3669"/>
    <w:rsid w:val="00FE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6165"/>
  <w15:chartTrackingRefBased/>
  <w15:docId w15:val="{79957EF6-278E-480F-AC62-23964056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1B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AA1D77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A1D77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1D77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AA1D77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A1D77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unhideWhenUsed/>
    <w:qFormat/>
    <w:rsid w:val="00AA1D77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D77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D77"/>
    <w:pPr>
      <w:outlineLvl w:val="7"/>
    </w:pPr>
    <w:rPr>
      <w:rFonts w:ascii="Cambria" w:hAnsi="Cambri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D77"/>
    <w:pPr>
      <w:outlineLvl w:val="8"/>
    </w:pPr>
    <w:rPr>
      <w:rFonts w:ascii="Cambria" w:hAnsi="Cambria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A1D7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AA1D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AA1D77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rsid w:val="00AA1D77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rsid w:val="00AA1D77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rsid w:val="00AA1D7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AA1D77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AA1D77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A1D7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customStyle="1" w:styleId="11">
    <w:name w:val="Название1"/>
    <w:basedOn w:val="a"/>
    <w:next w:val="a"/>
    <w:link w:val="a3"/>
    <w:qFormat/>
    <w:rsid w:val="00AA1D77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3">
    <w:name w:val="Название Знак"/>
    <w:link w:val="11"/>
    <w:uiPriority w:val="10"/>
    <w:rsid w:val="00AA1D77"/>
    <w:rPr>
      <w:rFonts w:ascii="Cambria" w:eastAsia="Times New Roman" w:hAnsi="Cambria" w:cs="Times New Roman"/>
      <w:spacing w:val="5"/>
      <w:sz w:val="52"/>
      <w:szCs w:val="52"/>
    </w:rPr>
  </w:style>
  <w:style w:type="paragraph" w:styleId="a4">
    <w:name w:val="Subtitle"/>
    <w:basedOn w:val="a"/>
    <w:next w:val="a"/>
    <w:link w:val="a5"/>
    <w:uiPriority w:val="11"/>
    <w:qFormat/>
    <w:rsid w:val="00AA1D77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5">
    <w:name w:val="Подзаголовок Знак"/>
    <w:link w:val="a4"/>
    <w:uiPriority w:val="11"/>
    <w:rsid w:val="00AA1D7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6">
    <w:name w:val="Strong"/>
    <w:uiPriority w:val="22"/>
    <w:qFormat/>
    <w:rsid w:val="00AA1D77"/>
    <w:rPr>
      <w:b/>
      <w:bCs/>
    </w:rPr>
  </w:style>
  <w:style w:type="character" w:styleId="a7">
    <w:name w:val="Emphasis"/>
    <w:uiPriority w:val="20"/>
    <w:qFormat/>
    <w:rsid w:val="00AA1D7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8">
    <w:name w:val="No Spacing"/>
    <w:basedOn w:val="a"/>
    <w:uiPriority w:val="1"/>
    <w:qFormat/>
    <w:rsid w:val="00AA1D77"/>
  </w:style>
  <w:style w:type="paragraph" w:styleId="a9">
    <w:name w:val="List Paragraph"/>
    <w:basedOn w:val="a"/>
    <w:uiPriority w:val="34"/>
    <w:qFormat/>
    <w:rsid w:val="00AA1D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1D77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AA1D77"/>
    <w:rPr>
      <w:i/>
      <w:iCs/>
    </w:rPr>
  </w:style>
  <w:style w:type="paragraph" w:styleId="aa">
    <w:name w:val="Intense Quote"/>
    <w:basedOn w:val="a"/>
    <w:next w:val="a"/>
    <w:link w:val="ab"/>
    <w:uiPriority w:val="30"/>
    <w:qFormat/>
    <w:rsid w:val="00AA1D7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b">
    <w:name w:val="Выделенная цитата Знак"/>
    <w:link w:val="aa"/>
    <w:uiPriority w:val="30"/>
    <w:rsid w:val="00AA1D77"/>
    <w:rPr>
      <w:b/>
      <w:bCs/>
      <w:i/>
      <w:iCs/>
    </w:rPr>
  </w:style>
  <w:style w:type="character" w:styleId="ac">
    <w:name w:val="Subtle Emphasis"/>
    <w:uiPriority w:val="19"/>
    <w:qFormat/>
    <w:rsid w:val="00AA1D77"/>
    <w:rPr>
      <w:i/>
      <w:iCs/>
    </w:rPr>
  </w:style>
  <w:style w:type="character" w:styleId="ad">
    <w:name w:val="Intense Emphasis"/>
    <w:uiPriority w:val="21"/>
    <w:qFormat/>
    <w:rsid w:val="00AA1D77"/>
    <w:rPr>
      <w:b/>
      <w:bCs/>
    </w:rPr>
  </w:style>
  <w:style w:type="character" w:styleId="ae">
    <w:name w:val="Subtle Reference"/>
    <w:uiPriority w:val="31"/>
    <w:qFormat/>
    <w:rsid w:val="00AA1D77"/>
    <w:rPr>
      <w:smallCaps/>
    </w:rPr>
  </w:style>
  <w:style w:type="character" w:styleId="af">
    <w:name w:val="Intense Reference"/>
    <w:uiPriority w:val="32"/>
    <w:qFormat/>
    <w:rsid w:val="00AA1D77"/>
    <w:rPr>
      <w:smallCaps/>
      <w:spacing w:val="5"/>
      <w:u w:val="single"/>
    </w:rPr>
  </w:style>
  <w:style w:type="character" w:styleId="af0">
    <w:name w:val="Book Title"/>
    <w:uiPriority w:val="33"/>
    <w:qFormat/>
    <w:rsid w:val="00AA1D77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A1D77"/>
    <w:pPr>
      <w:outlineLvl w:val="9"/>
    </w:pPr>
  </w:style>
  <w:style w:type="paragraph" w:styleId="af2">
    <w:name w:val="Body Text"/>
    <w:basedOn w:val="a"/>
    <w:link w:val="af3"/>
    <w:rsid w:val="00EE01B8"/>
    <w:pPr>
      <w:jc w:val="both"/>
    </w:pPr>
    <w:rPr>
      <w:sz w:val="24"/>
    </w:rPr>
  </w:style>
  <w:style w:type="character" w:customStyle="1" w:styleId="af3">
    <w:name w:val="Основной текст Знак"/>
    <w:link w:val="af2"/>
    <w:rsid w:val="00EE01B8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4">
    <w:name w:val="Body Text Indent"/>
    <w:basedOn w:val="a"/>
    <w:link w:val="af5"/>
    <w:rsid w:val="00EE01B8"/>
    <w:pPr>
      <w:ind w:firstLine="390"/>
      <w:jc w:val="both"/>
    </w:pPr>
    <w:rPr>
      <w:sz w:val="24"/>
    </w:rPr>
  </w:style>
  <w:style w:type="character" w:customStyle="1" w:styleId="af5">
    <w:name w:val="Основной текст с отступом Знак"/>
    <w:link w:val="af4"/>
    <w:rsid w:val="00EE01B8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23">
    <w:name w:val="Body Text Indent 2"/>
    <w:basedOn w:val="a"/>
    <w:link w:val="24"/>
    <w:rsid w:val="00EE01B8"/>
    <w:pPr>
      <w:ind w:firstLine="426"/>
      <w:jc w:val="both"/>
    </w:pPr>
    <w:rPr>
      <w:sz w:val="24"/>
    </w:rPr>
  </w:style>
  <w:style w:type="character" w:customStyle="1" w:styleId="24">
    <w:name w:val="Основной текст с отступом 2 Знак"/>
    <w:link w:val="23"/>
    <w:rsid w:val="00EE01B8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25">
    <w:name w:val="Body Text 2"/>
    <w:basedOn w:val="a"/>
    <w:link w:val="26"/>
    <w:rsid w:val="00EE01B8"/>
    <w:rPr>
      <w:sz w:val="24"/>
    </w:rPr>
  </w:style>
  <w:style w:type="character" w:customStyle="1" w:styleId="26">
    <w:name w:val="Основной текст 2 Знак"/>
    <w:link w:val="25"/>
    <w:rsid w:val="00EE01B8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6">
    <w:name w:val="footer"/>
    <w:basedOn w:val="a"/>
    <w:link w:val="af7"/>
    <w:rsid w:val="00EE01B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EE01B8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8">
    <w:name w:val="page number"/>
    <w:basedOn w:val="a0"/>
    <w:rsid w:val="00EE01B8"/>
  </w:style>
  <w:style w:type="paragraph" w:styleId="af9">
    <w:name w:val="header"/>
    <w:basedOn w:val="a"/>
    <w:link w:val="afa"/>
    <w:rsid w:val="00EE01B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rsid w:val="00EE01B8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paragraph">
    <w:name w:val="paragraph"/>
    <w:basedOn w:val="a0"/>
    <w:rsid w:val="00EE01B8"/>
  </w:style>
  <w:style w:type="table" w:styleId="afb">
    <w:name w:val="Table Grid"/>
    <w:basedOn w:val="a1"/>
    <w:uiPriority w:val="59"/>
    <w:rsid w:val="00EF3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B60B0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nformat">
    <w:name w:val="ConsPlusNonformat"/>
    <w:rsid w:val="00AD10B3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fc">
    <w:name w:val="Balloon Text"/>
    <w:basedOn w:val="a"/>
    <w:link w:val="afd"/>
    <w:uiPriority w:val="99"/>
    <w:semiHidden/>
    <w:unhideWhenUsed/>
    <w:rsid w:val="0037458F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37458F"/>
    <w:rPr>
      <w:rFonts w:ascii="Segoe UI" w:eastAsia="Times New Roman" w:hAnsi="Segoe UI" w:cs="Segoe UI"/>
      <w:sz w:val="18"/>
      <w:szCs w:val="18"/>
    </w:rPr>
  </w:style>
  <w:style w:type="paragraph" w:customStyle="1" w:styleId="Iiiaeuiue">
    <w:name w:val="Ii?iaeuiue"/>
    <w:rsid w:val="0028410B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62465-D7D8-44C6-9DAA-7AE05C9A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Будко Анастасия Александровна</cp:lastModifiedBy>
  <cp:revision>12</cp:revision>
  <cp:lastPrinted>2016-11-22T04:34:00Z</cp:lastPrinted>
  <dcterms:created xsi:type="dcterms:W3CDTF">2018-09-05T23:09:00Z</dcterms:created>
  <dcterms:modified xsi:type="dcterms:W3CDTF">2020-10-27T06:56:00Z</dcterms:modified>
</cp:coreProperties>
</file>