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1F3C" w14:textId="77777777" w:rsidR="00772548" w:rsidRPr="00E40208" w:rsidRDefault="00AB79CD" w:rsidP="007725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Извещение</w:t>
      </w:r>
      <w:r w:rsidR="00772548" w:rsidRPr="00E40208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</w:t>
      </w:r>
      <w:r w:rsidR="00670367">
        <w:rPr>
          <w:rFonts w:ascii="Times New Roman" w:hAnsi="Times New Roman" w:cs="Times New Roman"/>
          <w:b/>
          <w:bCs/>
        </w:rPr>
        <w:t xml:space="preserve">торгов </w:t>
      </w:r>
      <w:r w:rsidR="00772548" w:rsidRPr="00E40208">
        <w:rPr>
          <w:rFonts w:ascii="Times New Roman" w:hAnsi="Times New Roman" w:cs="Times New Roman"/>
          <w:b/>
          <w:bCs/>
        </w:rPr>
        <w:t xml:space="preserve">по продаже </w:t>
      </w:r>
      <w:r w:rsidR="00FC6266" w:rsidRPr="00E40208">
        <w:rPr>
          <w:rFonts w:ascii="Times New Roman" w:hAnsi="Times New Roman" w:cs="Times New Roman"/>
          <w:b/>
          <w:bCs/>
        </w:rPr>
        <w:t>недвижимого имущества, находящегося в собственности</w:t>
      </w:r>
      <w:r w:rsidR="00772548" w:rsidRPr="00E40208">
        <w:rPr>
          <w:rFonts w:ascii="Times New Roman" w:hAnsi="Times New Roman" w:cs="Times New Roman"/>
          <w:b/>
          <w:bCs/>
        </w:rPr>
        <w:t xml:space="preserve"> ПАО Сбербанк</w:t>
      </w:r>
      <w:r w:rsidR="00225F5B">
        <w:rPr>
          <w:rFonts w:ascii="Times New Roman" w:hAnsi="Times New Roman" w:cs="Times New Roman"/>
          <w:b/>
          <w:bCs/>
        </w:rPr>
        <w:t>,</w:t>
      </w:r>
      <w:r w:rsidR="00FC6266" w:rsidRPr="00E40208">
        <w:rPr>
          <w:rFonts w:ascii="Times New Roman" w:hAnsi="Times New Roman" w:cs="Times New Roman"/>
          <w:b/>
          <w:bCs/>
        </w:rPr>
        <w:t xml:space="preserve"> по адресу: Красноярский край, Емельяновский район (кадастровый номер 24:11:0220102:91)</w:t>
      </w:r>
    </w:p>
    <w:p w14:paraId="62CD1DA2" w14:textId="77777777" w:rsidR="00974E0B" w:rsidRPr="00021AAF" w:rsidRDefault="00974E0B" w:rsidP="00974E0B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21AAF">
        <w:rPr>
          <w:rFonts w:ascii="Times New Roman" w:hAnsi="Times New Roman" w:cs="Times New Roman"/>
        </w:rPr>
        <w:t>Сыромятническая</w:t>
      </w:r>
      <w:proofErr w:type="spellEnd"/>
      <w:r w:rsidRPr="00021AAF">
        <w:rPr>
          <w:rFonts w:ascii="Times New Roman" w:hAnsi="Times New Roman" w:cs="Times New Roman"/>
        </w:rPr>
        <w:t xml:space="preserve"> </w:t>
      </w:r>
      <w:proofErr w:type="spellStart"/>
      <w:r w:rsidRPr="00021AAF">
        <w:rPr>
          <w:rFonts w:ascii="Times New Roman" w:hAnsi="Times New Roman" w:cs="Times New Roman"/>
        </w:rPr>
        <w:t>Ниж</w:t>
      </w:r>
      <w:proofErr w:type="spellEnd"/>
      <w:r w:rsidRPr="00021AAF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21AAF">
        <w:rPr>
          <w:rFonts w:ascii="Times New Roman" w:hAnsi="Times New Roman" w:cs="Times New Roman"/>
        </w:rPr>
        <w:t>mail</w:t>
      </w:r>
      <w:proofErr w:type="spellEnd"/>
      <w:r w:rsidRPr="00021AAF">
        <w:rPr>
          <w:rFonts w:ascii="Times New Roman" w:hAnsi="Times New Roman" w:cs="Times New Roman"/>
        </w:rPr>
        <w:t xml:space="preserve">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>.</w:t>
      </w:r>
      <w:proofErr w:type="spellStart"/>
      <w:r w:rsidRPr="00021AAF">
        <w:rPr>
          <w:rFonts w:ascii="Times New Roman" w:hAnsi="Times New Roman" w:cs="Times New Roman"/>
        </w:rPr>
        <w:t>ru</w:t>
      </w:r>
      <w:proofErr w:type="spellEnd"/>
      <w:r w:rsidRPr="00021AAF">
        <w:rPr>
          <w:rFonts w:ascii="Times New Roman" w:hAnsi="Times New Roman" w:cs="Times New Roman"/>
        </w:rPr>
        <w:t>, тел.: 8(495)720-47-50) от имени и по поручению ПАО Сбербанк сообщает о проведении торгов</w:t>
      </w:r>
      <w:r w:rsidR="00AB79CD">
        <w:rPr>
          <w:rFonts w:ascii="Times New Roman" w:hAnsi="Times New Roman" w:cs="Times New Roman"/>
        </w:rPr>
        <w:t>,</w:t>
      </w:r>
      <w:r w:rsidRPr="00021AAF">
        <w:rPr>
          <w:rFonts w:ascii="Times New Roman" w:hAnsi="Times New Roman"/>
        </w:rPr>
        <w:t xml:space="preserve"> открыт</w:t>
      </w:r>
      <w:r w:rsidR="00AB79CD">
        <w:rPr>
          <w:rFonts w:ascii="Times New Roman" w:hAnsi="Times New Roman"/>
        </w:rPr>
        <w:t>ых</w:t>
      </w:r>
      <w:r w:rsidRPr="00021AAF">
        <w:rPr>
          <w:rFonts w:ascii="Times New Roman" w:hAnsi="Times New Roman"/>
        </w:rPr>
        <w:t xml:space="preserve"> по составу участников и открыт</w:t>
      </w:r>
      <w:r w:rsidR="00AB79CD">
        <w:rPr>
          <w:rFonts w:ascii="Times New Roman" w:hAnsi="Times New Roman"/>
        </w:rPr>
        <w:t>ых</w:t>
      </w:r>
      <w:r w:rsidRPr="00021AAF">
        <w:rPr>
          <w:rFonts w:ascii="Times New Roman" w:hAnsi="Times New Roman"/>
        </w:rPr>
        <w:t xml:space="preserve"> по форме подачи предложений о цене</w:t>
      </w:r>
      <w:r w:rsidRPr="00021AAF">
        <w:rPr>
          <w:rFonts w:ascii="Times New Roman" w:hAnsi="Times New Roman" w:cs="Times New Roman"/>
        </w:rPr>
        <w:t xml:space="preserve"> c применением метода по</w:t>
      </w:r>
      <w:r w:rsidR="00AB79CD">
        <w:rPr>
          <w:rFonts w:ascii="Times New Roman" w:hAnsi="Times New Roman" w:cs="Times New Roman"/>
        </w:rPr>
        <w:t>нижения</w:t>
      </w:r>
      <w:r w:rsidRPr="00021AAF">
        <w:rPr>
          <w:rFonts w:ascii="Times New Roman" w:hAnsi="Times New Roman" w:cs="Times New Roman"/>
        </w:rPr>
        <w:t xml:space="preserve"> начальной цены (</w:t>
      </w:r>
      <w:r w:rsidR="00AB79CD">
        <w:rPr>
          <w:rFonts w:ascii="Times New Roman" w:hAnsi="Times New Roman" w:cs="Times New Roman"/>
        </w:rPr>
        <w:t>посредством публичного предложения</w:t>
      </w:r>
      <w:r w:rsidRPr="00021AAF">
        <w:rPr>
          <w:rFonts w:ascii="Times New Roman" w:hAnsi="Times New Roman" w:cs="Times New Roman"/>
        </w:rPr>
        <w:t>).</w:t>
      </w:r>
    </w:p>
    <w:p w14:paraId="71F6ABB6" w14:textId="77777777" w:rsidR="00974E0B" w:rsidRPr="00021AAF" w:rsidRDefault="00974E0B" w:rsidP="00974E0B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51686452"/>
      <w:r w:rsidRPr="00021AAF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21AAF">
        <w:rPr>
          <w:rFonts w:ascii="Times New Roman" w:hAnsi="Times New Roman" w:cs="Times New Roman"/>
        </w:rPr>
        <w:t>эт</w:t>
      </w:r>
      <w:proofErr w:type="spellEnd"/>
      <w:r w:rsidRPr="00021AAF">
        <w:rPr>
          <w:rFonts w:ascii="Times New Roman" w:hAnsi="Times New Roman" w:cs="Times New Roman"/>
        </w:rPr>
        <w:t>. 3, ком. 21, тел.: +7 (495) 653-81-62) в сети интернет по адресу: http://</w:t>
      </w:r>
      <w:r w:rsidRPr="00021AAF">
        <w:rPr>
          <w:rFonts w:ascii="Times New Roman" w:hAnsi="Times New Roman" w:cs="Times New Roman"/>
          <w:lang w:val="en-US"/>
        </w:rPr>
        <w:t>trade</w:t>
      </w:r>
      <w:r w:rsidRPr="00021AAF">
        <w:rPr>
          <w:rFonts w:ascii="Times New Roman" w:hAnsi="Times New Roman" w:cs="Times New Roman"/>
        </w:rPr>
        <w:t>.nistp.ru/.</w:t>
      </w:r>
    </w:p>
    <w:p w14:paraId="1F26597C" w14:textId="77777777" w:rsidR="00144AD9" w:rsidRPr="00E40208" w:rsidRDefault="00974E0B" w:rsidP="00974E0B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8" w:history="1">
        <w:r w:rsidRPr="001F21C1">
          <w:rPr>
            <w:rStyle w:val="a4"/>
            <w:rFonts w:ascii="Times New Roman" w:hAnsi="Times New Roman" w:cs="Times New Roman"/>
          </w:rPr>
          <w:t>http://</w:t>
        </w:r>
        <w:r w:rsidRPr="001F21C1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1C1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 xml:space="preserve"> </w:t>
      </w:r>
      <w:r w:rsidR="009A273F" w:rsidRPr="00E40208">
        <w:rPr>
          <w:rFonts w:ascii="Times New Roman" w:hAnsi="Times New Roman" w:cs="Times New Roman"/>
        </w:rPr>
        <w:t xml:space="preserve">и на сайте организатора торгов ООО «КОРТ» в сети интернет по адресу: </w:t>
      </w:r>
      <w:hyperlink r:id="rId9" w:history="1">
        <w:r w:rsidR="009A273F" w:rsidRPr="00E40208">
          <w:rPr>
            <w:rStyle w:val="a4"/>
            <w:rFonts w:ascii="Times New Roman" w:hAnsi="Times New Roman" w:cs="Times New Roman"/>
          </w:rPr>
          <w:t>https://www.kort.ru/</w:t>
        </w:r>
      </w:hyperlink>
      <w:r w:rsidR="009A273F" w:rsidRPr="00E40208">
        <w:rPr>
          <w:rFonts w:ascii="Times New Roman" w:hAnsi="Times New Roman" w:cs="Times New Roman"/>
        </w:rPr>
        <w:t xml:space="preserve">. </w:t>
      </w:r>
    </w:p>
    <w:bookmarkEnd w:id="0"/>
    <w:p w14:paraId="1D43A0F9" w14:textId="77777777" w:rsidR="009407F0" w:rsidRPr="00974E0B" w:rsidRDefault="00974E0B" w:rsidP="00974E0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Предмет</w:t>
      </w:r>
      <w:r w:rsidRPr="00021AAF">
        <w:rPr>
          <w:rFonts w:ascii="Times New Roman" w:hAnsi="Times New Roman"/>
        </w:rPr>
        <w:t xml:space="preserve"> торгов: </w:t>
      </w:r>
      <w:r w:rsidR="00DA3231" w:rsidRPr="00E40208">
        <w:rPr>
          <w:rFonts w:ascii="Times New Roman" w:hAnsi="Times New Roman" w:cs="Times New Roman"/>
        </w:rPr>
        <w:t xml:space="preserve">лот №1 – </w:t>
      </w:r>
      <w:r w:rsidR="008F3B7A" w:rsidRPr="00E40208">
        <w:rPr>
          <w:rFonts w:ascii="Times New Roman" w:hAnsi="Times New Roman" w:cs="Times New Roman"/>
        </w:rPr>
        <w:t>находящийся в собственности</w:t>
      </w:r>
      <w:r w:rsidR="00BF23EB" w:rsidRPr="00E40208">
        <w:rPr>
          <w:rFonts w:ascii="Times New Roman" w:hAnsi="Times New Roman" w:cs="Times New Roman"/>
        </w:rPr>
        <w:t xml:space="preserve"> </w:t>
      </w:r>
      <w:r w:rsidR="005374BB" w:rsidRPr="00E40208">
        <w:rPr>
          <w:rFonts w:ascii="Times New Roman" w:hAnsi="Times New Roman" w:cs="Times New Roman"/>
        </w:rPr>
        <w:t xml:space="preserve">ПАО </w:t>
      </w:r>
      <w:r w:rsidR="005374BB" w:rsidRPr="00974E0B">
        <w:rPr>
          <w:rFonts w:ascii="Times New Roman" w:hAnsi="Times New Roman" w:cs="Times New Roman"/>
        </w:rPr>
        <w:t>Сбербанк</w:t>
      </w:r>
      <w:r w:rsidR="00BF23EB" w:rsidRPr="00974E0B">
        <w:rPr>
          <w:rFonts w:ascii="Times New Roman" w:hAnsi="Times New Roman" w:cs="Times New Roman"/>
        </w:rPr>
        <w:t xml:space="preserve"> </w:t>
      </w:r>
      <w:r w:rsidRPr="00974E0B">
        <w:rPr>
          <w:rFonts w:ascii="Times New Roman" w:hAnsi="Times New Roman" w:cs="Times New Roman"/>
        </w:rPr>
        <w:t>земельный участок с категорией земель – земли сельскохозяйственного назначения общ. пл. 102 921 +/- 595 кв.м., адрес (местоположение): установлено относительно ориентира, расположенного за пределами участка. Ориентир п. Логовой. Участок находится примерно в 2,91 км по направлению на восток от ориентира. Почтовый адрес ориентира: Красноярский край, р-н Емельяновский, кадастровый номер 24:11:0220102:91</w:t>
      </w:r>
      <w:r w:rsidR="008F3B7A" w:rsidRPr="00974E0B">
        <w:rPr>
          <w:rFonts w:ascii="Times New Roman" w:hAnsi="Times New Roman" w:cs="Times New Roman"/>
        </w:rPr>
        <w:t>.</w:t>
      </w:r>
    </w:p>
    <w:p w14:paraId="46832967" w14:textId="77777777" w:rsidR="00EA0C07" w:rsidRPr="00AB79CD" w:rsidRDefault="00EA0C07" w:rsidP="00DC6AA2">
      <w:pPr>
        <w:pStyle w:val="a3"/>
        <w:spacing w:before="160" w:beforeAutospacing="0" w:after="160" w:afterAutospacing="0"/>
        <w:jc w:val="both"/>
        <w:rPr>
          <w:color w:val="000000"/>
          <w:sz w:val="22"/>
          <w:szCs w:val="22"/>
        </w:rPr>
      </w:pPr>
      <w:r w:rsidRPr="00AB79CD">
        <w:rPr>
          <w:color w:val="000000"/>
          <w:sz w:val="22"/>
          <w:szCs w:val="22"/>
        </w:rPr>
        <w:t xml:space="preserve">Начальная цена продажи </w:t>
      </w:r>
      <w:r w:rsidR="007F0BD2" w:rsidRPr="00AB79CD">
        <w:rPr>
          <w:color w:val="000000"/>
          <w:sz w:val="22"/>
          <w:szCs w:val="22"/>
        </w:rPr>
        <w:t>имущества -</w:t>
      </w:r>
      <w:r w:rsidR="009A0224" w:rsidRPr="00AB79CD">
        <w:rPr>
          <w:color w:val="000000"/>
          <w:sz w:val="22"/>
          <w:szCs w:val="22"/>
        </w:rPr>
        <w:t xml:space="preserve"> </w:t>
      </w:r>
      <w:r w:rsidR="00AB79CD" w:rsidRPr="00AB79CD">
        <w:rPr>
          <w:sz w:val="22"/>
          <w:szCs w:val="22"/>
        </w:rPr>
        <w:t>1 316 154,00</w:t>
      </w:r>
      <w:r w:rsidR="00AB79CD" w:rsidRPr="00AB79CD">
        <w:rPr>
          <w:b/>
          <w:sz w:val="22"/>
          <w:szCs w:val="22"/>
        </w:rPr>
        <w:t xml:space="preserve"> </w:t>
      </w:r>
      <w:r w:rsidR="00086813" w:rsidRPr="00AB79CD">
        <w:rPr>
          <w:sz w:val="22"/>
          <w:szCs w:val="22"/>
        </w:rPr>
        <w:t>руб.</w:t>
      </w:r>
      <w:r w:rsidR="00BE5272">
        <w:rPr>
          <w:sz w:val="22"/>
          <w:szCs w:val="22"/>
        </w:rPr>
        <w:t>, в т.ч.</w:t>
      </w:r>
      <w:r w:rsidR="00086813" w:rsidRPr="00AB79CD">
        <w:rPr>
          <w:sz w:val="22"/>
          <w:szCs w:val="22"/>
        </w:rPr>
        <w:t xml:space="preserve"> НДС</w:t>
      </w:r>
      <w:r w:rsidR="00B24B34" w:rsidRPr="00AB79CD">
        <w:rPr>
          <w:sz w:val="22"/>
          <w:szCs w:val="22"/>
        </w:rPr>
        <w:t>.</w:t>
      </w:r>
    </w:p>
    <w:p w14:paraId="30D8300E" w14:textId="77777777" w:rsidR="00793505" w:rsidRPr="00B14CDB" w:rsidRDefault="00275B66" w:rsidP="00B82DFF">
      <w:pPr>
        <w:jc w:val="both"/>
        <w:rPr>
          <w:rFonts w:ascii="Times New Roman" w:hAnsi="Times New Roman" w:cs="Times New Roman"/>
          <w:b/>
        </w:rPr>
      </w:pPr>
      <w:r w:rsidRPr="00B14CDB">
        <w:rPr>
          <w:rFonts w:ascii="Times New Roman" w:hAnsi="Times New Roman" w:cs="Times New Roman"/>
        </w:rPr>
        <w:t xml:space="preserve">Подача заявок на участие в торгах осуществляется в период с </w:t>
      </w:r>
      <w:r w:rsidR="00C13A4C" w:rsidRPr="00B14CDB">
        <w:rPr>
          <w:rFonts w:ascii="Times New Roman" w:hAnsi="Times New Roman" w:cs="Times New Roman"/>
        </w:rPr>
        <w:t xml:space="preserve">00:00 </w:t>
      </w:r>
      <w:r w:rsidR="00793505" w:rsidRPr="00B14CDB">
        <w:rPr>
          <w:rFonts w:ascii="Times New Roman" w:hAnsi="Times New Roman" w:cs="Times New Roman"/>
        </w:rPr>
        <w:t xml:space="preserve">15.03.2021 </w:t>
      </w:r>
      <w:r w:rsidRPr="00B14CDB">
        <w:rPr>
          <w:rFonts w:ascii="Times New Roman" w:hAnsi="Times New Roman" w:cs="Times New Roman"/>
        </w:rPr>
        <w:t xml:space="preserve">по </w:t>
      </w:r>
      <w:r w:rsidR="00C13A4C" w:rsidRPr="00B14CDB">
        <w:rPr>
          <w:rFonts w:ascii="Times New Roman" w:hAnsi="Times New Roman" w:cs="Times New Roman"/>
        </w:rPr>
        <w:t>00:00 23.03.2021</w:t>
      </w:r>
      <w:r w:rsidR="00793505" w:rsidRPr="00B14CDB">
        <w:rPr>
          <w:rFonts w:ascii="Times New Roman" w:hAnsi="Times New Roman" w:cs="Times New Roman"/>
        </w:rPr>
        <w:t xml:space="preserve"> </w:t>
      </w:r>
      <w:r w:rsidRPr="00B14CDB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(http://www.nistp.ru/)</w:t>
      </w:r>
      <w:r w:rsidR="00793505" w:rsidRPr="00B14CDB">
        <w:rPr>
          <w:rFonts w:ascii="Times New Roman" w:hAnsi="Times New Roman" w:cs="Times New Roman"/>
        </w:rPr>
        <w:t>. Срок, по истечении которого последовательно снижается цена продажи имущества, составляет 1 календарный день</w:t>
      </w:r>
      <w:r w:rsidRPr="00B14CDB">
        <w:rPr>
          <w:rFonts w:ascii="Times New Roman" w:hAnsi="Times New Roman" w:cs="Times New Roman"/>
        </w:rPr>
        <w:t>, что является одним периодом проведения торгов посредством публичного предложения</w:t>
      </w:r>
      <w:r w:rsidR="00793505" w:rsidRPr="00B14CDB">
        <w:rPr>
          <w:rFonts w:ascii="Times New Roman" w:hAnsi="Times New Roman" w:cs="Times New Roman"/>
        </w:rPr>
        <w:t>.</w:t>
      </w:r>
    </w:p>
    <w:p w14:paraId="70B8688B" w14:textId="77777777" w:rsidR="00793505" w:rsidRPr="00B14CDB" w:rsidRDefault="00793505" w:rsidP="00B82DFF">
      <w:pPr>
        <w:jc w:val="both"/>
        <w:rPr>
          <w:rFonts w:ascii="Times New Roman" w:hAnsi="Times New Roman" w:cs="Times New Roman"/>
          <w:bCs/>
          <w:kern w:val="28"/>
        </w:rPr>
      </w:pPr>
      <w:r w:rsidRPr="00B14CDB">
        <w:rPr>
          <w:rFonts w:ascii="Times New Roman" w:hAnsi="Times New Roman" w:cs="Times New Roman"/>
          <w:bCs/>
          <w:kern w:val="28"/>
        </w:rPr>
        <w:t xml:space="preserve">При отсутствии в течение 1 (одного) календарного дня с момента начала приема заявок заявки на участие в торгах, содержащей предложение о цене имущества, которая не ниже установленной начальной цены продажи имущества, цена продажи подлежит снижению на </w:t>
      </w:r>
      <w:r w:rsidRPr="00761AEF">
        <w:rPr>
          <w:rFonts w:ascii="Times New Roman" w:hAnsi="Times New Roman" w:cs="Times New Roman"/>
          <w:bCs/>
          <w:kern w:val="28"/>
        </w:rPr>
        <w:t>20 %</w:t>
      </w:r>
      <w:r w:rsidRPr="00B14CDB">
        <w:rPr>
          <w:rFonts w:ascii="Times New Roman" w:hAnsi="Times New Roman" w:cs="Times New Roman"/>
          <w:b/>
          <w:bCs/>
          <w:kern w:val="28"/>
        </w:rPr>
        <w:t xml:space="preserve"> </w:t>
      </w:r>
      <w:r w:rsidRPr="00B14CDB">
        <w:rPr>
          <w:rFonts w:ascii="Times New Roman" w:hAnsi="Times New Roman" w:cs="Times New Roman"/>
          <w:bCs/>
          <w:kern w:val="28"/>
        </w:rPr>
        <w:t xml:space="preserve">каждый </w:t>
      </w:r>
      <w:r w:rsidRPr="00761AEF">
        <w:rPr>
          <w:rFonts w:ascii="Times New Roman" w:hAnsi="Times New Roman" w:cs="Times New Roman"/>
          <w:bCs/>
          <w:kern w:val="28"/>
        </w:rPr>
        <w:t>календарный день</w:t>
      </w:r>
      <w:r w:rsidRPr="00B14CDB">
        <w:rPr>
          <w:rFonts w:ascii="Times New Roman" w:hAnsi="Times New Roman" w:cs="Times New Roman"/>
          <w:bCs/>
          <w:kern w:val="28"/>
        </w:rPr>
        <w:t xml:space="preserve"> с момента начала приема заявок на участие в торгах, проводимых посредством публичного предложения</w:t>
      </w:r>
      <w:r w:rsidR="00196B36">
        <w:rPr>
          <w:rFonts w:ascii="Times New Roman" w:hAnsi="Times New Roman" w:cs="Times New Roman"/>
          <w:bCs/>
          <w:kern w:val="28"/>
        </w:rPr>
        <w:t>,</w:t>
      </w:r>
      <w:r w:rsidRPr="00B14CDB">
        <w:rPr>
          <w:rFonts w:ascii="Times New Roman" w:hAnsi="Times New Roman" w:cs="Times New Roman"/>
          <w:bCs/>
          <w:kern w:val="28"/>
        </w:rPr>
        <w:t xml:space="preserve"> до достижения цены продажи имущества в размере </w:t>
      </w:r>
      <w:r w:rsidRPr="00761AEF">
        <w:rPr>
          <w:rFonts w:ascii="Times New Roman" w:hAnsi="Times New Roman" w:cs="Times New Roman"/>
        </w:rPr>
        <w:t>526 461,60 руб</w:t>
      </w:r>
      <w:r w:rsidRPr="00B14CDB">
        <w:rPr>
          <w:rFonts w:ascii="Times New Roman" w:hAnsi="Times New Roman" w:cs="Times New Roman"/>
          <w:bCs/>
          <w:kern w:val="28"/>
        </w:rPr>
        <w:t>. Количество периодов на первом этапе проведения торгов составляет 4. По достижении указанной цены при отсутствии заявок на участие в торгах, начинается второй этап торгов</w:t>
      </w:r>
      <w:r w:rsidR="00F03090" w:rsidRPr="00B14CDB">
        <w:rPr>
          <w:rFonts w:ascii="Times New Roman" w:hAnsi="Times New Roman" w:cs="Times New Roman"/>
          <w:bCs/>
          <w:kern w:val="28"/>
        </w:rPr>
        <w:t xml:space="preserve"> посредством публичного предложения, начальная цена на котором устанавливается в размере цены продажи имущества на 4 периоде первого этапа торгов, что составляет </w:t>
      </w:r>
      <w:r w:rsidR="00F03090" w:rsidRPr="00761AEF">
        <w:rPr>
          <w:rFonts w:ascii="Times New Roman" w:hAnsi="Times New Roman" w:cs="Times New Roman"/>
        </w:rPr>
        <w:t>526 461,60 руб</w:t>
      </w:r>
      <w:r w:rsidR="00F03090" w:rsidRPr="00761AEF">
        <w:rPr>
          <w:rFonts w:ascii="Times New Roman" w:hAnsi="Times New Roman" w:cs="Times New Roman"/>
          <w:bCs/>
          <w:kern w:val="28"/>
        </w:rPr>
        <w:t>.</w:t>
      </w:r>
      <w:r w:rsidR="00F03090" w:rsidRPr="00B14CDB">
        <w:rPr>
          <w:rFonts w:ascii="Times New Roman" w:hAnsi="Times New Roman" w:cs="Times New Roman"/>
          <w:bCs/>
          <w:kern w:val="28"/>
        </w:rPr>
        <w:t xml:space="preserve"> </w:t>
      </w:r>
      <w:r w:rsidR="00761AEF" w:rsidRPr="00761AEF">
        <w:rPr>
          <w:rFonts w:ascii="Times New Roman" w:hAnsi="Times New Roman" w:cs="Times New Roman"/>
        </w:rPr>
        <w:t>П</w:t>
      </w:r>
      <w:r w:rsidR="00F03090" w:rsidRPr="00B14CDB">
        <w:rPr>
          <w:rFonts w:ascii="Times New Roman" w:hAnsi="Times New Roman" w:cs="Times New Roman"/>
        </w:rPr>
        <w:t xml:space="preserve">ри отсутствии в течение </w:t>
      </w:r>
      <w:r w:rsidR="00F03090" w:rsidRPr="00761AEF">
        <w:rPr>
          <w:rFonts w:ascii="Times New Roman" w:hAnsi="Times New Roman" w:cs="Times New Roman"/>
        </w:rPr>
        <w:t>1 (одного) календарного дня</w:t>
      </w:r>
      <w:r w:rsidR="00F03090" w:rsidRPr="00B14CDB">
        <w:rPr>
          <w:rFonts w:ascii="Times New Roman" w:hAnsi="Times New Roman" w:cs="Times New Roman"/>
        </w:rPr>
        <w:t xml:space="preserve"> заявки на участие в торгах на втором этапе публичного предложения, содержащей предложение о цене Объекта, которая не ниже </w:t>
      </w:r>
      <w:r w:rsidR="00F03090" w:rsidRPr="00761AEF">
        <w:rPr>
          <w:rFonts w:ascii="Times New Roman" w:hAnsi="Times New Roman" w:cs="Times New Roman"/>
        </w:rPr>
        <w:t>526 461,60 руб.,</w:t>
      </w:r>
      <w:r w:rsidR="00F03090" w:rsidRPr="00B14CDB">
        <w:rPr>
          <w:rFonts w:ascii="Times New Roman" w:hAnsi="Times New Roman" w:cs="Times New Roman"/>
        </w:rPr>
        <w:t xml:space="preserve"> цена продажи подлежит снижению на </w:t>
      </w:r>
      <w:r w:rsidR="00F03090" w:rsidRPr="00761AEF">
        <w:rPr>
          <w:rFonts w:ascii="Times New Roman" w:hAnsi="Times New Roman" w:cs="Times New Roman"/>
        </w:rPr>
        <w:t>24 %</w:t>
      </w:r>
      <w:r w:rsidR="00F03090" w:rsidRPr="00B14CDB">
        <w:rPr>
          <w:rFonts w:ascii="Times New Roman" w:hAnsi="Times New Roman" w:cs="Times New Roman"/>
        </w:rPr>
        <w:t xml:space="preserve"> от начальной цены продажи имущества на втором этапе торгов посредством публичного предложения каждый календарный день</w:t>
      </w:r>
      <w:r w:rsidR="00275B66" w:rsidRPr="00B14CDB">
        <w:rPr>
          <w:rFonts w:ascii="Times New Roman" w:hAnsi="Times New Roman" w:cs="Times New Roman"/>
        </w:rPr>
        <w:t xml:space="preserve"> до достижения </w:t>
      </w:r>
      <w:r w:rsidR="003C61E9">
        <w:rPr>
          <w:rFonts w:ascii="Times New Roman" w:hAnsi="Times New Roman" w:cs="Times New Roman"/>
        </w:rPr>
        <w:t xml:space="preserve">минимальной </w:t>
      </w:r>
      <w:r w:rsidR="00275B66" w:rsidRPr="00B14CDB">
        <w:rPr>
          <w:rFonts w:ascii="Times New Roman" w:hAnsi="Times New Roman" w:cs="Times New Roman"/>
        </w:rPr>
        <w:t xml:space="preserve">цены продажи имущества в размере </w:t>
      </w:r>
      <w:r w:rsidR="00290488" w:rsidRPr="00761AEF">
        <w:rPr>
          <w:rFonts w:ascii="Times New Roman" w:hAnsi="Times New Roman" w:cs="Times New Roman"/>
        </w:rPr>
        <w:t>21 058,</w:t>
      </w:r>
      <w:r w:rsidR="00290488" w:rsidRPr="00401019">
        <w:rPr>
          <w:rFonts w:ascii="Times New Roman" w:hAnsi="Times New Roman" w:cs="Times New Roman"/>
        </w:rPr>
        <w:t xml:space="preserve">46 </w:t>
      </w:r>
      <w:r w:rsidR="00275B66" w:rsidRPr="00401019">
        <w:rPr>
          <w:rFonts w:ascii="Times New Roman" w:hAnsi="Times New Roman" w:cs="Times New Roman"/>
        </w:rPr>
        <w:t>р</w:t>
      </w:r>
      <w:r w:rsidR="00275B66" w:rsidRPr="00B14CDB">
        <w:rPr>
          <w:rFonts w:ascii="Times New Roman" w:hAnsi="Times New Roman" w:cs="Times New Roman"/>
        </w:rPr>
        <w:t>уб</w:t>
      </w:r>
      <w:r w:rsidR="00F03090" w:rsidRPr="00B14CDB">
        <w:rPr>
          <w:rFonts w:ascii="Times New Roman" w:hAnsi="Times New Roman" w:cs="Times New Roman"/>
        </w:rPr>
        <w:t>.</w:t>
      </w:r>
      <w:r w:rsidR="00275B66" w:rsidRPr="00B14CDB">
        <w:rPr>
          <w:rFonts w:ascii="Times New Roman" w:hAnsi="Times New Roman" w:cs="Times New Roman"/>
          <w:bCs/>
          <w:kern w:val="28"/>
        </w:rPr>
        <w:t xml:space="preserve"> Количество периодов на втором этапе проведения торгов составляет 4. Общее количество периодов проведения торгов составляет 8.</w:t>
      </w:r>
    </w:p>
    <w:p w14:paraId="6D8F8611" w14:textId="77777777" w:rsidR="00EB52C2" w:rsidRPr="00021AAF" w:rsidRDefault="00EB52C2" w:rsidP="00EB52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0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  <w:r w:rsidRPr="00021AAF">
        <w:rPr>
          <w:sz w:val="22"/>
          <w:szCs w:val="22"/>
        </w:rPr>
        <w:t>Заявка на участие в торгах должна содержать:</w:t>
      </w:r>
    </w:p>
    <w:p w14:paraId="361737D5" w14:textId="77777777" w:rsidR="00EB52C2" w:rsidRPr="00021AAF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33C5B162" w14:textId="77777777" w:rsidR="00EB52C2" w:rsidRPr="00021AAF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lastRenderedPageBreak/>
        <w:t>- фамилию, имя, отчество, паспортные данные, сведения о месте жительства, ИНН (для физического лица) заявителя;</w:t>
      </w:r>
    </w:p>
    <w:p w14:paraId="4232CF9F" w14:textId="77777777" w:rsidR="00EB52C2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253EA7E" w14:textId="77777777" w:rsidR="00E95170" w:rsidRPr="000428EA" w:rsidRDefault="00E95170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28E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428EA">
        <w:rPr>
          <w:rFonts w:ascii="Times New Roman" w:hAnsi="Times New Roman" w:cs="Times New Roman"/>
        </w:rPr>
        <w:t>предложение о цене</w:t>
      </w:r>
      <w:r w:rsidR="00275B66" w:rsidRPr="000428EA">
        <w:rPr>
          <w:rFonts w:ascii="Times New Roman" w:hAnsi="Times New Roman" w:cs="Times New Roman"/>
        </w:rPr>
        <w:t xml:space="preserve"> имущества</w:t>
      </w:r>
      <w:r w:rsidRPr="000428EA">
        <w:rPr>
          <w:rFonts w:ascii="Times New Roman" w:hAnsi="Times New Roman" w:cs="Times New Roman"/>
        </w:rPr>
        <w:t>, по которой заявитель готов приобрести имущество, но не ниже начальной цены, установленной для определенного периода торгов</w:t>
      </w:r>
      <w:r w:rsidR="00275B66" w:rsidRPr="000428EA">
        <w:rPr>
          <w:rFonts w:ascii="Times New Roman" w:hAnsi="Times New Roman" w:cs="Times New Roman"/>
        </w:rPr>
        <w:t>, на котором подана заявка на участие в торгах</w:t>
      </w:r>
      <w:r w:rsidRPr="000428EA">
        <w:rPr>
          <w:rFonts w:ascii="Times New Roman" w:hAnsi="Times New Roman" w:cs="Times New Roman"/>
        </w:rPr>
        <w:t>.</w:t>
      </w:r>
    </w:p>
    <w:p w14:paraId="5857B48C" w14:textId="77777777" w:rsidR="00EB52C2" w:rsidRPr="00021AAF" w:rsidRDefault="00EB52C2" w:rsidP="00EB52C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37B6315B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6390495F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315BAF22" w14:textId="77777777" w:rsidR="00EB52C2" w:rsidRPr="00021AAF" w:rsidRDefault="00EB52C2" w:rsidP="00EB52C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255A7B3A" w14:textId="77777777" w:rsidR="00EB52C2" w:rsidRPr="001D6E0E" w:rsidRDefault="00EB52C2" w:rsidP="00EB52C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D6E0E">
        <w:rPr>
          <w:rFonts w:ascii="Times New Roman" w:eastAsia="Times New Roman" w:hAnsi="Times New Roman"/>
          <w:lang w:eastAsia="ru-RU"/>
        </w:rPr>
        <w:t>- соглашение о задатке, подписанное квалифицированной электронной подписью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заявителя по форме, размещенной на </w:t>
      </w:r>
      <w:r w:rsidRPr="001D6E0E">
        <w:rPr>
          <w:rFonts w:ascii="Times New Roman" w:eastAsia="Times New Roman" w:hAnsi="Times New Roman" w:cs="Times New Roman"/>
        </w:rPr>
        <w:t xml:space="preserve">электронной площадке </w:t>
      </w:r>
      <w:r w:rsidRPr="001D6E0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Pr="001D6E0E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1B362BAD" w14:textId="77777777" w:rsidR="008F534C" w:rsidRPr="008F534C" w:rsidRDefault="008F534C" w:rsidP="008F534C">
      <w:pPr>
        <w:jc w:val="both"/>
        <w:rPr>
          <w:rFonts w:ascii="Times New Roman" w:hAnsi="Times New Roman" w:cs="Times New Roman"/>
        </w:rPr>
      </w:pPr>
      <w:r w:rsidRPr="008F534C">
        <w:rPr>
          <w:rFonts w:ascii="Times New Roman" w:hAnsi="Times New Roman" w:cs="Times New Roman"/>
        </w:rPr>
        <w:t>Иностранные юридические и физические лица допускаются к участию в торгах с соблюдением требований, установленных законода</w:t>
      </w:r>
      <w:r>
        <w:rPr>
          <w:rFonts w:ascii="Times New Roman" w:hAnsi="Times New Roman" w:cs="Times New Roman"/>
        </w:rPr>
        <w:t>тельством Российской Федерации.</w:t>
      </w:r>
    </w:p>
    <w:p w14:paraId="083649E4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25BD7297" w14:textId="77777777" w:rsidR="00EB52C2" w:rsidRPr="006E1D45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6E1D45">
        <w:rPr>
          <w:rFonts w:ascii="Times New Roman" w:hAnsi="Times New Roman" w:cs="Times New Roman"/>
        </w:rPr>
        <w:t xml:space="preserve">Заявитель обязан обеспечить поступление задатка </w:t>
      </w:r>
      <w:r w:rsidR="00025EAA" w:rsidRPr="006E1D45">
        <w:rPr>
          <w:rFonts w:ascii="Times New Roman" w:hAnsi="Times New Roman" w:cs="Times New Roman"/>
        </w:rPr>
        <w:t xml:space="preserve">в размере 20% от цены продажи имущества на соответствующем периоде проведения торгов не позднее даты и времени окончания приема заявок </w:t>
      </w:r>
      <w:r w:rsidR="003C61E9" w:rsidRPr="006E1D45">
        <w:rPr>
          <w:rFonts w:ascii="Times New Roman" w:hAnsi="Times New Roman" w:cs="Times New Roman"/>
        </w:rPr>
        <w:t xml:space="preserve">на участие </w:t>
      </w:r>
      <w:r w:rsidR="00025EAA" w:rsidRPr="006E1D45">
        <w:rPr>
          <w:rFonts w:ascii="Times New Roman" w:hAnsi="Times New Roman" w:cs="Times New Roman"/>
        </w:rPr>
        <w:t xml:space="preserve">в торгах для соответствующего периода проведения торгов </w:t>
      </w:r>
      <w:r w:rsidRPr="006E1D45">
        <w:rPr>
          <w:rFonts w:ascii="Times New Roman" w:hAnsi="Times New Roman" w:cs="Times New Roman"/>
        </w:rPr>
        <w:t xml:space="preserve">на счет организатора торгов по следующим реквизитам: </w:t>
      </w:r>
    </w:p>
    <w:p w14:paraId="6FE1DE9F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21AAF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21AAF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313A2E">
        <w:rPr>
          <w:rFonts w:ascii="Times New Roman" w:eastAsia="Calibri" w:hAnsi="Times New Roman" w:cs="Times New Roman"/>
        </w:rPr>
        <w:t xml:space="preserve">Задаток за участие в </w:t>
      </w:r>
      <w:r>
        <w:rPr>
          <w:rFonts w:ascii="Times New Roman" w:eastAsia="Calibri" w:hAnsi="Times New Roman" w:cs="Times New Roman"/>
          <w:color w:val="000000" w:themeColor="text1"/>
        </w:rPr>
        <w:t>торгах</w:t>
      </w:r>
      <w:r w:rsidRPr="00313A2E">
        <w:rPr>
          <w:rFonts w:ascii="Times New Roman" w:eastAsia="Calibri" w:hAnsi="Times New Roman" w:cs="Times New Roman"/>
        </w:rPr>
        <w:t xml:space="preserve"> по лоту №</w:t>
      </w:r>
      <w:r>
        <w:rPr>
          <w:rFonts w:ascii="Times New Roman" w:eastAsia="Calibri" w:hAnsi="Times New Roman" w:cs="Times New Roman"/>
        </w:rPr>
        <w:t>1</w:t>
      </w:r>
      <w:r w:rsidRPr="00313A2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код торгов</w:t>
      </w:r>
      <w:r w:rsidRPr="00313A2E">
        <w:rPr>
          <w:rFonts w:ascii="Times New Roman" w:eastAsia="Calibri" w:hAnsi="Times New Roman" w:cs="Times New Roman"/>
        </w:rPr>
        <w:t xml:space="preserve"> ____</w:t>
      </w:r>
      <w:r w:rsidRPr="00021AAF">
        <w:rPr>
          <w:rFonts w:ascii="Times New Roman" w:hAnsi="Times New Roman" w:cs="Times New Roman"/>
        </w:rPr>
        <w:t>».</w:t>
      </w:r>
    </w:p>
    <w:p w14:paraId="47267CD0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2A8F0591" w14:textId="77777777" w:rsidR="00EB52C2" w:rsidRPr="00021AAF" w:rsidRDefault="00EB52C2" w:rsidP="00EB52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4BD54286" w14:textId="77777777" w:rsidR="00EB52C2" w:rsidRPr="00021AA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4F65E705" w14:textId="77777777" w:rsidR="00EB52C2" w:rsidRPr="00021AA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135C8A94" w14:textId="77777777" w:rsidR="00EB52C2" w:rsidRPr="00021AAF" w:rsidRDefault="00EB52C2" w:rsidP="00EB52C2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603D087C" w14:textId="77777777" w:rsidR="00EB52C2" w:rsidRPr="002B4A70" w:rsidRDefault="00EB52C2" w:rsidP="00EB52C2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207B6A25" w14:textId="77777777" w:rsidR="00EB52C2" w:rsidRPr="00021AA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lastRenderedPageBreak/>
        <w:t>- заявка подана лицом, не уполномоченным на осуществление таких действий.</w:t>
      </w:r>
    </w:p>
    <w:p w14:paraId="39A3D2E7" w14:textId="77777777" w:rsidR="00EB52C2" w:rsidRPr="00BE5272" w:rsidRDefault="00ED48DD" w:rsidP="00CA3E3C">
      <w:pPr>
        <w:pStyle w:val="a3"/>
        <w:shd w:val="clear" w:color="auto" w:fill="FFFFFF"/>
        <w:spacing w:before="160" w:beforeAutospacing="0" w:after="160" w:afterAutospacing="0" w:line="276" w:lineRule="auto"/>
        <w:ind w:right="-28"/>
        <w:jc w:val="both"/>
        <w:rPr>
          <w:rFonts w:ascii="Arial" w:hAnsi="Arial" w:cs="Arial"/>
          <w:sz w:val="22"/>
          <w:szCs w:val="22"/>
        </w:rPr>
      </w:pPr>
      <w:r w:rsidRPr="00BE5272">
        <w:rPr>
          <w:sz w:val="22"/>
          <w:szCs w:val="22"/>
        </w:rPr>
        <w:t xml:space="preserve"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</w:t>
      </w:r>
      <w:r w:rsidR="001D3912" w:rsidRPr="00BE5272">
        <w:rPr>
          <w:sz w:val="22"/>
          <w:szCs w:val="22"/>
        </w:rPr>
        <w:t>1</w:t>
      </w:r>
      <w:r w:rsidRPr="00BE5272">
        <w:rPr>
          <w:sz w:val="22"/>
          <w:szCs w:val="22"/>
        </w:rPr>
        <w:t xml:space="preserve"> (</w:t>
      </w:r>
      <w:r w:rsidR="001D3912" w:rsidRPr="00BE5272">
        <w:rPr>
          <w:sz w:val="22"/>
          <w:szCs w:val="22"/>
        </w:rPr>
        <w:t>одного</w:t>
      </w:r>
      <w:r w:rsidRPr="00BE5272">
        <w:rPr>
          <w:sz w:val="22"/>
          <w:szCs w:val="22"/>
        </w:rPr>
        <w:t xml:space="preserve">) </w:t>
      </w:r>
      <w:r w:rsidR="001D3912" w:rsidRPr="00BE5272">
        <w:rPr>
          <w:sz w:val="22"/>
          <w:szCs w:val="22"/>
        </w:rPr>
        <w:t>рабочего</w:t>
      </w:r>
      <w:r w:rsidRPr="00BE5272">
        <w:rPr>
          <w:sz w:val="22"/>
          <w:szCs w:val="22"/>
        </w:rPr>
        <w:t xml:space="preserve"> дн</w:t>
      </w:r>
      <w:r w:rsidR="001D3912" w:rsidRPr="00BE5272">
        <w:rPr>
          <w:sz w:val="22"/>
          <w:szCs w:val="22"/>
        </w:rPr>
        <w:t>я</w:t>
      </w:r>
      <w:r w:rsidRPr="00BE5272">
        <w:rPr>
          <w:sz w:val="22"/>
          <w:szCs w:val="22"/>
        </w:rPr>
        <w:t xml:space="preserve"> после окончания соответствующего периода проведения торгов</w:t>
      </w:r>
      <w:r w:rsidR="001D3912" w:rsidRPr="00BE5272">
        <w:rPr>
          <w:sz w:val="22"/>
          <w:szCs w:val="22"/>
        </w:rPr>
        <w:t>, на котором была подана заявка</w:t>
      </w:r>
      <w:r w:rsidR="003F72D2" w:rsidRPr="00BE5272">
        <w:rPr>
          <w:sz w:val="22"/>
          <w:szCs w:val="22"/>
        </w:rPr>
        <w:t xml:space="preserve"> на участие в торгах</w:t>
      </w:r>
      <w:r w:rsidR="00E570E0">
        <w:rPr>
          <w:sz w:val="22"/>
          <w:szCs w:val="22"/>
        </w:rPr>
        <w:t>.</w:t>
      </w:r>
    </w:p>
    <w:p w14:paraId="5CDEAA01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652CCA25" w14:textId="77777777" w:rsidR="00290488" w:rsidRPr="001D3912" w:rsidRDefault="001D3912" w:rsidP="00290488">
      <w:pPr>
        <w:ind w:right="-57"/>
        <w:jc w:val="both"/>
        <w:rPr>
          <w:rFonts w:ascii="Times New Roman" w:hAnsi="Times New Roman" w:cs="Times New Roman"/>
        </w:rPr>
      </w:pPr>
      <w:r w:rsidRPr="001D3912">
        <w:rPr>
          <w:rFonts w:ascii="Times New Roman" w:hAnsi="Times New Roman" w:cs="Times New Roman"/>
        </w:rPr>
        <w:t>П</w:t>
      </w:r>
      <w:r w:rsidR="00290488" w:rsidRPr="001D3912">
        <w:rPr>
          <w:rFonts w:ascii="Times New Roman" w:hAnsi="Times New Roman" w:cs="Times New Roman"/>
        </w:rPr>
        <w:t xml:space="preserve">раво приобретения </w:t>
      </w:r>
      <w:r w:rsidRPr="001D3912">
        <w:rPr>
          <w:rFonts w:ascii="Times New Roman" w:hAnsi="Times New Roman" w:cs="Times New Roman"/>
        </w:rPr>
        <w:t>имущества</w:t>
      </w:r>
      <w:r w:rsidR="00290488" w:rsidRPr="001D3912">
        <w:rPr>
          <w:rFonts w:ascii="Times New Roman" w:hAnsi="Times New Roman" w:cs="Times New Roman"/>
        </w:rPr>
        <w:t xml:space="preserve"> принадлежит участнику торгов по продаже </w:t>
      </w:r>
      <w:r w:rsidRPr="001D3912">
        <w:rPr>
          <w:rFonts w:ascii="Times New Roman" w:hAnsi="Times New Roman" w:cs="Times New Roman"/>
        </w:rPr>
        <w:t>имущества</w:t>
      </w:r>
      <w:r w:rsidR="00290488" w:rsidRPr="001D3912">
        <w:rPr>
          <w:rFonts w:ascii="Times New Roman" w:hAnsi="Times New Roman" w:cs="Times New Roman"/>
        </w:rPr>
        <w:t xml:space="preserve"> посредством публичного предложения, который представил в установленный срок заявку на участие в торгах, содержащую предложение о цене </w:t>
      </w:r>
      <w:r w:rsidRPr="001D3912">
        <w:rPr>
          <w:rFonts w:ascii="Times New Roman" w:hAnsi="Times New Roman" w:cs="Times New Roman"/>
        </w:rPr>
        <w:t>имущества</w:t>
      </w:r>
      <w:r w:rsidR="00290488" w:rsidRPr="001D3912">
        <w:rPr>
          <w:rFonts w:ascii="Times New Roman" w:hAnsi="Times New Roman" w:cs="Times New Roman"/>
        </w:rPr>
        <w:t xml:space="preserve">, которая не ниже начальной цены продажи </w:t>
      </w:r>
      <w:r w:rsidRPr="001D3912">
        <w:rPr>
          <w:rFonts w:ascii="Times New Roman" w:hAnsi="Times New Roman" w:cs="Times New Roman"/>
        </w:rPr>
        <w:t>имущества</w:t>
      </w:r>
      <w:r w:rsidR="00290488" w:rsidRPr="001D3912">
        <w:rPr>
          <w:rFonts w:ascii="Times New Roman" w:hAnsi="Times New Roman" w:cs="Times New Roman"/>
        </w:rPr>
        <w:t xml:space="preserve">, установленной для определенного периода проведения торгов, при отсутствии предложений других участников торгов по продаже </w:t>
      </w:r>
      <w:r w:rsidRPr="001D3912">
        <w:rPr>
          <w:rFonts w:ascii="Times New Roman" w:hAnsi="Times New Roman" w:cs="Times New Roman"/>
        </w:rPr>
        <w:t>имущества</w:t>
      </w:r>
      <w:r w:rsidR="00290488" w:rsidRPr="001D3912">
        <w:rPr>
          <w:rFonts w:ascii="Times New Roman" w:hAnsi="Times New Roman" w:cs="Times New Roman"/>
        </w:rPr>
        <w:t xml:space="preserve"> посредством публичного предложения. </w:t>
      </w:r>
    </w:p>
    <w:p w14:paraId="0253C8DC" w14:textId="77777777" w:rsidR="00290488" w:rsidRPr="001D3912" w:rsidRDefault="00290488" w:rsidP="00290488">
      <w:pPr>
        <w:jc w:val="both"/>
        <w:rPr>
          <w:rFonts w:ascii="Times New Roman" w:hAnsi="Times New Roman" w:cs="Times New Roman"/>
        </w:rPr>
      </w:pPr>
      <w:r w:rsidRPr="001D3912">
        <w:rPr>
          <w:rFonts w:ascii="Times New Roman" w:hAnsi="Times New Roman" w:cs="Times New Roman"/>
        </w:rPr>
        <w:t xml:space="preserve">Если несколько участников торгов по продаже </w:t>
      </w:r>
      <w:r w:rsidR="001D3912" w:rsidRPr="001D3912">
        <w:rPr>
          <w:rFonts w:ascii="Times New Roman" w:hAnsi="Times New Roman" w:cs="Times New Roman"/>
        </w:rPr>
        <w:t>имущества</w:t>
      </w:r>
      <w:r w:rsidRPr="001D3912">
        <w:rPr>
          <w:rFonts w:ascii="Times New Roman" w:hAnsi="Times New Roman" w:cs="Times New Roman"/>
        </w:rPr>
        <w:t xml:space="preserve"> посредством публичного предложения представили в установленный срок заявки, содержащие различные предложения о цене </w:t>
      </w:r>
      <w:r w:rsidR="001D3912" w:rsidRPr="001D3912">
        <w:rPr>
          <w:rFonts w:ascii="Times New Roman" w:hAnsi="Times New Roman" w:cs="Times New Roman"/>
        </w:rPr>
        <w:t>имущества</w:t>
      </w:r>
      <w:r w:rsidRPr="001D3912">
        <w:rPr>
          <w:rFonts w:ascii="Times New Roman" w:hAnsi="Times New Roman" w:cs="Times New Roman"/>
        </w:rPr>
        <w:t xml:space="preserve">, но не ниже начальной цены продажи </w:t>
      </w:r>
      <w:r w:rsidR="001D3912" w:rsidRPr="001D3912">
        <w:rPr>
          <w:rFonts w:ascii="Times New Roman" w:hAnsi="Times New Roman" w:cs="Times New Roman"/>
        </w:rPr>
        <w:t>имущества</w:t>
      </w:r>
      <w:r w:rsidRPr="001D3912">
        <w:rPr>
          <w:rFonts w:ascii="Times New Roman" w:hAnsi="Times New Roman" w:cs="Times New Roman"/>
        </w:rPr>
        <w:t xml:space="preserve">, установленной для определенного периода проведения торгов, право приобретения </w:t>
      </w:r>
      <w:r w:rsidR="001D3912" w:rsidRPr="001D3912">
        <w:rPr>
          <w:rFonts w:ascii="Times New Roman" w:hAnsi="Times New Roman" w:cs="Times New Roman"/>
        </w:rPr>
        <w:t xml:space="preserve">имущества </w:t>
      </w:r>
      <w:r w:rsidRPr="001D3912">
        <w:rPr>
          <w:rFonts w:ascii="Times New Roman" w:hAnsi="Times New Roman" w:cs="Times New Roman"/>
        </w:rPr>
        <w:t xml:space="preserve">принадлежит участнику торгов, предложившему максимальную цену за это </w:t>
      </w:r>
      <w:r w:rsidR="001D3912" w:rsidRPr="001D3912">
        <w:rPr>
          <w:rFonts w:ascii="Times New Roman" w:hAnsi="Times New Roman" w:cs="Times New Roman"/>
        </w:rPr>
        <w:t>имущество</w:t>
      </w:r>
      <w:r w:rsidRPr="001D3912">
        <w:rPr>
          <w:rFonts w:ascii="Times New Roman" w:hAnsi="Times New Roman" w:cs="Times New Roman"/>
        </w:rPr>
        <w:t xml:space="preserve">. </w:t>
      </w:r>
    </w:p>
    <w:p w14:paraId="634D441C" w14:textId="77777777" w:rsidR="00290488" w:rsidRPr="001D3912" w:rsidRDefault="00290488" w:rsidP="00290488">
      <w:pPr>
        <w:jc w:val="both"/>
        <w:rPr>
          <w:rFonts w:ascii="Times New Roman" w:hAnsi="Times New Roman" w:cs="Times New Roman"/>
        </w:rPr>
      </w:pPr>
      <w:r w:rsidRPr="001D3912">
        <w:rPr>
          <w:rFonts w:ascii="Times New Roman" w:hAnsi="Times New Roman" w:cs="Times New Roman"/>
        </w:rPr>
        <w:t xml:space="preserve">Если несколько участников торгов по продаже </w:t>
      </w:r>
      <w:r w:rsidR="001D3912" w:rsidRPr="001D3912">
        <w:rPr>
          <w:rFonts w:ascii="Times New Roman" w:hAnsi="Times New Roman" w:cs="Times New Roman"/>
        </w:rPr>
        <w:t>имущества</w:t>
      </w:r>
      <w:r w:rsidRPr="001D3912">
        <w:rPr>
          <w:rFonts w:ascii="Times New Roman" w:hAnsi="Times New Roman" w:cs="Times New Roman"/>
        </w:rPr>
        <w:t xml:space="preserve"> посредством публичного предложения представили в установленный срок заявки, содержащие равные предложения о цене </w:t>
      </w:r>
      <w:r w:rsidR="001D3912" w:rsidRPr="001D3912">
        <w:rPr>
          <w:rFonts w:ascii="Times New Roman" w:hAnsi="Times New Roman" w:cs="Times New Roman"/>
        </w:rPr>
        <w:t>имущества</w:t>
      </w:r>
      <w:r w:rsidRPr="001D3912">
        <w:rPr>
          <w:rFonts w:ascii="Times New Roman" w:hAnsi="Times New Roman" w:cs="Times New Roman"/>
        </w:rPr>
        <w:t xml:space="preserve">, но не ниже начальной цены продажи </w:t>
      </w:r>
      <w:r w:rsidR="001D3912" w:rsidRPr="001D3912">
        <w:rPr>
          <w:rFonts w:ascii="Times New Roman" w:hAnsi="Times New Roman" w:cs="Times New Roman"/>
        </w:rPr>
        <w:t>имущества</w:t>
      </w:r>
      <w:r w:rsidRPr="001D3912">
        <w:rPr>
          <w:rFonts w:ascii="Times New Roman" w:hAnsi="Times New Roman" w:cs="Times New Roman"/>
        </w:rPr>
        <w:t xml:space="preserve">, установленной для определенного периода проведения торгов, право приобретения </w:t>
      </w:r>
      <w:r w:rsidR="001D3912" w:rsidRPr="001D3912">
        <w:rPr>
          <w:rFonts w:ascii="Times New Roman" w:hAnsi="Times New Roman" w:cs="Times New Roman"/>
        </w:rPr>
        <w:t xml:space="preserve">имущества </w:t>
      </w:r>
      <w:r w:rsidRPr="001D3912">
        <w:rPr>
          <w:rFonts w:ascii="Times New Roman" w:hAnsi="Times New Roman" w:cs="Times New Roman"/>
        </w:rPr>
        <w:t xml:space="preserve">принадлежит участнику торгов, который первым представил в установленный срок заявку на участие в торгах по продаже </w:t>
      </w:r>
      <w:r w:rsidR="001D3912" w:rsidRPr="001D3912">
        <w:rPr>
          <w:rFonts w:ascii="Times New Roman" w:hAnsi="Times New Roman" w:cs="Times New Roman"/>
        </w:rPr>
        <w:t>имущества</w:t>
      </w:r>
      <w:r w:rsidRPr="001D3912">
        <w:rPr>
          <w:rFonts w:ascii="Times New Roman" w:hAnsi="Times New Roman" w:cs="Times New Roman"/>
        </w:rPr>
        <w:t xml:space="preserve"> посредством публичного предложения.</w:t>
      </w:r>
    </w:p>
    <w:p w14:paraId="263ADC1D" w14:textId="5ED1F71A" w:rsidR="00870F20" w:rsidRPr="001D3912" w:rsidRDefault="00870F20" w:rsidP="00870F20">
      <w:pPr>
        <w:jc w:val="both"/>
        <w:rPr>
          <w:rFonts w:ascii="Times New Roman" w:hAnsi="Times New Roman" w:cs="Times New Roman"/>
        </w:rPr>
      </w:pPr>
      <w:r w:rsidRPr="001D3912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(http://www.nistp.ru) по результатам определения участников торгов</w:t>
      </w:r>
      <w:r w:rsidR="001830A0">
        <w:rPr>
          <w:rFonts w:ascii="Times New Roman" w:hAnsi="Times New Roman" w:cs="Times New Roman"/>
        </w:rPr>
        <w:t xml:space="preserve"> и рассмотрения их предложений о цене</w:t>
      </w:r>
      <w:r w:rsidR="001D3912">
        <w:rPr>
          <w:rFonts w:ascii="Times New Roman" w:hAnsi="Times New Roman" w:cs="Times New Roman"/>
        </w:rPr>
        <w:t>.</w:t>
      </w:r>
      <w:r w:rsidRPr="001D3912">
        <w:rPr>
          <w:rFonts w:ascii="Times New Roman" w:hAnsi="Times New Roman" w:cs="Times New Roman"/>
        </w:rPr>
        <w:t xml:space="preserve"> Подведение итогов торгов оформляется протоколом о результатах проведения торгов или решением о признании торгов несостоявшимися.</w:t>
      </w:r>
    </w:p>
    <w:p w14:paraId="3B1B0B45" w14:textId="77777777" w:rsidR="00870F20" w:rsidRPr="001D3912" w:rsidRDefault="001D3912" w:rsidP="00870F20">
      <w:pPr>
        <w:jc w:val="both"/>
        <w:rPr>
          <w:rFonts w:ascii="Times New Roman" w:hAnsi="Times New Roman" w:cs="Times New Roman"/>
        </w:rPr>
      </w:pPr>
      <w:r w:rsidRPr="001D3912">
        <w:rPr>
          <w:rFonts w:ascii="Times New Roman" w:hAnsi="Times New Roman" w:cs="Times New Roman"/>
        </w:rPr>
        <w:t xml:space="preserve">С </w:t>
      </w:r>
      <w:r w:rsidR="00870F20" w:rsidRPr="001D3912">
        <w:rPr>
          <w:rFonts w:ascii="Times New Roman" w:hAnsi="Times New Roman" w:cs="Times New Roman"/>
        </w:rPr>
        <w:t>даты определения победителя торгов по продаже имущества посредством публичного предложения прием заявок прекращается.</w:t>
      </w:r>
    </w:p>
    <w:p w14:paraId="178C1B87" w14:textId="77777777" w:rsidR="00870F20" w:rsidRPr="001D3912" w:rsidRDefault="00870F20" w:rsidP="00870F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D3912">
        <w:rPr>
          <w:rFonts w:ascii="Times New Roman" w:hAnsi="Times New Roman" w:cs="Times New Roman"/>
        </w:rPr>
        <w:t>В случае если по окончании последнего периода проведения торгов не была представлена ни одна заявка на участие в торгах, содержащая предложение о цене имущества, которая не ниже минимальной цены продажи имущества в соответствии с настоящим сообщением, организатор торгов принимает решение о признании торгов несостоявшимися.</w:t>
      </w:r>
    </w:p>
    <w:p w14:paraId="7508CC20" w14:textId="77777777" w:rsidR="00EB52C2" w:rsidRPr="00AA752E" w:rsidRDefault="00EB52C2" w:rsidP="00EB52C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2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3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6D8BEFC4" w14:textId="77777777" w:rsidR="00EB52C2" w:rsidRPr="00AA752E" w:rsidRDefault="00EB52C2" w:rsidP="00EB52C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C7A340E" w14:textId="77777777" w:rsidR="00EB52C2" w:rsidRDefault="00EB52C2" w:rsidP="00EB52C2">
      <w:pPr>
        <w:widowControl w:val="0"/>
        <w:tabs>
          <w:tab w:val="left" w:pos="10080"/>
        </w:tabs>
        <w:spacing w:after="0" w:line="276" w:lineRule="auto"/>
        <w:ind w:right="-1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>
        <w:rPr>
          <w:rFonts w:ascii="Times New Roman" w:hAnsi="Times New Roman"/>
          <w:lang w:eastAsia="ru-RU"/>
        </w:rPr>
        <w:br/>
      </w:r>
      <w:r w:rsidRPr="00AA752E">
        <w:rPr>
          <w:rFonts w:ascii="Times New Roman" w:hAnsi="Times New Roman"/>
          <w:lang w:eastAsia="ru-RU"/>
        </w:rPr>
        <w:lastRenderedPageBreak/>
        <w:t>5</w:t>
      </w:r>
      <w:r>
        <w:rPr>
          <w:rFonts w:ascii="Times New Roman" w:hAnsi="Times New Roman"/>
          <w:lang w:eastAsia="ru-RU"/>
        </w:rPr>
        <w:t xml:space="preserve"> (пяти)</w:t>
      </w:r>
      <w:r w:rsidRPr="00AA752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торгов.</w:t>
      </w:r>
    </w:p>
    <w:p w14:paraId="672BCEAE" w14:textId="77777777" w:rsidR="00EB52C2" w:rsidRPr="00854620" w:rsidRDefault="00EB52C2" w:rsidP="00854620">
      <w:pPr>
        <w:jc w:val="both"/>
        <w:rPr>
          <w:rFonts w:ascii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имущества</w:t>
      </w:r>
      <w:r w:rsidRPr="002608C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</w:t>
      </w:r>
      <w:r w:rsidRPr="0043087B">
        <w:rPr>
          <w:rFonts w:ascii="Times New Roman" w:eastAsia="Times New Roman" w:hAnsi="Times New Roman" w:cs="Times New Roman"/>
        </w:rPr>
        <w:t xml:space="preserve">внесенного задатка), производится победителем торгов </w:t>
      </w:r>
      <w:r w:rsidRPr="0043087B">
        <w:rPr>
          <w:rFonts w:ascii="Times New Roman" w:hAnsi="Times New Roman" w:cs="Times New Roman"/>
        </w:rPr>
        <w:t xml:space="preserve">в течение </w:t>
      </w:r>
      <w:r w:rsidR="0043087B" w:rsidRPr="0043087B">
        <w:rPr>
          <w:rFonts w:ascii="Times New Roman" w:hAnsi="Times New Roman" w:cs="Times New Roman"/>
        </w:rPr>
        <w:t xml:space="preserve">5 (пяти) рабочих </w:t>
      </w:r>
      <w:r w:rsidRPr="0043087B">
        <w:rPr>
          <w:rFonts w:ascii="Times New Roman" w:hAnsi="Times New Roman" w:cs="Times New Roman"/>
        </w:rPr>
        <w:t>дней с даты подписания договора купли-продажи недвижимого имущества</w:t>
      </w:r>
      <w:r w:rsidRPr="0043087B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="00854620" w:rsidRPr="00854620">
        <w:rPr>
          <w:rFonts w:ascii="Times New Roman" w:hAnsi="Times New Roman" w:cs="Times New Roman"/>
        </w:rPr>
        <w:t>ПАО Сбербанк, Красноярское отделение №8646 Сибирского банка ПАО Сбербанк</w:t>
      </w:r>
      <w:r w:rsidR="00854620">
        <w:rPr>
          <w:rFonts w:ascii="Times New Roman" w:hAnsi="Times New Roman" w:cs="Times New Roman"/>
        </w:rPr>
        <w:t>,</w:t>
      </w:r>
      <w:r w:rsidR="00ED48DD">
        <w:rPr>
          <w:rFonts w:ascii="Times New Roman" w:hAnsi="Times New Roman" w:cs="Times New Roman"/>
        </w:rPr>
        <w:t xml:space="preserve"> </w:t>
      </w:r>
      <w:r w:rsidR="00854620" w:rsidRPr="00854620">
        <w:rPr>
          <w:rFonts w:ascii="Times New Roman" w:hAnsi="Times New Roman" w:cs="Times New Roman"/>
        </w:rPr>
        <w:t xml:space="preserve">ИНН 7707083893, </w:t>
      </w:r>
      <w:r w:rsidR="00ED48DD">
        <w:rPr>
          <w:rFonts w:ascii="Times New Roman" w:hAnsi="Times New Roman" w:cs="Times New Roman"/>
        </w:rPr>
        <w:br/>
      </w:r>
      <w:r w:rsidR="00854620" w:rsidRPr="00854620">
        <w:rPr>
          <w:rFonts w:ascii="Times New Roman" w:hAnsi="Times New Roman" w:cs="Times New Roman"/>
        </w:rPr>
        <w:t>КПП 775001001</w:t>
      </w:r>
      <w:r w:rsidR="00854620">
        <w:rPr>
          <w:rFonts w:ascii="Times New Roman" w:hAnsi="Times New Roman" w:cs="Times New Roman"/>
        </w:rPr>
        <w:t xml:space="preserve"> к</w:t>
      </w:r>
      <w:r w:rsidR="00854620" w:rsidRPr="00854620">
        <w:rPr>
          <w:rFonts w:ascii="Times New Roman" w:hAnsi="Times New Roman" w:cs="Times New Roman"/>
        </w:rPr>
        <w:t>/счет № 30101810800000000627 в Отделении по Красноярскому краю в Сибирском ГУ Банка России, р/с № 47422810131009999998,</w:t>
      </w:r>
      <w:r w:rsidR="00854620">
        <w:rPr>
          <w:rFonts w:ascii="Times New Roman" w:hAnsi="Times New Roman" w:cs="Times New Roman"/>
        </w:rPr>
        <w:t xml:space="preserve"> </w:t>
      </w:r>
      <w:r w:rsidR="00854620" w:rsidRPr="00854620">
        <w:rPr>
          <w:rFonts w:ascii="Times New Roman" w:hAnsi="Times New Roman" w:cs="Times New Roman"/>
        </w:rPr>
        <w:t>БИК 040407627</w:t>
      </w:r>
      <w:r w:rsidR="00854620">
        <w:rPr>
          <w:rFonts w:ascii="Times New Roman" w:hAnsi="Times New Roman" w:cs="Times New Roman"/>
        </w:rPr>
        <w:t>.</w:t>
      </w:r>
      <w:r w:rsidRPr="002608C4">
        <w:rPr>
          <w:rFonts w:ascii="Times New Roman" w:hAnsi="Times New Roman" w:cs="Times New Roman"/>
        </w:rPr>
        <w:t xml:space="preserve"> </w:t>
      </w:r>
    </w:p>
    <w:p w14:paraId="16A4E200" w14:textId="77777777" w:rsidR="00EB52C2" w:rsidRPr="00021AAF" w:rsidRDefault="00EB52C2" w:rsidP="00EB52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4E7EC5FB" w14:textId="77777777" w:rsidR="00EB52C2" w:rsidRPr="001550A6" w:rsidRDefault="00EB52C2" w:rsidP="00EB52C2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1AAF">
        <w:rPr>
          <w:rFonts w:ascii="Times New Roman" w:eastAsia="Times New Roman" w:hAnsi="Times New Roman"/>
          <w:lang w:eastAsia="ru-RU"/>
        </w:rPr>
        <w:t>, сумма внесенного задатка не возвращается</w:t>
      </w:r>
      <w:r w:rsidR="006E1D45">
        <w:rPr>
          <w:rFonts w:ascii="Times New Roman" w:eastAsia="Times New Roman" w:hAnsi="Times New Roman"/>
          <w:lang w:eastAsia="ru-RU"/>
        </w:rPr>
        <w:t>, при этом ПАО Сбербанк вправе предложить заключить договор купли-продажи другим участникам торгов</w:t>
      </w:r>
      <w:r w:rsidR="00974E30">
        <w:rPr>
          <w:rFonts w:ascii="Times New Roman" w:eastAsia="Times New Roman" w:hAnsi="Times New Roman"/>
          <w:lang w:eastAsia="ru-RU"/>
        </w:rPr>
        <w:t xml:space="preserve"> в порядке убывания ценового предложения участника с учетом критериев определения победителя торгов.</w:t>
      </w:r>
    </w:p>
    <w:sectPr w:rsidR="00EB52C2" w:rsidRPr="001550A6" w:rsidSect="00595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0E32" w14:textId="77777777" w:rsidR="00F86EED" w:rsidRDefault="00F86EED" w:rsidP="00552D6B">
      <w:pPr>
        <w:spacing w:after="0" w:line="240" w:lineRule="auto"/>
      </w:pPr>
      <w:r>
        <w:separator/>
      </w:r>
    </w:p>
  </w:endnote>
  <w:endnote w:type="continuationSeparator" w:id="0">
    <w:p w14:paraId="6743D96A" w14:textId="77777777" w:rsidR="00F86EED" w:rsidRDefault="00F86EED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1FEC" w14:textId="77777777" w:rsidR="00F86EED" w:rsidRDefault="00F86EED" w:rsidP="00552D6B">
      <w:pPr>
        <w:spacing w:after="0" w:line="240" w:lineRule="auto"/>
      </w:pPr>
      <w:r>
        <w:separator/>
      </w:r>
    </w:p>
  </w:footnote>
  <w:footnote w:type="continuationSeparator" w:id="0">
    <w:p w14:paraId="38ED3AC8" w14:textId="77777777" w:rsidR="00F86EED" w:rsidRDefault="00F86EED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A02"/>
    <w:multiLevelType w:val="multilevel"/>
    <w:tmpl w:val="4E9E9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B1"/>
    <w:rsid w:val="00025EAA"/>
    <w:rsid w:val="000428EA"/>
    <w:rsid w:val="00043707"/>
    <w:rsid w:val="00046866"/>
    <w:rsid w:val="00065A6E"/>
    <w:rsid w:val="00072130"/>
    <w:rsid w:val="00081230"/>
    <w:rsid w:val="00086813"/>
    <w:rsid w:val="000952BD"/>
    <w:rsid w:val="000B14A6"/>
    <w:rsid w:val="000B1A91"/>
    <w:rsid w:val="000B1AEF"/>
    <w:rsid w:val="000B404C"/>
    <w:rsid w:val="00100323"/>
    <w:rsid w:val="00120D51"/>
    <w:rsid w:val="001259EB"/>
    <w:rsid w:val="00134A2D"/>
    <w:rsid w:val="00141A90"/>
    <w:rsid w:val="001423C1"/>
    <w:rsid w:val="00144AD9"/>
    <w:rsid w:val="00146418"/>
    <w:rsid w:val="00155FFF"/>
    <w:rsid w:val="0016713E"/>
    <w:rsid w:val="00170971"/>
    <w:rsid w:val="00173FB4"/>
    <w:rsid w:val="001830A0"/>
    <w:rsid w:val="001849F3"/>
    <w:rsid w:val="00196B36"/>
    <w:rsid w:val="001A1A14"/>
    <w:rsid w:val="001A2C0E"/>
    <w:rsid w:val="001A73EE"/>
    <w:rsid w:val="001B0C3E"/>
    <w:rsid w:val="001C1BCD"/>
    <w:rsid w:val="001D3912"/>
    <w:rsid w:val="001F1C75"/>
    <w:rsid w:val="00201783"/>
    <w:rsid w:val="00210D9C"/>
    <w:rsid w:val="00225F5B"/>
    <w:rsid w:val="002316A2"/>
    <w:rsid w:val="00236DA6"/>
    <w:rsid w:val="00275B66"/>
    <w:rsid w:val="00290488"/>
    <w:rsid w:val="0029400F"/>
    <w:rsid w:val="002D3F56"/>
    <w:rsid w:val="00356170"/>
    <w:rsid w:val="0036134D"/>
    <w:rsid w:val="00362D2B"/>
    <w:rsid w:val="003955A6"/>
    <w:rsid w:val="003C61E9"/>
    <w:rsid w:val="003D67A0"/>
    <w:rsid w:val="003F72D2"/>
    <w:rsid w:val="00401019"/>
    <w:rsid w:val="00401D2D"/>
    <w:rsid w:val="00401DA3"/>
    <w:rsid w:val="00412CB1"/>
    <w:rsid w:val="00420181"/>
    <w:rsid w:val="00422226"/>
    <w:rsid w:val="00427961"/>
    <w:rsid w:val="0043087B"/>
    <w:rsid w:val="00433F29"/>
    <w:rsid w:val="004455E7"/>
    <w:rsid w:val="00450FD7"/>
    <w:rsid w:val="0045557B"/>
    <w:rsid w:val="004667FB"/>
    <w:rsid w:val="00481D83"/>
    <w:rsid w:val="004823BD"/>
    <w:rsid w:val="004C14A1"/>
    <w:rsid w:val="004C6337"/>
    <w:rsid w:val="004E4DDD"/>
    <w:rsid w:val="005013E0"/>
    <w:rsid w:val="00520183"/>
    <w:rsid w:val="005374BB"/>
    <w:rsid w:val="00544839"/>
    <w:rsid w:val="00552D6B"/>
    <w:rsid w:val="0059171C"/>
    <w:rsid w:val="005953AA"/>
    <w:rsid w:val="005A2C82"/>
    <w:rsid w:val="005A5815"/>
    <w:rsid w:val="005B59D3"/>
    <w:rsid w:val="005D1077"/>
    <w:rsid w:val="00623B94"/>
    <w:rsid w:val="00631589"/>
    <w:rsid w:val="00653AD7"/>
    <w:rsid w:val="00670367"/>
    <w:rsid w:val="00672FCB"/>
    <w:rsid w:val="006761F7"/>
    <w:rsid w:val="00683F9D"/>
    <w:rsid w:val="006B603D"/>
    <w:rsid w:val="006C5CD2"/>
    <w:rsid w:val="006D4560"/>
    <w:rsid w:val="006E1D45"/>
    <w:rsid w:val="007250DD"/>
    <w:rsid w:val="00726F8C"/>
    <w:rsid w:val="007348FA"/>
    <w:rsid w:val="007406DC"/>
    <w:rsid w:val="00761AEF"/>
    <w:rsid w:val="00772548"/>
    <w:rsid w:val="00793505"/>
    <w:rsid w:val="007C272F"/>
    <w:rsid w:val="007E2CF4"/>
    <w:rsid w:val="007F0BD2"/>
    <w:rsid w:val="007F54BE"/>
    <w:rsid w:val="00816BAB"/>
    <w:rsid w:val="00820BCA"/>
    <w:rsid w:val="008369A2"/>
    <w:rsid w:val="00854620"/>
    <w:rsid w:val="00870F20"/>
    <w:rsid w:val="008A59B8"/>
    <w:rsid w:val="008C21F6"/>
    <w:rsid w:val="008C6CC7"/>
    <w:rsid w:val="008D22BA"/>
    <w:rsid w:val="008F3B7A"/>
    <w:rsid w:val="008F534C"/>
    <w:rsid w:val="00906F70"/>
    <w:rsid w:val="0091364F"/>
    <w:rsid w:val="00925BAA"/>
    <w:rsid w:val="00931B0E"/>
    <w:rsid w:val="00937462"/>
    <w:rsid w:val="009407F0"/>
    <w:rsid w:val="00941C73"/>
    <w:rsid w:val="009506E0"/>
    <w:rsid w:val="00957C3D"/>
    <w:rsid w:val="009704E8"/>
    <w:rsid w:val="00974E0B"/>
    <w:rsid w:val="00974E30"/>
    <w:rsid w:val="009A0224"/>
    <w:rsid w:val="009A273F"/>
    <w:rsid w:val="009A56CE"/>
    <w:rsid w:val="009B5B33"/>
    <w:rsid w:val="009C2951"/>
    <w:rsid w:val="009E2E45"/>
    <w:rsid w:val="00A03195"/>
    <w:rsid w:val="00A05174"/>
    <w:rsid w:val="00A51160"/>
    <w:rsid w:val="00A534E9"/>
    <w:rsid w:val="00A548C2"/>
    <w:rsid w:val="00A82D28"/>
    <w:rsid w:val="00AA5E98"/>
    <w:rsid w:val="00AB79CD"/>
    <w:rsid w:val="00AC0394"/>
    <w:rsid w:val="00AE509A"/>
    <w:rsid w:val="00AF637F"/>
    <w:rsid w:val="00B016D7"/>
    <w:rsid w:val="00B03DA0"/>
    <w:rsid w:val="00B11AB0"/>
    <w:rsid w:val="00B14CDB"/>
    <w:rsid w:val="00B24B34"/>
    <w:rsid w:val="00B301BF"/>
    <w:rsid w:val="00B31E6B"/>
    <w:rsid w:val="00B4631D"/>
    <w:rsid w:val="00B5623C"/>
    <w:rsid w:val="00B70FE5"/>
    <w:rsid w:val="00B82DFF"/>
    <w:rsid w:val="00BB1371"/>
    <w:rsid w:val="00BB56F8"/>
    <w:rsid w:val="00BE5272"/>
    <w:rsid w:val="00BF23EB"/>
    <w:rsid w:val="00BF2B26"/>
    <w:rsid w:val="00C12F80"/>
    <w:rsid w:val="00C13A4C"/>
    <w:rsid w:val="00C46A5D"/>
    <w:rsid w:val="00C51887"/>
    <w:rsid w:val="00C54A81"/>
    <w:rsid w:val="00C609C6"/>
    <w:rsid w:val="00C66222"/>
    <w:rsid w:val="00C83157"/>
    <w:rsid w:val="00CA0958"/>
    <w:rsid w:val="00CA2E38"/>
    <w:rsid w:val="00CA3E3C"/>
    <w:rsid w:val="00CF097D"/>
    <w:rsid w:val="00D348B6"/>
    <w:rsid w:val="00D42405"/>
    <w:rsid w:val="00D650C9"/>
    <w:rsid w:val="00D9311D"/>
    <w:rsid w:val="00DA3231"/>
    <w:rsid w:val="00DA5495"/>
    <w:rsid w:val="00DC6AA2"/>
    <w:rsid w:val="00DD176F"/>
    <w:rsid w:val="00DD50D8"/>
    <w:rsid w:val="00DE1BB0"/>
    <w:rsid w:val="00DE6E6E"/>
    <w:rsid w:val="00DF637C"/>
    <w:rsid w:val="00E03EA6"/>
    <w:rsid w:val="00E36008"/>
    <w:rsid w:val="00E40208"/>
    <w:rsid w:val="00E52D1B"/>
    <w:rsid w:val="00E570E0"/>
    <w:rsid w:val="00E93608"/>
    <w:rsid w:val="00E95170"/>
    <w:rsid w:val="00EA0C07"/>
    <w:rsid w:val="00EA4F1E"/>
    <w:rsid w:val="00EB4A26"/>
    <w:rsid w:val="00EB52C2"/>
    <w:rsid w:val="00EB5C3D"/>
    <w:rsid w:val="00ED48DD"/>
    <w:rsid w:val="00EE7E05"/>
    <w:rsid w:val="00F019D1"/>
    <w:rsid w:val="00F03090"/>
    <w:rsid w:val="00F12930"/>
    <w:rsid w:val="00F37A28"/>
    <w:rsid w:val="00F457AA"/>
    <w:rsid w:val="00F622CF"/>
    <w:rsid w:val="00F64477"/>
    <w:rsid w:val="00F75977"/>
    <w:rsid w:val="00F86EED"/>
    <w:rsid w:val="00F924EE"/>
    <w:rsid w:val="00FA7B52"/>
    <w:rsid w:val="00FB22D9"/>
    <w:rsid w:val="00FB751F"/>
    <w:rsid w:val="00FC5C82"/>
    <w:rsid w:val="00FC6266"/>
    <w:rsid w:val="00FE7F7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054"/>
  <w15:docId w15:val="{3AFE72E2-C7D9-4DAD-BA1F-C1886A37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customStyle="1" w:styleId="3">
    <w:name w:val="Неразрешенное упоминание3"/>
    <w:basedOn w:val="a0"/>
    <w:uiPriority w:val="99"/>
    <w:semiHidden/>
    <w:unhideWhenUsed/>
    <w:rsid w:val="009A273F"/>
    <w:rPr>
      <w:color w:val="605E5C"/>
      <w:shd w:val="clear" w:color="auto" w:fill="E1DFDD"/>
    </w:rPr>
  </w:style>
  <w:style w:type="paragraph" w:customStyle="1" w:styleId="null">
    <w:name w:val="null"/>
    <w:basedOn w:val="a"/>
    <w:rsid w:val="00EB52C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EB52C2"/>
  </w:style>
  <w:style w:type="paragraph" w:customStyle="1" w:styleId="af4">
    <w:basedOn w:val="a"/>
    <w:next w:val="af5"/>
    <w:link w:val="af6"/>
    <w:uiPriority w:val="99"/>
    <w:qFormat/>
    <w:rsid w:val="0043087B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6">
    <w:name w:val="Название Знак"/>
    <w:link w:val="af4"/>
    <w:uiPriority w:val="99"/>
    <w:locked/>
    <w:rsid w:val="0043087B"/>
    <w:rPr>
      <w:rFonts w:cs="Times New Roman"/>
      <w:b/>
      <w:bCs/>
      <w:sz w:val="24"/>
      <w:szCs w:val="24"/>
    </w:rPr>
  </w:style>
  <w:style w:type="paragraph" w:styleId="af5">
    <w:name w:val="Title"/>
    <w:basedOn w:val="a"/>
    <w:next w:val="a"/>
    <w:link w:val="af7"/>
    <w:uiPriority w:val="10"/>
    <w:qFormat/>
    <w:rsid w:val="00430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430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8">
    <w:name w:val="FollowedHyperlink"/>
    <w:basedOn w:val="a0"/>
    <w:uiPriority w:val="99"/>
    <w:semiHidden/>
    <w:unhideWhenUsed/>
    <w:rsid w:val="00DC6AA2"/>
    <w:rPr>
      <w:color w:val="954F72" w:themeColor="followedHyperlink"/>
      <w:u w:val="single"/>
    </w:rPr>
  </w:style>
  <w:style w:type="paragraph" w:styleId="af9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a"/>
    <w:uiPriority w:val="34"/>
    <w:qFormat/>
    <w:rsid w:val="00290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9"/>
    <w:uiPriority w:val="34"/>
    <w:locked/>
    <w:rsid w:val="00290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k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de.nist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5D32-8DCB-42D0-8213-447D65F7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Рязанова Анна Александровна</cp:lastModifiedBy>
  <cp:revision>13</cp:revision>
  <dcterms:created xsi:type="dcterms:W3CDTF">2020-11-24T13:21:00Z</dcterms:created>
  <dcterms:modified xsi:type="dcterms:W3CDTF">2021-02-11T13:51:00Z</dcterms:modified>
</cp:coreProperties>
</file>