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567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Договор купли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продажи нежилого помещения</w:t>
      </w:r>
    </w:p>
    <w:p>
      <w:pPr>
        <w:pStyle w:val="Normal.0"/>
        <w:ind w:firstLine="567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Санкт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Петербург</w:t>
      </w: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 xml:space="preserve">    </w:t>
        <w:tab/>
        <w:tab/>
        <w:tab/>
        <w:t xml:space="preserve"> 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___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»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______________ 2021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года</w:t>
      </w:r>
    </w:p>
    <w:p>
      <w:pPr>
        <w:pStyle w:val="Normal.0"/>
        <w:ind w:firstLine="567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ind w:firstLine="567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Мамишов Тельман Баладжа оглы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дата рождения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20.11.1960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р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место рождения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гор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Худат Азербайджанской ССР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гражданство Российской Федерации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пол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мужской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паспорт гражданина Российской Федерации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серия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40 14 079146,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выдан 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18.07.2014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ТП №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70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Отдела УФМС России по Санкт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Петербургу и Ленинградской обл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Приморском р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не 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Санкт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Петербурга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код подразделения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780-070,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адрес постоянного места жительства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Россия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Санкт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Петербург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проспект Авиаконструкторов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дом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42,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корп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.3,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.44,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именуемый в дальнейшем «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Продавец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 одной стороны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 </w:t>
      </w:r>
    </w:p>
    <w:p>
      <w:pPr>
        <w:pStyle w:val="Normal.0"/>
        <w:ind w:firstLine="567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именуемый в дальнейшем «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Покупатель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 другой стороны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</w:p>
    <w:p>
      <w:pPr>
        <w:pStyle w:val="Normal.0"/>
        <w:ind w:firstLine="567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далее совместно именуемые «Стороны»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заключили настоящий договор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(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далее – «Договор»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о нижеследующем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:</w:t>
      </w:r>
    </w:p>
    <w:p>
      <w:pPr>
        <w:pStyle w:val="Normal.0"/>
        <w:ind w:firstLine="567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Предмет Договора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По настоящему Договору Продавец обязуется передать в собственность Покупателям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а Покупатели обязуются принять и оплатить в порядке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предусмотренном Договором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принадлежащее Продавцу на праве собственности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нежилое помещение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этаж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: 1-2-3,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общей площадью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2270,4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кв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м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.,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расположенное по адресу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Санкт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Петербург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проспект Авиаконструкторов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дом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2,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лит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А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пом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.60-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Н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кадастровый номер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: 78:34:0413301:6376</w:t>
      </w:r>
      <w:r>
        <w:rPr>
          <w:b w:val="1"/>
          <w:bCs w:val="1"/>
          <w:sz w:val="20"/>
          <w:szCs w:val="20"/>
          <w:rtl w:val="0"/>
          <w:lang w:val="ru-RU"/>
        </w:rPr>
        <w:t xml:space="preserve"> (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далее по тексту –</w:t>
      </w:r>
      <w:r>
        <w:rPr>
          <w:b w:val="1"/>
          <w:bCs w:val="1"/>
          <w:sz w:val="20"/>
          <w:szCs w:val="20"/>
          <w:rtl w:val="0"/>
          <w:lang w:val="ru-RU"/>
        </w:rPr>
        <w:t xml:space="preserve"> Помещение</w:t>
      </w:r>
      <w:r>
        <w:rPr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List Paragraph"/>
        <w:numPr>
          <w:ilvl w:val="1"/>
          <w:numId w:val="5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Помещение принадлежит Продавцу на праве собственности на основании Соглашения о выдаче имущества в натуре участнику от </w:t>
      </w:r>
      <w:r>
        <w:rPr>
          <w:sz w:val="20"/>
          <w:szCs w:val="20"/>
          <w:rtl w:val="0"/>
          <w:lang w:val="ru-RU"/>
        </w:rPr>
        <w:t xml:space="preserve">27.02.2012 </w:t>
      </w:r>
      <w:r>
        <w:rPr>
          <w:sz w:val="20"/>
          <w:szCs w:val="20"/>
          <w:rtl w:val="0"/>
          <w:lang w:val="ru-RU"/>
        </w:rPr>
        <w:t>года и дополнительного соглашения №</w:t>
      </w:r>
      <w:r>
        <w:rPr>
          <w:sz w:val="20"/>
          <w:szCs w:val="20"/>
          <w:rtl w:val="0"/>
          <w:lang w:val="ru-RU"/>
        </w:rPr>
        <w:t xml:space="preserve">1 </w:t>
      </w: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27.07.2012 </w:t>
      </w:r>
      <w:r>
        <w:rPr>
          <w:sz w:val="20"/>
          <w:szCs w:val="20"/>
          <w:rtl w:val="0"/>
          <w:lang w:val="ru-RU"/>
        </w:rPr>
        <w:t>к нему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 чем в ЕГРН сделана запись регистрации №</w:t>
      </w:r>
      <w:r>
        <w:rPr>
          <w:sz w:val="20"/>
          <w:szCs w:val="20"/>
          <w:rtl w:val="0"/>
          <w:lang w:val="ru-RU"/>
        </w:rPr>
        <w:t xml:space="preserve">78-78-38/128/2012-189 </w:t>
      </w: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06.09.2012 </w:t>
      </w:r>
      <w:r>
        <w:rPr>
          <w:sz w:val="20"/>
          <w:szCs w:val="20"/>
          <w:rtl w:val="0"/>
          <w:lang w:val="ru-RU"/>
        </w:rPr>
        <w:t>года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Сведения о наличии ограничений прав и обременений Помещения</w:t>
      </w:r>
      <w:r>
        <w:rPr>
          <w:sz w:val="20"/>
          <w:szCs w:val="20"/>
          <w:rtl w:val="0"/>
          <w:lang w:val="ru-RU"/>
        </w:rPr>
        <w:t xml:space="preserve">: </w:t>
      </w:r>
    </w:p>
    <w:p>
      <w:pPr>
        <w:pStyle w:val="WW-Текст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Ипотека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весь объект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 срок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23.05.2016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20.04.2026,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пользу ПАО «СберБанк»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ИНН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7707083893,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номер регистрации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78-78/038-78/066/009/2016-91/1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24.05.2016; </w:t>
      </w:r>
    </w:p>
    <w:p>
      <w:pPr>
        <w:pStyle w:val="WW-Текст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Ипотека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весь объект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 срок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21.05.2015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13.04.2018,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пользу ПАО «СберБанк»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ИНН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7707083893,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номер регистрации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78-78/038-78/084/016/2015-419/1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22.05.2015; </w:t>
      </w:r>
    </w:p>
    <w:p>
      <w:pPr>
        <w:pStyle w:val="WW-Текст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Ипотека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 срок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20.10.2017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15.10.2027,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пользу ПАО «СберБанк»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ИНН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7707083893,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номер регистрации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78:34:0413301:6376-78/038/2017-2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20.10.2017; </w:t>
      </w:r>
    </w:p>
    <w:p>
      <w:pPr>
        <w:pStyle w:val="WW-Текст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Ипотека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весь объект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 срок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13.11.2017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05.11.2027,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пользу ПАО «СберБанк»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ИНН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7707083893,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номер регистрации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78:34:0413301:6376-78/038/2017-3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13.11.2017;</w:t>
      </w:r>
    </w:p>
    <w:p>
      <w:pPr>
        <w:pStyle w:val="WW-Текст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Ипотека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весь объект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 срок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21.12.2018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13.11.2028,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пользу ПАО «СберБанк»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ИНН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7707083893,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номер регистрации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78:34:0413301:6376-78/038/2018-13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21.12.2018;</w:t>
      </w:r>
    </w:p>
    <w:p>
      <w:pPr>
        <w:pStyle w:val="WW-Текст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Ипотека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весь объект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 срок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18.09.2013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02.09.2016,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пользу ПАО «СберБанк»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ИНН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7707083893,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номер регистрации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78-78-38/029/2013-314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03.10.2013;</w:t>
      </w:r>
    </w:p>
    <w:p>
      <w:pPr>
        <w:pStyle w:val="WW-Текст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Ипотека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весь объект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 срок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19.06.2013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01.04.2016,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пользу ПАО «СберБанк»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ИНН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7707083893,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номер регистрации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78-78-38/021/2013-239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19.06.2013;</w:t>
      </w:r>
    </w:p>
    <w:p>
      <w:pPr>
        <w:pStyle w:val="WW-Текст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Ипотека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весь объект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 срок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20.11.2014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28.10.2016,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пользу ПАО «СберБанк»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ИНН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7707083893,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номер регистрации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78-78-84/102/2014-287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20.11.2014;</w:t>
      </w:r>
    </w:p>
    <w:p>
      <w:pPr>
        <w:pStyle w:val="WW-Текст"/>
        <w:numPr>
          <w:ilvl w:val="2"/>
          <w:numId w:val="5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Аренда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на срок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7 (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семь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лет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17.08.2018,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в пользу ООО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"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Союз Святого Иоанна Воина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",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ИНН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7729705354,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долгосрочный договор аренды нежилого помещения 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17.08.2018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№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2198-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А и Дополнительное соглашение №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17.08.2018,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номер регистрации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78:34:0413301:6376-78/038/2018-12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от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20.09.2018.</w:t>
      </w:r>
    </w:p>
    <w:p>
      <w:pPr>
        <w:pStyle w:val="WW-Текст"/>
        <w:numPr>
          <w:ilvl w:val="1"/>
          <w:numId w:val="6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Помещение поступает в общую долевую собственность покупателей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Доля Покупателя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-1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в праве общей собственности на нежилое помещение составляет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1/2.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Доля Покупателя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-2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в праве общей собственности на нежилое помещение составляет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1/2.</w:t>
      </w:r>
    </w:p>
    <w:p>
      <w:pPr>
        <w:pStyle w:val="List Paragraph"/>
        <w:numPr>
          <w:ilvl w:val="1"/>
          <w:numId w:val="5"/>
        </w:numPr>
        <w:bidi w:val="0"/>
        <w:spacing w:after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Помещение обеспечено следующими техническими условиями и инженерными системами</w:t>
      </w:r>
      <w:r>
        <w:rPr>
          <w:sz w:val="20"/>
          <w:szCs w:val="20"/>
          <w:rtl w:val="0"/>
          <w:lang w:val="ru-RU"/>
        </w:rPr>
        <w:t xml:space="preserve">: 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– электроснабжение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выделенная мощность </w:t>
      </w:r>
      <w:r>
        <w:rPr>
          <w:sz w:val="20"/>
          <w:szCs w:val="20"/>
          <w:rtl w:val="0"/>
          <w:lang w:val="ru-RU"/>
        </w:rPr>
        <w:t xml:space="preserve">__ </w:t>
      </w:r>
      <w:r>
        <w:rPr>
          <w:sz w:val="20"/>
          <w:szCs w:val="20"/>
          <w:rtl w:val="0"/>
          <w:lang w:val="ru-RU"/>
        </w:rPr>
        <w:t>кВт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что подтверждается </w:t>
      </w:r>
      <w:r>
        <w:rPr>
          <w:sz w:val="20"/>
          <w:szCs w:val="20"/>
          <w:rtl w:val="0"/>
          <w:lang w:val="ru-RU"/>
        </w:rPr>
        <w:t>_____________;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– холодное водоснабжение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объеме </w:t>
      </w:r>
      <w:r>
        <w:rPr>
          <w:sz w:val="20"/>
          <w:szCs w:val="20"/>
          <w:rtl w:val="0"/>
          <w:lang w:val="ru-RU"/>
        </w:rPr>
        <w:t xml:space="preserve">___ 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3/</w:t>
      </w:r>
      <w:r>
        <w:rPr>
          <w:sz w:val="20"/>
          <w:szCs w:val="20"/>
          <w:rtl w:val="0"/>
          <w:lang w:val="ru-RU"/>
        </w:rPr>
        <w:t>сутки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что подтверждается </w:t>
      </w:r>
      <w:r>
        <w:rPr>
          <w:sz w:val="20"/>
          <w:szCs w:val="20"/>
          <w:rtl w:val="0"/>
          <w:lang w:val="ru-RU"/>
        </w:rPr>
        <w:t>_____________;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– горячее водоснабжение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объеме </w:t>
      </w:r>
      <w:r>
        <w:rPr>
          <w:sz w:val="20"/>
          <w:szCs w:val="20"/>
          <w:rtl w:val="0"/>
          <w:lang w:val="ru-RU"/>
        </w:rPr>
        <w:t xml:space="preserve">___ 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3/</w:t>
      </w:r>
      <w:r>
        <w:rPr>
          <w:sz w:val="20"/>
          <w:szCs w:val="20"/>
          <w:rtl w:val="0"/>
          <w:lang w:val="ru-RU"/>
        </w:rPr>
        <w:t>сутки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что подтверждается </w:t>
      </w:r>
      <w:r>
        <w:rPr>
          <w:sz w:val="20"/>
          <w:szCs w:val="20"/>
          <w:rtl w:val="0"/>
          <w:lang w:val="ru-RU"/>
        </w:rPr>
        <w:t>_____________;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водоотведение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объеме </w:t>
      </w:r>
      <w:r>
        <w:rPr>
          <w:sz w:val="20"/>
          <w:szCs w:val="20"/>
          <w:rtl w:val="0"/>
          <w:lang w:val="ru-RU"/>
        </w:rPr>
        <w:t xml:space="preserve">____ 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3/</w:t>
      </w:r>
      <w:r>
        <w:rPr>
          <w:sz w:val="20"/>
          <w:szCs w:val="20"/>
          <w:rtl w:val="0"/>
          <w:lang w:val="ru-RU"/>
        </w:rPr>
        <w:t>сутки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что подтверждается </w:t>
      </w:r>
      <w:r>
        <w:rPr>
          <w:sz w:val="20"/>
          <w:szCs w:val="20"/>
          <w:rtl w:val="0"/>
          <w:lang w:val="ru-RU"/>
        </w:rPr>
        <w:t xml:space="preserve">_____________;  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теплоснабжение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объеме </w:t>
      </w:r>
      <w:r>
        <w:rPr>
          <w:sz w:val="20"/>
          <w:szCs w:val="20"/>
          <w:rtl w:val="0"/>
          <w:lang w:val="ru-RU"/>
        </w:rPr>
        <w:t xml:space="preserve">______, </w:t>
      </w:r>
      <w:r>
        <w:rPr>
          <w:sz w:val="20"/>
          <w:szCs w:val="20"/>
          <w:rtl w:val="0"/>
          <w:lang w:val="ru-RU"/>
        </w:rPr>
        <w:t>что подтверждается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система пожарной сигнализации </w:t>
      </w:r>
      <w:r>
        <w:rPr>
          <w:sz w:val="20"/>
          <w:szCs w:val="20"/>
          <w:rtl w:val="0"/>
          <w:lang w:val="ru-RU"/>
        </w:rPr>
        <w:t>______________;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система охранной сигнализации </w:t>
      </w:r>
      <w:r>
        <w:rPr>
          <w:sz w:val="20"/>
          <w:szCs w:val="20"/>
          <w:rtl w:val="0"/>
          <w:lang w:val="ru-RU"/>
        </w:rPr>
        <w:t>______________;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система видеонаблюдения </w:t>
      </w:r>
      <w:r>
        <w:rPr>
          <w:sz w:val="20"/>
          <w:szCs w:val="20"/>
          <w:rtl w:val="0"/>
          <w:lang w:val="ru-RU"/>
        </w:rPr>
        <w:t>____________;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…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/>
        <w:ind w:left="360" w:firstLine="0"/>
        <w:rPr>
          <w:sz w:val="20"/>
          <w:szCs w:val="20"/>
        </w:rPr>
      </w:pPr>
    </w:p>
    <w:p>
      <w:pPr>
        <w:pStyle w:val="List Paragraph"/>
        <w:spacing w:after="0"/>
        <w:ind w:left="360" w:firstLine="0"/>
        <w:rPr>
          <w:sz w:val="20"/>
          <w:szCs w:val="20"/>
        </w:rPr>
      </w:pPr>
    </w:p>
    <w:p>
      <w:pPr>
        <w:pStyle w:val="List Paragraph"/>
        <w:tabs>
          <w:tab w:val="left" w:pos="3120"/>
        </w:tabs>
        <w:spacing w:after="0"/>
        <w:ind w:left="36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center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Передача Помещения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переход права собственности</w:t>
      </w:r>
    </w:p>
    <w:p>
      <w:pPr>
        <w:pStyle w:val="List Paragraph"/>
        <w:numPr>
          <w:ilvl w:val="1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Продавец обязуется передать Покупателям по Акту приема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 xml:space="preserve">передачи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далее – Акт приема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передачи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Помещение не позднее даты государственной регистрации перехода права собственности на Помещение от Продавца к Покупателям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Не позднее момента подписания настоящего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Продавец обязуется передать Покупателям по акту приема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передачи следующие документы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2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Отчет о рыночной оценке Помещения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выполненный специализированной организацией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ранее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чем за </w:t>
      </w:r>
      <w:r>
        <w:rPr>
          <w:sz w:val="20"/>
          <w:szCs w:val="20"/>
          <w:rtl w:val="0"/>
          <w:lang w:val="ru-RU"/>
        </w:rPr>
        <w:t>30 (</w:t>
      </w:r>
      <w:r>
        <w:rPr>
          <w:sz w:val="20"/>
          <w:szCs w:val="20"/>
          <w:rtl w:val="0"/>
          <w:lang w:val="ru-RU"/>
        </w:rPr>
        <w:t>тридцать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календарных дней до момента заключения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Согласие супруги Продавца на отчуждения Помещения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удостоверенное нотариально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Согласие ПАО “Сбербанк” на заключение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выданное не ранее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чем за </w:t>
      </w:r>
      <w:r>
        <w:rPr>
          <w:sz w:val="20"/>
          <w:szCs w:val="20"/>
          <w:rtl w:val="0"/>
          <w:lang w:val="ru-RU"/>
        </w:rPr>
        <w:t>30 (</w:t>
      </w:r>
      <w:r>
        <w:rPr>
          <w:sz w:val="20"/>
          <w:szCs w:val="20"/>
          <w:rtl w:val="0"/>
          <w:lang w:val="ru-RU"/>
        </w:rPr>
        <w:t>тридцать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календарных дней до момента заключения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Оригинал Долгосрочного договора аренды нежилого помещения от </w:t>
      </w:r>
      <w:r>
        <w:rPr>
          <w:sz w:val="20"/>
          <w:szCs w:val="20"/>
          <w:rtl w:val="0"/>
          <w:lang w:val="ru-RU"/>
        </w:rPr>
        <w:t xml:space="preserve">17.08.2018 </w:t>
      </w:r>
      <w:r>
        <w:rPr>
          <w:sz w:val="20"/>
          <w:szCs w:val="20"/>
          <w:rtl w:val="0"/>
          <w:lang w:val="ru-RU"/>
        </w:rPr>
        <w:t>№</w:t>
      </w:r>
      <w:r>
        <w:rPr>
          <w:sz w:val="20"/>
          <w:szCs w:val="20"/>
          <w:rtl w:val="0"/>
          <w:lang w:val="ru-RU"/>
        </w:rPr>
        <w:t>2198-</w:t>
      </w: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заключенного с ООО </w:t>
      </w:r>
      <w:r>
        <w:rPr>
          <w:sz w:val="20"/>
          <w:szCs w:val="20"/>
          <w:rtl w:val="0"/>
          <w:lang w:val="ru-RU"/>
        </w:rPr>
        <w:t>"</w:t>
      </w:r>
      <w:r>
        <w:rPr>
          <w:sz w:val="20"/>
          <w:szCs w:val="20"/>
          <w:rtl w:val="0"/>
          <w:lang w:val="ru-RU"/>
        </w:rPr>
        <w:t>Союз Святого Иоанна Воина</w:t>
      </w:r>
      <w:r>
        <w:rPr>
          <w:sz w:val="20"/>
          <w:szCs w:val="20"/>
          <w:rtl w:val="0"/>
          <w:lang w:val="ru-RU"/>
        </w:rPr>
        <w:t xml:space="preserve">", </w:t>
      </w:r>
      <w:r>
        <w:rPr>
          <w:sz w:val="20"/>
          <w:szCs w:val="20"/>
          <w:rtl w:val="0"/>
          <w:lang w:val="ru-RU"/>
        </w:rPr>
        <w:t xml:space="preserve">ИНН </w:t>
      </w:r>
      <w:r>
        <w:rPr>
          <w:sz w:val="20"/>
          <w:szCs w:val="20"/>
          <w:rtl w:val="0"/>
          <w:lang w:val="ru-RU"/>
        </w:rPr>
        <w:t xml:space="preserve">7729705354, </w:t>
      </w:r>
      <w:r>
        <w:rPr>
          <w:sz w:val="20"/>
          <w:szCs w:val="20"/>
          <w:rtl w:val="0"/>
          <w:lang w:val="ru-RU"/>
        </w:rPr>
        <w:t xml:space="preserve">зарегистрированного в уполномоченном регистрирующем органе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номер регистрации </w:t>
      </w:r>
      <w:r>
        <w:rPr>
          <w:sz w:val="20"/>
          <w:szCs w:val="20"/>
          <w:rtl w:val="0"/>
          <w:lang w:val="ru-RU"/>
        </w:rPr>
        <w:t xml:space="preserve">78:34:0413301:6376-78/038/2018-12 </w:t>
      </w: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20.09.2018) </w:t>
      </w:r>
      <w:r>
        <w:rPr>
          <w:sz w:val="20"/>
          <w:szCs w:val="20"/>
          <w:rtl w:val="0"/>
          <w:lang w:val="ru-RU"/>
        </w:rPr>
        <w:t>и Оригинал дополнительного соглашения №</w:t>
      </w:r>
      <w:r>
        <w:rPr>
          <w:sz w:val="20"/>
          <w:szCs w:val="20"/>
          <w:rtl w:val="0"/>
          <w:lang w:val="ru-RU"/>
        </w:rPr>
        <w:t xml:space="preserve">1 </w:t>
      </w: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17.08.2018 </w:t>
      </w:r>
      <w:r>
        <w:rPr>
          <w:sz w:val="20"/>
          <w:szCs w:val="20"/>
          <w:rtl w:val="0"/>
          <w:lang w:val="ru-RU"/>
        </w:rPr>
        <w:t>к нему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Оригиналы других договоров аренды Помещения либо его частей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случае их наличия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соглашения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согласия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акты к ним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Оригинал кадастрового паспорта Помещения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Оригинал технического паспорта Помещения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Договоры об обеспечении Помещения коммунальными услугами согласно п</w:t>
      </w:r>
      <w:r>
        <w:rPr>
          <w:sz w:val="20"/>
          <w:szCs w:val="20"/>
          <w:rtl w:val="0"/>
          <w:lang w:val="ru-RU"/>
        </w:rPr>
        <w:t xml:space="preserve">.1.5. </w:t>
      </w:r>
      <w:r>
        <w:rPr>
          <w:sz w:val="20"/>
          <w:szCs w:val="20"/>
          <w:rtl w:val="0"/>
          <w:lang w:val="ru-RU"/>
        </w:rPr>
        <w:t>настоящего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том числе энергоснабжение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тепло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и водоснабжение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канализация и прочее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 всеми изменениями и дополнениями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акты проверки энергопринимающих устройств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 </w:t>
      </w:r>
    </w:p>
    <w:p>
      <w:pPr>
        <w:pStyle w:val="List Paragraph"/>
        <w:numPr>
          <w:ilvl w:val="2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Все другие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имеющиеся у Продавца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технические документы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связанные с Помещением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 момента передачи Помещения Покупателям риск случайной гибели или случайного повреждения Помещения переходит к Покупателям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Право собственности Покупателей на Помещение возникает с момента государственной регистрации такого права в установленном законом порядке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Стороны обязуются в течение </w:t>
      </w:r>
      <w:r>
        <w:rPr>
          <w:sz w:val="20"/>
          <w:szCs w:val="20"/>
          <w:rtl w:val="0"/>
          <w:lang w:val="ru-RU"/>
        </w:rPr>
        <w:t>30 (</w:t>
      </w:r>
      <w:r>
        <w:rPr>
          <w:sz w:val="20"/>
          <w:szCs w:val="20"/>
          <w:rtl w:val="0"/>
          <w:lang w:val="ru-RU"/>
        </w:rPr>
        <w:t>тридцати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календарных дней с момента подписания настоящего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передать в уполномоченный государственный орган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осуществляющий государственную регистрацию прав на недвижимое имущество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Договор и документы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необходимые для государственной регистрации права собственности Покупателей на Помещение в соответствии с требованиями действующего законодательства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Все действия по государственной регистрации права собственности Покупателей осуществляются Сторонами совместно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List Paragraph"/>
        <w:spacing w:after="0"/>
        <w:ind w:left="567" w:firstLine="0"/>
        <w:jc w:val="both"/>
        <w:rPr>
          <w:sz w:val="20"/>
          <w:szCs w:val="20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center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Стоимость Помещения и порядок расчетов</w:t>
      </w:r>
    </w:p>
    <w:p>
      <w:pPr>
        <w:pStyle w:val="List Paragraph"/>
        <w:numPr>
          <w:ilvl w:val="1"/>
          <w:numId w:val="8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Стоимость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цена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Помещения составляет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132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 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300 000 (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Сто тридцать два миллиона триста тысяч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рублей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НДС не облагается</w:t>
      </w:r>
      <w:r>
        <w:rPr>
          <w:sz w:val="20"/>
          <w:szCs w:val="20"/>
          <w:rtl w:val="0"/>
          <w:lang w:val="ru-RU"/>
        </w:rPr>
        <w:t xml:space="preserve">). </w:t>
      </w:r>
      <w:r>
        <w:rPr>
          <w:sz w:val="20"/>
          <w:szCs w:val="20"/>
          <w:rtl w:val="0"/>
          <w:lang w:val="ru-RU"/>
        </w:rPr>
        <w:t>Цена Помещения включает в себя стоимость выделенных мощностей энергоресурсов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инженерных систем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оборудования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инженерных коммуникаций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том числе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 не ограничиваясь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п</w:t>
      </w:r>
      <w:r>
        <w:rPr>
          <w:sz w:val="20"/>
          <w:szCs w:val="20"/>
          <w:rtl w:val="0"/>
          <w:lang w:val="ru-RU"/>
        </w:rPr>
        <w:t xml:space="preserve">.1.5.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стоимость произведенных в Помещении неотделимых и отделимых улучшений</w:t>
      </w:r>
      <w:r>
        <w:rPr>
          <w:sz w:val="20"/>
          <w:szCs w:val="20"/>
          <w:rtl w:val="0"/>
          <w:lang w:val="ru-RU"/>
        </w:rPr>
        <w:t xml:space="preserve">.  </w:t>
      </w:r>
    </w:p>
    <w:p>
      <w:pPr>
        <w:pStyle w:val="List Paragraph"/>
        <w:numPr>
          <w:ilvl w:val="1"/>
          <w:numId w:val="9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Покупатели обязуется оплатить цену Помещения не позднее </w:t>
      </w:r>
      <w:r>
        <w:rPr>
          <w:sz w:val="20"/>
          <w:szCs w:val="20"/>
          <w:rtl w:val="0"/>
          <w:lang w:val="ru-RU"/>
        </w:rPr>
        <w:t>5 (</w:t>
      </w:r>
      <w:r>
        <w:rPr>
          <w:sz w:val="20"/>
          <w:szCs w:val="20"/>
          <w:rtl w:val="0"/>
          <w:lang w:val="ru-RU"/>
        </w:rPr>
        <w:t>пяти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 с момента государственной регистрации перехода права собственности на Помещение к Покупателям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целях осуществления оплаты по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Покупатели в срок не позднее </w:t>
      </w:r>
      <w:r>
        <w:rPr>
          <w:sz w:val="20"/>
          <w:szCs w:val="20"/>
          <w:rtl w:val="0"/>
          <w:lang w:val="ru-RU"/>
        </w:rPr>
        <w:t>2 (</w:t>
      </w:r>
      <w:r>
        <w:rPr>
          <w:sz w:val="20"/>
          <w:szCs w:val="20"/>
          <w:rtl w:val="0"/>
          <w:lang w:val="ru-RU"/>
        </w:rPr>
        <w:t>двух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банковских дней после подписания настоящего договора открывают следующие безотзывные покрытые аккредитивы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No Spacing"/>
        <w:numPr>
          <w:ilvl w:val="2"/>
          <w:numId w:val="9"/>
        </w:numPr>
        <w:bidi w:val="0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Аккредитив</w:t>
      </w:r>
      <w:r>
        <w:rPr>
          <w:rFonts w:ascii="Calibri" w:cs="Calibri" w:hAnsi="Calibri" w:eastAsia="Calibri"/>
          <w:rtl w:val="0"/>
          <w:lang w:val="ru-RU"/>
        </w:rPr>
        <w:t xml:space="preserve">-1. </w:t>
      </w:r>
      <w:r>
        <w:rPr>
          <w:rFonts w:ascii="Calibri" w:cs="Calibri" w:hAnsi="Calibri" w:eastAsia="Calibri"/>
          <w:rtl w:val="0"/>
          <w:lang w:val="ru-RU"/>
        </w:rPr>
        <w:t>Вид аккредитива – покрытый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безотзывный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firstLine="36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Сумма </w:t>
      </w:r>
      <w:r>
        <w:rPr>
          <w:rFonts w:ascii="Calibri" w:cs="Calibri" w:hAnsi="Calibri" w:eastAsia="Calibri"/>
          <w:rtl w:val="0"/>
          <w:lang w:val="ru-RU"/>
        </w:rPr>
        <w:t>- 94 000</w:t>
      </w:r>
      <w:r>
        <w:rPr>
          <w:rFonts w:ascii="Calibri" w:cs="Calibri" w:hAnsi="Calibri" w:eastAsia="Calibri"/>
          <w:rtl w:val="0"/>
          <w:lang w:val="ru-RU"/>
        </w:rPr>
        <w:t> </w:t>
      </w:r>
      <w:r>
        <w:rPr>
          <w:rFonts w:ascii="Calibri" w:cs="Calibri" w:hAnsi="Calibri" w:eastAsia="Calibri"/>
          <w:rtl w:val="0"/>
          <w:lang w:val="ru-RU"/>
        </w:rPr>
        <w:t xml:space="preserve">000,00 </w:t>
      </w:r>
      <w:r>
        <w:rPr>
          <w:rFonts w:ascii="Calibri" w:cs="Calibri" w:hAnsi="Calibri" w:eastAsia="Calibri"/>
          <w:rtl w:val="0"/>
          <w:lang w:val="ru-RU"/>
        </w:rPr>
        <w:t>рублей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firstLine="36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Срок действия аккредитива – </w:t>
      </w:r>
      <w:r>
        <w:rPr>
          <w:rFonts w:ascii="Calibri" w:cs="Calibri" w:hAnsi="Calibri" w:eastAsia="Calibri"/>
          <w:rtl w:val="0"/>
          <w:lang w:val="ru-RU"/>
        </w:rPr>
        <w:t>60 (</w:t>
      </w:r>
      <w:r>
        <w:rPr>
          <w:rFonts w:ascii="Calibri" w:cs="Calibri" w:hAnsi="Calibri" w:eastAsia="Calibri"/>
          <w:rtl w:val="0"/>
          <w:lang w:val="ru-RU"/>
        </w:rPr>
        <w:t>шестьдесят</w:t>
      </w:r>
      <w:r>
        <w:rPr>
          <w:rFonts w:ascii="Calibri" w:cs="Calibri" w:hAnsi="Calibri" w:eastAsia="Calibri"/>
          <w:rtl w:val="0"/>
          <w:lang w:val="ru-RU"/>
        </w:rPr>
        <w:t xml:space="preserve">) </w:t>
      </w:r>
      <w:r>
        <w:rPr>
          <w:rFonts w:ascii="Calibri" w:cs="Calibri" w:hAnsi="Calibri" w:eastAsia="Calibri"/>
          <w:rtl w:val="0"/>
          <w:lang w:val="ru-RU"/>
        </w:rPr>
        <w:t>календарных дней со дня его открытия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firstLine="36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Наименование Банка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эмитента – ПАО “Сбербанк”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Наименование Исполняющего Банка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ПАО “Сбербанк”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Срок предоставления документов в Исполняющий Банк – в течение срока действия аккредитива</w:t>
      </w:r>
      <w:r>
        <w:rPr>
          <w:rFonts w:ascii="Calibri" w:cs="Calibri" w:hAnsi="Calibri" w:eastAsia="Calibri"/>
          <w:rtl w:val="0"/>
          <w:lang w:val="ru-RU"/>
        </w:rPr>
        <w:t xml:space="preserve">; 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Условия оплаты – без акцепта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Получатель платежа по аккредитиву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ru-RU"/>
        </w:rPr>
        <w:t>ПАО “Сбербанк”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Назначение платежа – “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последующего перечисления на ссудный счет №</w:t>
      </w:r>
      <w:r>
        <w:rPr>
          <w:rFonts w:ascii="Calibri" w:cs="Calibri" w:hAnsi="Calibri" w:eastAsia="Calibri"/>
          <w:rtl w:val="0"/>
          <w:lang w:val="ru-RU"/>
        </w:rPr>
        <w:t xml:space="preserve">45208810644000005587 </w:t>
      </w:r>
      <w:r>
        <w:rPr>
          <w:rFonts w:ascii="Calibri" w:cs="Calibri" w:hAnsi="Calibri" w:eastAsia="Calibri"/>
          <w:rtl w:val="0"/>
          <w:lang w:val="ru-RU"/>
        </w:rPr>
        <w:t>в счет исполнения обязательств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 </w:t>
      </w:r>
      <w:r>
        <w:rPr>
          <w:rFonts w:ascii="Calibri" w:cs="Calibri" w:hAnsi="Calibri" w:eastAsia="Calibri"/>
          <w:rtl w:val="0"/>
          <w:lang w:val="ru-RU"/>
        </w:rPr>
        <w:t xml:space="preserve">Кредитному договору № </w:t>
      </w:r>
      <w:r>
        <w:rPr>
          <w:rFonts w:ascii="Calibri" w:cs="Calibri" w:hAnsi="Calibri" w:eastAsia="Calibri"/>
          <w:rtl w:val="0"/>
          <w:lang w:val="ru-RU"/>
        </w:rPr>
        <w:t xml:space="preserve">9056I5EN31BQ1R0UW1WZ6W </w:t>
      </w:r>
      <w:r>
        <w:rPr>
          <w:rFonts w:ascii="Calibri" w:cs="Calibri" w:hAnsi="Calibri" w:eastAsia="Calibri"/>
          <w:rtl w:val="0"/>
          <w:lang w:val="ru-RU"/>
        </w:rPr>
        <w:t xml:space="preserve">от </w:t>
      </w:r>
      <w:r>
        <w:rPr>
          <w:rFonts w:ascii="Calibri" w:cs="Calibri" w:hAnsi="Calibri" w:eastAsia="Calibri"/>
          <w:rtl w:val="0"/>
          <w:lang w:val="ru-RU"/>
        </w:rPr>
        <w:t xml:space="preserve">18.10.2017 </w:t>
      </w:r>
      <w:r>
        <w:rPr>
          <w:rFonts w:ascii="Calibri" w:cs="Calibri" w:hAnsi="Calibri" w:eastAsia="Calibri"/>
          <w:rtl w:val="0"/>
          <w:lang w:val="ru-RU"/>
        </w:rPr>
        <w:t>г</w:t>
      </w:r>
      <w:r>
        <w:rPr>
          <w:rFonts w:ascii="Calibri" w:cs="Calibri" w:hAnsi="Calibri" w:eastAsia="Calibri"/>
          <w:rtl w:val="0"/>
          <w:lang w:val="ru-RU"/>
        </w:rPr>
        <w:t>."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Приобретение нежилого помещения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расположенного по адресу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ru-RU"/>
        </w:rPr>
        <w:t>Санкт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Петербург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проспект Авиаконструкторов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дом </w:t>
      </w:r>
      <w:r>
        <w:rPr>
          <w:rFonts w:ascii="Calibri" w:cs="Calibri" w:hAnsi="Calibri" w:eastAsia="Calibri"/>
          <w:rtl w:val="0"/>
          <w:lang w:val="ru-RU"/>
        </w:rPr>
        <w:t xml:space="preserve">2, </w:t>
      </w:r>
      <w:r>
        <w:rPr>
          <w:rFonts w:ascii="Calibri" w:cs="Calibri" w:hAnsi="Calibri" w:eastAsia="Calibri"/>
          <w:rtl w:val="0"/>
          <w:lang w:val="ru-RU"/>
        </w:rPr>
        <w:t>лит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пом</w:t>
      </w:r>
      <w:r>
        <w:rPr>
          <w:rFonts w:ascii="Calibri" w:cs="Calibri" w:hAnsi="Calibri" w:eastAsia="Calibri"/>
          <w:rtl w:val="0"/>
          <w:lang w:val="ru-RU"/>
        </w:rPr>
        <w:t>.60-</w:t>
      </w:r>
      <w:r>
        <w:rPr>
          <w:rFonts w:ascii="Calibri" w:cs="Calibri" w:hAnsi="Calibri" w:eastAsia="Calibri"/>
          <w:rtl w:val="0"/>
          <w:lang w:val="ru-RU"/>
        </w:rPr>
        <w:t>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кадастровый номер</w:t>
      </w:r>
      <w:r>
        <w:rPr>
          <w:rFonts w:ascii="Calibri" w:cs="Calibri" w:hAnsi="Calibri" w:eastAsia="Calibri"/>
          <w:rtl w:val="0"/>
          <w:lang w:val="ru-RU"/>
        </w:rPr>
        <w:t xml:space="preserve">: 78:34:0413301:6376.  </w:t>
      </w:r>
      <w:r>
        <w:rPr>
          <w:rFonts w:ascii="Calibri" w:cs="Calibri" w:hAnsi="Calibri" w:eastAsia="Calibri"/>
          <w:rtl w:val="0"/>
          <w:lang w:val="ru-RU"/>
        </w:rPr>
        <w:t>Договор купли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продажи нежилого помещения …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От </w:t>
      </w:r>
      <w:r>
        <w:rPr>
          <w:rFonts w:ascii="Calibri" w:cs="Calibri" w:hAnsi="Calibri" w:eastAsia="Calibri"/>
          <w:rtl w:val="0"/>
          <w:lang w:val="ru-RU"/>
        </w:rPr>
        <w:t>_____ 2021.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Исполнение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раскрытие</w:t>
      </w:r>
      <w:r>
        <w:rPr>
          <w:rFonts w:ascii="Calibri" w:cs="Calibri" w:hAnsi="Calibri" w:eastAsia="Calibri"/>
          <w:rtl w:val="0"/>
          <w:lang w:val="ru-RU"/>
        </w:rPr>
        <w:t xml:space="preserve">) </w:t>
      </w:r>
      <w:r>
        <w:rPr>
          <w:rFonts w:ascii="Calibri" w:cs="Calibri" w:hAnsi="Calibri" w:eastAsia="Calibri"/>
          <w:rtl w:val="0"/>
          <w:lang w:val="ru-RU"/>
        </w:rPr>
        <w:t>аккредитива производится Исполняющим банком путем перечисления денежных средств на счет Получателя платежа по реквизитам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банк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СИБИРСКИЙ БАНК ПАО СБЕРБАНК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/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счет банка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№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30101810500000000641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СИБИРСКОЕ ГУ БАНКА РОССИИ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БИК банка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: 045004641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ИНН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: 7707083893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получатель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СИБИРСКИЙ БАНК ПАО СБЕРБАНК</w:t>
      </w:r>
    </w:p>
    <w:p>
      <w:pPr>
        <w:pStyle w:val="Normal.0"/>
        <w:ind w:firstLine="36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     Счет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: 45208810644000005587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Раскрытие аккредитива производится на основании представленного Продавцом в Исполняющий банк документа</w:t>
      </w:r>
      <w:r>
        <w:rPr>
          <w:rFonts w:ascii="Calibri" w:cs="Calibri" w:hAnsi="Calibri" w:eastAsia="Calibri"/>
          <w:rtl w:val="0"/>
          <w:lang w:val="ru-RU"/>
        </w:rPr>
        <w:t>: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</w:p>
    <w:p>
      <w:pPr>
        <w:pStyle w:val="No Spacing"/>
        <w:numPr>
          <w:ilvl w:val="0"/>
          <w:numId w:val="11"/>
        </w:numPr>
        <w:bidi w:val="0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оригинала или нотариальной копии Договора с отметкой о государственной регистрации права собственности Покупателей или оригинала Выписки из Единого государственного реестра недвижимости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подтверждающей государственную регистрацию права собственности Покупателей на Помещение</w:t>
      </w:r>
    </w:p>
    <w:p>
      <w:pPr>
        <w:pStyle w:val="Normal.0"/>
        <w:ind w:firstLine="36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numPr>
          <w:ilvl w:val="2"/>
          <w:numId w:val="12"/>
        </w:numPr>
        <w:bidi w:val="0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Аккредитив</w:t>
      </w:r>
      <w:r>
        <w:rPr>
          <w:rFonts w:ascii="Calibri" w:cs="Calibri" w:hAnsi="Calibri" w:eastAsia="Calibri"/>
          <w:rtl w:val="0"/>
          <w:lang w:val="ru-RU"/>
        </w:rPr>
        <w:t xml:space="preserve">-2. </w:t>
      </w:r>
      <w:r>
        <w:rPr>
          <w:rFonts w:ascii="Calibri" w:cs="Calibri" w:hAnsi="Calibri" w:eastAsia="Calibri"/>
          <w:rtl w:val="0"/>
          <w:lang w:val="ru-RU"/>
        </w:rPr>
        <w:t>Вид аккредитива – покрытый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безотзывный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firstLine="36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Сумма – </w:t>
      </w:r>
      <w:r>
        <w:rPr>
          <w:rFonts w:ascii="Calibri" w:cs="Calibri" w:hAnsi="Calibri" w:eastAsia="Calibri"/>
          <w:rtl w:val="0"/>
          <w:lang w:val="ru-RU"/>
        </w:rPr>
        <w:t>38</w:t>
      </w:r>
      <w:r>
        <w:rPr>
          <w:rFonts w:ascii="Calibri" w:cs="Calibri" w:hAnsi="Calibri" w:eastAsia="Calibri"/>
          <w:rtl w:val="0"/>
          <w:lang w:val="ru-RU"/>
        </w:rPr>
        <w:t> </w:t>
      </w:r>
      <w:r>
        <w:rPr>
          <w:rFonts w:ascii="Calibri" w:cs="Calibri" w:hAnsi="Calibri" w:eastAsia="Calibri"/>
          <w:rtl w:val="0"/>
          <w:lang w:val="ru-RU"/>
        </w:rPr>
        <w:t xml:space="preserve">300 000,00 </w:t>
      </w:r>
      <w:r>
        <w:rPr>
          <w:rFonts w:ascii="Calibri" w:cs="Calibri" w:hAnsi="Calibri" w:eastAsia="Calibri"/>
          <w:rtl w:val="0"/>
          <w:lang w:val="ru-RU"/>
        </w:rPr>
        <w:t>рублей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firstLine="36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Срок действия аккредитива – </w:t>
      </w:r>
      <w:r>
        <w:rPr>
          <w:rFonts w:ascii="Calibri" w:cs="Calibri" w:hAnsi="Calibri" w:eastAsia="Calibri"/>
          <w:rtl w:val="0"/>
          <w:lang w:val="ru-RU"/>
        </w:rPr>
        <w:t>60 (</w:t>
      </w:r>
      <w:r>
        <w:rPr>
          <w:rFonts w:ascii="Calibri" w:cs="Calibri" w:hAnsi="Calibri" w:eastAsia="Calibri"/>
          <w:rtl w:val="0"/>
          <w:lang w:val="ru-RU"/>
        </w:rPr>
        <w:t>шестьдесят</w:t>
      </w:r>
      <w:r>
        <w:rPr>
          <w:rFonts w:ascii="Calibri" w:cs="Calibri" w:hAnsi="Calibri" w:eastAsia="Calibri"/>
          <w:rtl w:val="0"/>
          <w:lang w:val="ru-RU"/>
        </w:rPr>
        <w:t xml:space="preserve">) </w:t>
      </w:r>
      <w:r>
        <w:rPr>
          <w:rFonts w:ascii="Calibri" w:cs="Calibri" w:hAnsi="Calibri" w:eastAsia="Calibri"/>
          <w:rtl w:val="0"/>
          <w:lang w:val="ru-RU"/>
        </w:rPr>
        <w:t>календарных дней со дня его открытия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firstLine="36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Наименование Банка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 xml:space="preserve">эмитента – ПАО “Сбербанк”  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Наименование Исполняющего Банка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ПАО “Сбербанк”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Срок предоставления документов в Исполняющий Банк – в течение срока действия аккредитива</w:t>
      </w:r>
      <w:r>
        <w:rPr>
          <w:rFonts w:ascii="Calibri" w:cs="Calibri" w:hAnsi="Calibri" w:eastAsia="Calibri"/>
          <w:rtl w:val="0"/>
          <w:lang w:val="ru-RU"/>
        </w:rPr>
        <w:t xml:space="preserve">; 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Условия оплаты – без акцепта</w:t>
      </w:r>
      <w:r>
        <w:rPr>
          <w:rFonts w:ascii="Calibri" w:cs="Calibri" w:hAnsi="Calibri" w:eastAsia="Calibri"/>
          <w:rtl w:val="0"/>
          <w:lang w:val="ru-RU"/>
        </w:rPr>
        <w:t>;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Получатель платежа по аккредитиву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ru-RU"/>
        </w:rPr>
        <w:t>ПАО “Сбербанк”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Назначение платежа – “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последующего перечисления на ссудный счет №</w:t>
      </w:r>
      <w:r>
        <w:rPr>
          <w:rFonts w:ascii="Calibri" w:cs="Calibri" w:hAnsi="Calibri" w:eastAsia="Calibri"/>
          <w:rtl w:val="0"/>
          <w:lang w:val="ru-RU"/>
        </w:rPr>
        <w:t xml:space="preserve">45208810044000016118 </w:t>
      </w:r>
      <w:r>
        <w:rPr>
          <w:rFonts w:ascii="Calibri" w:cs="Calibri" w:hAnsi="Calibri" w:eastAsia="Calibri"/>
          <w:rtl w:val="0"/>
          <w:lang w:val="ru-RU"/>
        </w:rPr>
        <w:t>в счет исполнения обязательств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</w:t>
      </w:r>
      <w:r>
        <w:rPr>
          <w:rFonts w:ascii="Calibri" w:cs="Calibri" w:hAnsi="Calibri" w:eastAsia="Calibri"/>
          <w:rtl w:val="0"/>
          <w:lang w:val="ru-RU"/>
        </w:rPr>
        <w:t xml:space="preserve"> Кредитному договору № </w:t>
      </w:r>
      <w:r>
        <w:rPr>
          <w:rFonts w:ascii="Calibri" w:cs="Calibri" w:hAnsi="Calibri" w:eastAsia="Calibri"/>
          <w:rtl w:val="0"/>
          <w:lang w:val="ru-RU"/>
        </w:rPr>
        <w:t xml:space="preserve">9056V25ECNEQ1O1UE2WZ2S </w:t>
      </w:r>
      <w:r>
        <w:rPr>
          <w:rFonts w:ascii="Calibri" w:cs="Calibri" w:hAnsi="Calibri" w:eastAsia="Calibri"/>
          <w:rtl w:val="0"/>
          <w:lang w:val="ru-RU"/>
        </w:rPr>
        <w:t xml:space="preserve">от </w:t>
      </w:r>
      <w:r>
        <w:rPr>
          <w:rFonts w:ascii="Calibri" w:cs="Calibri" w:hAnsi="Calibri" w:eastAsia="Calibri"/>
          <w:rtl w:val="0"/>
          <w:lang w:val="ru-RU"/>
        </w:rPr>
        <w:t xml:space="preserve">14.11.2018 </w:t>
      </w:r>
      <w:r>
        <w:rPr>
          <w:rFonts w:ascii="Calibri" w:cs="Calibri" w:hAnsi="Calibri" w:eastAsia="Calibri"/>
          <w:rtl w:val="0"/>
          <w:lang w:val="ru-RU"/>
        </w:rPr>
        <w:t>г</w:t>
      </w:r>
      <w:r>
        <w:rPr>
          <w:rFonts w:ascii="Calibri" w:cs="Calibri" w:hAnsi="Calibri" w:eastAsia="Calibri"/>
          <w:rtl w:val="0"/>
          <w:lang w:val="ru-RU"/>
        </w:rPr>
        <w:t>."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Приобретение нежилого помещения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000000"/>
          <w:kern w:val="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расположенного по адресу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ru-RU"/>
        </w:rPr>
        <w:t>Санкт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Петербург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проспект Авиаконструкторов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дом </w:t>
      </w:r>
      <w:r>
        <w:rPr>
          <w:rFonts w:ascii="Calibri" w:cs="Calibri" w:hAnsi="Calibri" w:eastAsia="Calibri"/>
          <w:rtl w:val="0"/>
          <w:lang w:val="ru-RU"/>
        </w:rPr>
        <w:t xml:space="preserve">2, </w:t>
      </w:r>
      <w:r>
        <w:rPr>
          <w:rFonts w:ascii="Calibri" w:cs="Calibri" w:hAnsi="Calibri" w:eastAsia="Calibri"/>
          <w:rtl w:val="0"/>
          <w:lang w:val="ru-RU"/>
        </w:rPr>
        <w:t>лит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пом</w:t>
      </w:r>
      <w:r>
        <w:rPr>
          <w:rFonts w:ascii="Calibri" w:cs="Calibri" w:hAnsi="Calibri" w:eastAsia="Calibri"/>
          <w:rtl w:val="0"/>
          <w:lang w:val="ru-RU"/>
        </w:rPr>
        <w:t>.60-</w:t>
      </w:r>
      <w:r>
        <w:rPr>
          <w:rFonts w:ascii="Calibri" w:cs="Calibri" w:hAnsi="Calibri" w:eastAsia="Calibri"/>
          <w:rtl w:val="0"/>
          <w:lang w:val="ru-RU"/>
        </w:rPr>
        <w:t>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кадастровый номер</w:t>
      </w:r>
      <w:r>
        <w:rPr>
          <w:rFonts w:ascii="Calibri" w:cs="Calibri" w:hAnsi="Calibri" w:eastAsia="Calibri"/>
          <w:rtl w:val="0"/>
          <w:lang w:val="ru-RU"/>
        </w:rPr>
        <w:t xml:space="preserve">: 78:34:0413301:6376.  </w:t>
      </w:r>
      <w:r>
        <w:rPr>
          <w:rFonts w:ascii="Calibri" w:cs="Calibri" w:hAnsi="Calibri" w:eastAsia="Calibri"/>
          <w:rtl w:val="0"/>
          <w:lang w:val="ru-RU"/>
        </w:rPr>
        <w:t>Договор купли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продажи нежилого помещения …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От </w:t>
      </w:r>
      <w:r>
        <w:rPr>
          <w:rFonts w:ascii="Calibri" w:cs="Calibri" w:hAnsi="Calibri" w:eastAsia="Calibri"/>
          <w:rtl w:val="0"/>
          <w:lang w:val="ru-RU"/>
        </w:rPr>
        <w:t>_____ 2021.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Исполнение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раскрытие</w:t>
      </w:r>
      <w:r>
        <w:rPr>
          <w:rFonts w:ascii="Calibri" w:cs="Calibri" w:hAnsi="Calibri" w:eastAsia="Calibri"/>
          <w:rtl w:val="0"/>
          <w:lang w:val="ru-RU"/>
        </w:rPr>
        <w:t xml:space="preserve">) </w:t>
      </w:r>
      <w:r>
        <w:rPr>
          <w:rFonts w:ascii="Calibri" w:cs="Calibri" w:hAnsi="Calibri" w:eastAsia="Calibri"/>
          <w:rtl w:val="0"/>
          <w:lang w:val="ru-RU"/>
        </w:rPr>
        <w:t>аккредитива производится Исполняющим банком путем перечисления денежных средств на счет Получателя платежа по реквизитам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банк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СИБИРСКИЙ БАНК ПАО СБЕРБАНК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/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счет банка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№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30101810500000000641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СИБИРСКОЕ ГУ БАНКА РОССИИ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БИК банка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: 045004641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ИНН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: 7707083893</w:t>
      </w:r>
    </w:p>
    <w:p>
      <w:pPr>
        <w:pStyle w:val="Normal.0"/>
        <w:ind w:left="72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получатель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СИБИРСКИЙ БАНК ПАО СБЕРБАНК</w:t>
      </w:r>
    </w:p>
    <w:p>
      <w:pPr>
        <w:pStyle w:val="Normal.0"/>
        <w:ind w:firstLine="36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       Счет получателя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: 45208810044000016118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Раскрытие аккредитива производится на основании представленного Продавцом в Исполняющий банк документа</w:t>
      </w:r>
      <w:r>
        <w:rPr>
          <w:rFonts w:ascii="Calibri" w:cs="Calibri" w:hAnsi="Calibri" w:eastAsia="Calibri"/>
          <w:rtl w:val="0"/>
          <w:lang w:val="ru-RU"/>
        </w:rPr>
        <w:t>:</w:t>
      </w:r>
    </w:p>
    <w:p>
      <w:pPr>
        <w:pStyle w:val="No Spacing"/>
        <w:numPr>
          <w:ilvl w:val="0"/>
          <w:numId w:val="11"/>
        </w:numPr>
        <w:bidi w:val="0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оригинала или нотариальной копии Договора с отметкой о государственной регистрации права собственности Покупателей или оригинала Выписки из Единого государственного реестра недвижимости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подтверждающей государственную регистрацию права собственности Покупателей на Помещение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No Spacing"/>
        <w:ind w:left="360" w:firstLine="0"/>
        <w:jc w:val="both"/>
        <w:rPr>
          <w:rFonts w:ascii="Calibri" w:cs="Calibri" w:hAnsi="Calibri" w:eastAsia="Calibri"/>
        </w:rPr>
      </w:pPr>
    </w:p>
    <w:p>
      <w:pPr>
        <w:pStyle w:val="No Spacing"/>
        <w:ind w:firstLine="360"/>
        <w:jc w:val="both"/>
        <w:rPr>
          <w:rFonts w:ascii="Calibri" w:cs="Calibri" w:hAnsi="Calibri" w:eastAsia="Calibri"/>
        </w:rPr>
      </w:pPr>
    </w:p>
    <w:p>
      <w:pPr>
        <w:pStyle w:val="Normal.0"/>
        <w:ind w:firstLine="36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Денежные средства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в размере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132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300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000,00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рублей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перечисляются посредством Аккредитива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-1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 Аккредитива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-2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пользу ПАО “СберБанк” за Продавца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по его поручению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счет погашения кредитных обязательств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No Spacing"/>
        <w:jc w:val="both"/>
        <w:rPr>
          <w:rFonts w:ascii="Calibri" w:cs="Calibri" w:hAnsi="Calibri" w:eastAsia="Calibri"/>
        </w:rPr>
      </w:pP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>Стороны определили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что условием для исполнения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раскрытия</w:t>
      </w:r>
      <w:r>
        <w:rPr>
          <w:rFonts w:ascii="Calibri" w:cs="Calibri" w:hAnsi="Calibri" w:eastAsia="Calibri"/>
          <w:rtl w:val="0"/>
          <w:lang w:val="ru-RU"/>
        </w:rPr>
        <w:t xml:space="preserve">) </w:t>
      </w:r>
      <w:r>
        <w:rPr>
          <w:rFonts w:ascii="Calibri" w:cs="Calibri" w:hAnsi="Calibri" w:eastAsia="Calibri"/>
          <w:rtl w:val="0"/>
          <w:lang w:val="ru-RU"/>
        </w:rPr>
        <w:t>аккредитивов будет является государственная регистрация перехода права собственности на Помещение к Покупателям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No Spacing"/>
        <w:ind w:firstLine="360"/>
        <w:jc w:val="both"/>
        <w:rPr>
          <w:rFonts w:ascii="Calibri" w:cs="Calibri" w:hAnsi="Calibri" w:eastAsia="Calibri"/>
        </w:rPr>
      </w:pPr>
    </w:p>
    <w:p>
      <w:pPr>
        <w:pStyle w:val="No Spacing"/>
        <w:numPr>
          <w:ilvl w:val="1"/>
          <w:numId w:val="13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rtl w:val="0"/>
          <w:lang w:val="ru-RU"/>
        </w:rPr>
        <w:t>Расходы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связанные с открытием аккредитивов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несут Покупатели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расходы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связанные с раскрытием аккредитивов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-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Продавец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.</w:t>
      </w:r>
    </w:p>
    <w:p>
      <w:pPr>
        <w:pStyle w:val="No Spacing"/>
        <w:numPr>
          <w:ilvl w:val="1"/>
          <w:numId w:val="13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rtl w:val="0"/>
          <w:lang w:val="ru-RU"/>
        </w:rPr>
        <w:t>Обязательство Покупателей по оплате цены Помещения считается выполненным с даты раскрытия аккредитивов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указанных в п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.3.2.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При этом Покупатели не несут ответственности перед Продавцом за некорректно предоставленные расчетные реквизиты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указанные в Договоре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.</w:t>
      </w:r>
    </w:p>
    <w:p>
      <w:pPr>
        <w:pStyle w:val="No Spacing"/>
        <w:numPr>
          <w:ilvl w:val="1"/>
          <w:numId w:val="13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rtl w:val="0"/>
          <w:lang w:val="ru-RU"/>
        </w:rPr>
        <w:t>Стороны оговорили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 xml:space="preserve">что до момента полной оплаты Покупателями цены Договора Помещение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не будет находится в залоге у Продавца</w:t>
      </w:r>
      <w:r>
        <w:rPr>
          <w:rFonts w:ascii="Calibri" w:cs="Calibri" w:hAnsi="Calibri" w:eastAsia="Calibri"/>
          <w:b w:val="0"/>
          <w:bCs w:val="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center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Заверения и гарантии</w:t>
      </w:r>
    </w:p>
    <w:p>
      <w:pPr>
        <w:pStyle w:val="List Paragraph"/>
        <w:numPr>
          <w:ilvl w:val="1"/>
          <w:numId w:val="14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Стороны настоящим подтверждают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что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Для заключения и исполнения настоящего Договора каждая Сторона получила все необходимые разрешения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согласия и одобрения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требуются в соответствии с действующим законодательством РФ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учредительными и внутренними документами каждой из Сторон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Не существует нормативных актов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локальных документов каждой из Сторон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решений органов управления Сторон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запрещающих или ограничивающих Стороны заключать или исполнять настоящий Договор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Отсутствуют признаки несостоятельности каждой из Сторон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а также основания для признания Сторон несостоятельными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банкротами</w:t>
      </w:r>
      <w:r>
        <w:rPr>
          <w:sz w:val="20"/>
          <w:szCs w:val="20"/>
          <w:rtl w:val="0"/>
          <w:lang w:val="ru-RU"/>
        </w:rPr>
        <w:t>);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Стороны не отвечают признакам неплатежеспособности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 xml:space="preserve">или недостаточности имущества в понимании терминов Федерального закона Российской Федерации «О несостоятельности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банкротстве</w:t>
      </w:r>
      <w:r>
        <w:rPr>
          <w:sz w:val="20"/>
          <w:szCs w:val="20"/>
          <w:rtl w:val="0"/>
          <w:lang w:val="ru-RU"/>
        </w:rPr>
        <w:t>)</w:t>
      </w:r>
      <w:r>
        <w:rPr>
          <w:sz w:val="20"/>
          <w:szCs w:val="20"/>
          <w:rtl w:val="0"/>
          <w:lang w:val="ru-RU"/>
        </w:rPr>
        <w:t xml:space="preserve">» от </w:t>
      </w:r>
      <w:r>
        <w:rPr>
          <w:sz w:val="20"/>
          <w:szCs w:val="20"/>
          <w:rtl w:val="0"/>
          <w:lang w:val="ru-RU"/>
        </w:rPr>
        <w:t xml:space="preserve">26.10.2002 </w:t>
      </w:r>
      <w:r>
        <w:rPr>
          <w:sz w:val="20"/>
          <w:szCs w:val="20"/>
          <w:rtl w:val="0"/>
          <w:lang w:val="ru-RU"/>
        </w:rPr>
        <w:t xml:space="preserve">№ </w:t>
      </w:r>
      <w:r>
        <w:rPr>
          <w:sz w:val="20"/>
          <w:szCs w:val="20"/>
          <w:rtl w:val="0"/>
          <w:lang w:val="ru-RU"/>
        </w:rPr>
        <w:t>127-</w:t>
      </w:r>
      <w:r>
        <w:rPr>
          <w:sz w:val="20"/>
          <w:szCs w:val="20"/>
          <w:rtl w:val="0"/>
          <w:lang w:val="ru-RU"/>
        </w:rPr>
        <w:t>ФЗ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отношении них не ведется производство по делу о банкротстве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заключение Договора не повлечет ущемление каких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интересов кредиторов Сторон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иных третьих лиц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Вся фактическая информация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представленная Сторонами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является достоверной и правильной во всех существенных аспектах на дату ее предоставления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На дату заключения Договора не было утаено какой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информации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могло бы в результате сделать представленную информацию неверной или вводящей в заблуждение Стороны в каких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существенных аспектах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 отношении Сторон не возбуждалось судебное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арбитражное или административное производство в каком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суде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арбитраже или органе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которое могло бы привести к невозможности Сторон надлежащим образом исполнять свои обязательства по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Сторонами исполнялись и соблюдались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равно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как и в настоящее время исполняются и соблюдаются во всех существенных аспектах требования законодательства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неисполнение или несоблюдение которых могло бы привести Стороны к невозможности надлежащим образом исполнять свои обязательства по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Насколько известно Сторонам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имеют место какие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события или обстоятельства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могли бы повлиять на исполнение ими обязательств по любым другим договорам или финансовым инструментам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которые бы могли привести Стороны к невозможности надлежащим образом исполнять свои обязательства по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1"/>
          <w:numId w:val="14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Продавец также настоящим подтверждает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что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2"/>
          <w:numId w:val="15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Отчуждаемое Помещение принадлежит Продавцу на праве собственности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 момент подписания Договора полностью оплачено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свободно от прав третьих лиц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залоге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 арестом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запрещением не находятся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не являются предметом споров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том числе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судебных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за исключением обременений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п</w:t>
      </w:r>
      <w:r>
        <w:rPr>
          <w:sz w:val="20"/>
          <w:szCs w:val="20"/>
          <w:rtl w:val="0"/>
          <w:lang w:val="ru-RU"/>
        </w:rPr>
        <w:t xml:space="preserve">.1.3.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5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Продавцом не заключены договоры с третьими лицами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 которым Продавец поручал бы совершение каких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действия в отношении Помещения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том числе направленных на их отчуждение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обременение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или действий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могут препятствовать исполнению настоящего Договора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5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Документы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предусмотренные п</w:t>
      </w:r>
      <w:r>
        <w:rPr>
          <w:sz w:val="20"/>
          <w:szCs w:val="20"/>
          <w:rtl w:val="0"/>
          <w:lang w:val="ru-RU"/>
        </w:rPr>
        <w:t xml:space="preserve">.2.2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подлежащее передаче Покупателям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соответствуют действительности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являются полными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точными и достаточными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List Paragraph"/>
        <w:numPr>
          <w:ilvl w:val="2"/>
          <w:numId w:val="15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Отсутствуют какие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соглашения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выданные согласия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акты к долгосрочному договору аренды нежилого помещения от </w:t>
      </w:r>
      <w:r>
        <w:rPr>
          <w:sz w:val="20"/>
          <w:szCs w:val="20"/>
          <w:rtl w:val="0"/>
          <w:lang w:val="ru-RU"/>
        </w:rPr>
        <w:t xml:space="preserve">17.08.2018 </w:t>
      </w:r>
      <w:r>
        <w:rPr>
          <w:sz w:val="20"/>
          <w:szCs w:val="20"/>
          <w:rtl w:val="0"/>
          <w:lang w:val="ru-RU"/>
        </w:rPr>
        <w:t>№</w:t>
      </w:r>
      <w:r>
        <w:rPr>
          <w:sz w:val="20"/>
          <w:szCs w:val="20"/>
          <w:rtl w:val="0"/>
          <w:lang w:val="ru-RU"/>
        </w:rPr>
        <w:t>2198-</w:t>
      </w: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заключенному с ООО </w:t>
      </w:r>
      <w:r>
        <w:rPr>
          <w:sz w:val="20"/>
          <w:szCs w:val="20"/>
          <w:rtl w:val="0"/>
          <w:lang w:val="ru-RU"/>
        </w:rPr>
        <w:t>"</w:t>
      </w:r>
      <w:r>
        <w:rPr>
          <w:sz w:val="20"/>
          <w:szCs w:val="20"/>
          <w:rtl w:val="0"/>
          <w:lang w:val="ru-RU"/>
        </w:rPr>
        <w:t>Союз Святого Иоанна Воина</w:t>
      </w:r>
      <w:r>
        <w:rPr>
          <w:sz w:val="20"/>
          <w:szCs w:val="20"/>
          <w:rtl w:val="0"/>
          <w:lang w:val="ru-RU"/>
        </w:rPr>
        <w:t xml:space="preserve">", </w:t>
      </w:r>
      <w:r>
        <w:rPr>
          <w:sz w:val="20"/>
          <w:szCs w:val="20"/>
          <w:rtl w:val="0"/>
          <w:lang w:val="ru-RU"/>
        </w:rPr>
        <w:t xml:space="preserve">ИНН </w:t>
      </w:r>
      <w:r>
        <w:rPr>
          <w:sz w:val="20"/>
          <w:szCs w:val="20"/>
          <w:rtl w:val="0"/>
          <w:lang w:val="ru-RU"/>
        </w:rPr>
        <w:t xml:space="preserve">7729705354, </w:t>
      </w:r>
      <w:r>
        <w:rPr>
          <w:sz w:val="20"/>
          <w:szCs w:val="20"/>
          <w:rtl w:val="0"/>
          <w:lang w:val="ru-RU"/>
        </w:rPr>
        <w:t>не указанные в настоящем Договоре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15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Продавец не лишён дееспособности и не ограничен в ней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состоит под опекой и попечительством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страдает заболеваниями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мешали бы ему осознавать суть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что отсутствуют обстоятельства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вынуждали бы его заключить договор на крайне невыгодных для него условиях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5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Вся информация и документы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том числе их копии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предоставленные Продавцом в связи с настоящим Договором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соответствуют действительности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являются полными и точными во всех отношениях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Продавец не скрывает никаких фактов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могли бы оказать неблагоприятное влияние на исполнение Сторонами своих обязательств по настоящему Договору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5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У Помещения отсутствуют какие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явные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скрытые недостатки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15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 отношении Помещения отсутствуют какие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жалобы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претензии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предписания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исковые требования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16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Покупатели настоящим подтверждают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2"/>
          <w:numId w:val="16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Свою платежеспособность и своевременность исполнения всех обязательств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возложенных настоящим Договором на них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том числе обязательство по оплате цены Помещения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6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Свое право на приобретение Помещения на условиях настоящего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center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Права и обязанности Сторон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Покупатели вправе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2"/>
          <w:numId w:val="1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Получить по акту приема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передачи Помещение в порядке и сроки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указанные в разделе </w:t>
      </w:r>
      <w:r>
        <w:rPr>
          <w:sz w:val="20"/>
          <w:szCs w:val="20"/>
          <w:rtl w:val="0"/>
          <w:lang w:val="ru-RU"/>
        </w:rPr>
        <w:t xml:space="preserve">2.1. </w:t>
      </w:r>
      <w:r>
        <w:rPr>
          <w:sz w:val="20"/>
          <w:szCs w:val="20"/>
          <w:rtl w:val="0"/>
          <w:lang w:val="ru-RU"/>
        </w:rPr>
        <w:t>настоящего Договора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Осуществлять иные права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предусмотренные настоящим Договором и действующим законодательством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Использовать Помещение по назначению любым допустимым законом способом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Покупатели обязаны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2"/>
          <w:numId w:val="18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Не позднее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5 (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пяти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календарных дней с момента подписания настоящего Договора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совместно с Продавцом передать в уполномоченный государственный орган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осуществляющий государственную регистрацию прав на недвижимое имущество Договор и комплект документов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необходимый для государственной регистрации права собственности Покупателей на Помещение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8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Принять от Продавца Помещение по Акту приёма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передачи в порядке и сроки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предусмотренные настоящим Договором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8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С момента подписания Сторонами Акта приёма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передачи нести расходы по содержанию Помещения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Нести расходы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связанные с государственной регистрацией права собственности на Помещение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соответствии с требованиями действующего законодательства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8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Оплатить Цену Помещения в порядке и сроки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установленные настоящим Договором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Продавец вправе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2"/>
          <w:numId w:val="1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Требовать оплаты за Помещение в порядке и сроки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предусмотренные п</w:t>
      </w:r>
      <w:r>
        <w:rPr>
          <w:sz w:val="20"/>
          <w:szCs w:val="20"/>
          <w:rtl w:val="0"/>
          <w:lang w:val="ru-RU"/>
        </w:rPr>
        <w:t xml:space="preserve">. 3.2. </w:t>
      </w:r>
      <w:r>
        <w:rPr>
          <w:sz w:val="20"/>
          <w:szCs w:val="20"/>
          <w:rtl w:val="0"/>
          <w:lang w:val="ru-RU"/>
        </w:rPr>
        <w:t>настоящего Договора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7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Осуществлять иные права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предусмотренные настоящим Договором и действующим законодательством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Продавец обязан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2"/>
          <w:numId w:val="19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До момента подписания настоящего Договора получить письменное согласие ПАО “СберБанк” на заключение настоящего Договора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List Paragraph"/>
        <w:numPr>
          <w:ilvl w:val="2"/>
          <w:numId w:val="19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Совместно с ПАО “Сбербанк” подать заявления о прекращении обременений Помещения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пп</w:t>
      </w:r>
      <w:r>
        <w:rPr>
          <w:sz w:val="20"/>
          <w:szCs w:val="20"/>
          <w:rtl w:val="0"/>
          <w:lang w:val="ru-RU"/>
        </w:rPr>
        <w:t xml:space="preserve">.1.3.1.-1.3.8.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не позднее </w:t>
      </w:r>
      <w:r>
        <w:rPr>
          <w:sz w:val="20"/>
          <w:szCs w:val="20"/>
          <w:rtl w:val="0"/>
          <w:lang w:val="ru-RU"/>
        </w:rPr>
        <w:t>5 (</w:t>
      </w:r>
      <w:r>
        <w:rPr>
          <w:sz w:val="20"/>
          <w:szCs w:val="20"/>
          <w:rtl w:val="0"/>
          <w:lang w:val="ru-RU"/>
        </w:rPr>
        <w:t>пяти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 с момента раскрытия Аккредитива</w:t>
      </w:r>
      <w:r>
        <w:rPr>
          <w:sz w:val="20"/>
          <w:szCs w:val="20"/>
          <w:rtl w:val="0"/>
          <w:lang w:val="ru-RU"/>
        </w:rPr>
        <w:t xml:space="preserve">-1 </w:t>
      </w:r>
      <w:r>
        <w:rPr>
          <w:sz w:val="20"/>
          <w:szCs w:val="20"/>
          <w:rtl w:val="0"/>
          <w:lang w:val="ru-RU"/>
        </w:rPr>
        <w:t>и Аккредитива</w:t>
      </w:r>
      <w:r>
        <w:rPr>
          <w:sz w:val="20"/>
          <w:szCs w:val="20"/>
          <w:rtl w:val="0"/>
          <w:lang w:val="ru-RU"/>
        </w:rPr>
        <w:t xml:space="preserve">-2 </w:t>
      </w:r>
      <w:r>
        <w:rPr>
          <w:sz w:val="20"/>
          <w:szCs w:val="20"/>
          <w:rtl w:val="0"/>
          <w:lang w:val="ru-RU"/>
        </w:rPr>
        <w:t>в пользу ПАО “СберБанк” и погашения обязательств по Кредитным договорам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указанным в пп</w:t>
      </w:r>
      <w:r>
        <w:rPr>
          <w:sz w:val="20"/>
          <w:szCs w:val="20"/>
          <w:rtl w:val="0"/>
          <w:lang w:val="ru-RU"/>
        </w:rPr>
        <w:t>.3.2.1.-3.2.2.</w:t>
      </w:r>
    </w:p>
    <w:p>
      <w:pPr>
        <w:pStyle w:val="List Paragraph"/>
        <w:numPr>
          <w:ilvl w:val="2"/>
          <w:numId w:val="18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Не позднее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5 (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пяти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календарных дней с момента подписания настоящего Договора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совместно с Покупателями передать в уполномоченный государственный орган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осуществляющий государственную регистрацию прав на недвижимое имущество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Договор и комплект документов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необходимый для государственной регистрации права собственности Покупателей на Помещение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18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Передать Помещение Покупателям по Акту приема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передачи в порядке и сроки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предусмотренные настоящим Договором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8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Сообщить Покупателям обо всех явных и скрытых недостатках Помещения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8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Передать Покупателям все имеющиеся у Продавца документы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связанные с Помещением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в том числе документы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предусмотренные п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. 2.2.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Договора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8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Незамедлительно информировать Покупателей о получении Продавцом претензий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исков со стороны третьих лиц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решение по которым может затронуть интересы Покупателей как собственника Помещения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2"/>
          <w:numId w:val="17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 момента подписания настоящего Договора не совершать какие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сделки и действия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могут привести к отчуждению Помещения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установлению обременений или ограничений в отношении Помещения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17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Оказать содействие Покупателям в переоформлении договоров на эксплуатацию Помещения и снабжение Помещения коммунальными услугами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17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Обеспечить своевременное оформление документов по прекращению обременений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определённых в п</w:t>
      </w:r>
      <w:r>
        <w:rPr>
          <w:sz w:val="20"/>
          <w:szCs w:val="20"/>
          <w:rtl w:val="0"/>
          <w:lang w:val="ru-RU"/>
        </w:rPr>
        <w:t xml:space="preserve">. 1.3.1. </w:t>
      </w:r>
      <w:r>
        <w:rPr>
          <w:sz w:val="20"/>
          <w:szCs w:val="20"/>
          <w:rtl w:val="0"/>
          <w:lang w:val="ru-RU"/>
        </w:rPr>
        <w:t xml:space="preserve">– </w:t>
      </w:r>
      <w:r>
        <w:rPr>
          <w:sz w:val="20"/>
          <w:szCs w:val="20"/>
          <w:rtl w:val="0"/>
          <w:lang w:val="ru-RU"/>
        </w:rPr>
        <w:t>1.3.8.</w:t>
      </w:r>
    </w:p>
    <w:p>
      <w:pPr>
        <w:pStyle w:val="List Paragraph"/>
        <w:spacing w:after="0"/>
        <w:ind w:left="0" w:firstLine="567"/>
        <w:jc w:val="both"/>
        <w:rPr>
          <w:sz w:val="20"/>
          <w:szCs w:val="20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center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Ответственность Сторон 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Стороны несут ответственность за невыполнение либо ненадлежащее выполнение условий Договора в соответствии с действующим законодательством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За нарушение Продавцом срока передачи Помещения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установленного в п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. 2.1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Договора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Покупатели вправе потребовать от Продавца выплаты неустойки в размере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0,1 %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от цены Помещения за каждый день просрочки исполнения обязательств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За нарушение Покупателями срока оплаты цены Помещения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установленного в п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. 3.2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Договора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Продавец вправе потребовать от Покупателя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допустившего такое нарушение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выплаты неустойки в размере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0,01 %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от суммы просроченного платежа за каждый день просрочки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 случае нарушения Продавцом срока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установленного п</w:t>
      </w:r>
      <w:r>
        <w:rPr>
          <w:sz w:val="20"/>
          <w:szCs w:val="20"/>
          <w:rtl w:val="0"/>
          <w:lang w:val="ru-RU"/>
        </w:rPr>
        <w:t xml:space="preserve">.5.4.2.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Покупатели вправе потребовать от Продавца уплаты неустойки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размере </w:t>
      </w:r>
      <w:r>
        <w:rPr>
          <w:sz w:val="20"/>
          <w:szCs w:val="20"/>
          <w:rtl w:val="0"/>
          <w:lang w:val="ru-RU"/>
        </w:rPr>
        <w:t xml:space="preserve">0,1 % </w:t>
      </w:r>
      <w:r>
        <w:rPr>
          <w:sz w:val="20"/>
          <w:szCs w:val="20"/>
          <w:rtl w:val="0"/>
          <w:lang w:val="ru-RU"/>
        </w:rPr>
        <w:t>от цены Помещения за каждый день просрочки исполнения обязательств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При передаче Продавцом Помещения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качество которого не соответствует требованиям Покупателей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а также не позволяет использовать Помещение в целях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с которыми Помещение приобреталось Покупателями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Покупатели вправе требовать возмещения убытков и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(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или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отказаться от исполнения Договора в одностороннем внесудебном порядке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Если заверения Продавца об обстоятельствах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перечисленные в разделе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4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настоящего Договора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окажутся недостоверными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Покупатели вправе потребовать возмещения убытков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/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или отказаться от исполнения Договора в одностороннем внесудебном порядке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о чем направляется уведомление Продавцу по адресу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указанному в Договоре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Договор считается расторгнутым с момента направления соответствующего уведомления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В случае передачи Покупателям документов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предусмотренных п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. 2.2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Договора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содержания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/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количества которых недостаточно для достижения целей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для которых такие документы были подготовлены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Покупатели вправе за свой счёт внести изменения в такие документы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/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получить дополнительные документы и потребовать от Продавца возмещения понесенных ими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в связи с этим убытков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Стороны не несут ответственность за невыполнение или ненадлежащее выполнение любого обязательства по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такое невыполнение или ненадлежащее выполнение вызвано обстоятельствами непреодолимой силы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 случае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предусмотренном п</w:t>
      </w:r>
      <w:r>
        <w:rPr>
          <w:sz w:val="20"/>
          <w:szCs w:val="20"/>
          <w:rtl w:val="0"/>
          <w:lang w:val="ru-RU"/>
        </w:rPr>
        <w:t xml:space="preserve">. 8.1.1. </w:t>
      </w:r>
      <w:r>
        <w:rPr>
          <w:sz w:val="20"/>
          <w:szCs w:val="20"/>
          <w:rtl w:val="0"/>
          <w:lang w:val="ru-RU"/>
        </w:rPr>
        <w:t xml:space="preserve">Продавец обязан оплатить Покупателям неустойку в размере </w:t>
      </w:r>
      <w:r>
        <w:rPr>
          <w:sz w:val="20"/>
          <w:szCs w:val="20"/>
          <w:rtl w:val="0"/>
          <w:lang w:val="ru-RU"/>
        </w:rPr>
        <w:t>0,03 % (</w:t>
      </w:r>
      <w:r>
        <w:rPr>
          <w:sz w:val="20"/>
          <w:szCs w:val="20"/>
          <w:rtl w:val="0"/>
          <w:lang w:val="ru-RU"/>
        </w:rPr>
        <w:t>ноль целых и три сотых процента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от цены Помещения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указанной в п</w:t>
      </w:r>
      <w:r>
        <w:rPr>
          <w:sz w:val="20"/>
          <w:szCs w:val="20"/>
          <w:rtl w:val="0"/>
          <w:lang w:val="ru-RU"/>
        </w:rPr>
        <w:t xml:space="preserve">.3.1., </w:t>
      </w:r>
      <w:r>
        <w:rPr>
          <w:sz w:val="20"/>
          <w:szCs w:val="20"/>
          <w:rtl w:val="0"/>
          <w:lang w:val="ru-RU"/>
        </w:rPr>
        <w:t>за каждый день рассчитанной от даты подписания настоящего договора до даты его расторжения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List Paragraph"/>
        <w:ind w:left="567" w:firstLine="0"/>
        <w:jc w:val="both"/>
        <w:rPr>
          <w:sz w:val="20"/>
          <w:szCs w:val="20"/>
        </w:rPr>
      </w:pPr>
    </w:p>
    <w:p>
      <w:pPr>
        <w:pStyle w:val="List Paragraph"/>
        <w:ind w:left="567" w:firstLine="0"/>
        <w:jc w:val="both"/>
        <w:rPr>
          <w:sz w:val="20"/>
          <w:szCs w:val="20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center"/>
        <w:rPr>
          <w:b w:val="1"/>
          <w:bCs w:val="1"/>
          <w:sz w:val="20"/>
          <w:szCs w:val="20"/>
          <w:rtl w:val="0"/>
        </w:rPr>
      </w:pPr>
      <w:bookmarkStart w:name="Par6" w:id="0"/>
      <w:bookmarkEnd w:id="0"/>
      <w:r>
        <w:rPr>
          <w:b w:val="1"/>
          <w:bCs w:val="1"/>
          <w:sz w:val="20"/>
          <w:szCs w:val="20"/>
          <w:rtl w:val="0"/>
          <w:lang w:val="ru-RU"/>
        </w:rPr>
        <w:t>Р</w:t>
      </w:r>
      <w:r>
        <w:rPr>
          <w:b w:val="1"/>
          <w:bCs w:val="1"/>
          <w:sz w:val="20"/>
          <w:szCs w:val="20"/>
          <w:rtl w:val="0"/>
          <w:lang w:val="ru-RU"/>
        </w:rPr>
        <w:t>азрешение споров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Все споры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возникающие из настоящего Договора или в связи с ним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будут разрешаться Сторонами путем переговоров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В случае недостижения соглашения путем переговоров заинтересованная Сторона направляет в письменной форме претензию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подписанную уполномоченным лицом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Срок ответа на претензию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5 (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пять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рабочих дней со дня получения Стороной претензии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 случае невозможности урегулирования споров путем переговоров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спор передается на рассмотрение в суд согласно действующему законодательству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/>
        <w:ind w:left="1134" w:firstLine="0"/>
        <w:jc w:val="both"/>
        <w:rPr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center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Прочие условия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Настоящий Договор вступает в силу с момента его подписания Сторонами Договора и действует до полного исполнения Сторонами обязательств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2"/>
          <w:numId w:val="17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Стороны договорились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договор заключен согласно п</w:t>
      </w:r>
      <w:r>
        <w:rPr>
          <w:sz w:val="20"/>
          <w:szCs w:val="20"/>
          <w:rtl w:val="0"/>
          <w:lang w:val="ru-RU"/>
        </w:rPr>
        <w:t xml:space="preserve">.1 </w:t>
      </w:r>
      <w:r>
        <w:rPr>
          <w:sz w:val="20"/>
          <w:szCs w:val="20"/>
          <w:rtl w:val="0"/>
          <w:lang w:val="ru-RU"/>
        </w:rPr>
        <w:t>ст</w:t>
      </w:r>
      <w:r>
        <w:rPr>
          <w:sz w:val="20"/>
          <w:szCs w:val="20"/>
          <w:rtl w:val="0"/>
          <w:lang w:val="ru-RU"/>
        </w:rPr>
        <w:t xml:space="preserve">.157 </w:t>
      </w:r>
      <w:r>
        <w:rPr>
          <w:sz w:val="20"/>
          <w:szCs w:val="20"/>
          <w:rtl w:val="0"/>
          <w:lang w:val="ru-RU"/>
        </w:rPr>
        <w:t>Гражданского кодекса РФ под отменительным условием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именно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в случае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государственная регистрация прекращения обременений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п</w:t>
      </w:r>
      <w:r>
        <w:rPr>
          <w:sz w:val="20"/>
          <w:szCs w:val="20"/>
          <w:rtl w:val="0"/>
          <w:lang w:val="ru-RU"/>
        </w:rPr>
        <w:t xml:space="preserve">. 1.3.1. </w:t>
      </w:r>
      <w:r>
        <w:rPr>
          <w:sz w:val="20"/>
          <w:szCs w:val="20"/>
          <w:rtl w:val="0"/>
          <w:lang w:val="ru-RU"/>
        </w:rPr>
        <w:t xml:space="preserve">– </w:t>
      </w:r>
      <w:r>
        <w:rPr>
          <w:sz w:val="20"/>
          <w:szCs w:val="20"/>
          <w:rtl w:val="0"/>
          <w:lang w:val="ru-RU"/>
        </w:rPr>
        <w:t xml:space="preserve">1.3.8., </w:t>
      </w:r>
      <w:r>
        <w:rPr>
          <w:sz w:val="20"/>
          <w:szCs w:val="20"/>
          <w:rtl w:val="0"/>
          <w:lang w:val="ru-RU"/>
        </w:rPr>
        <w:t xml:space="preserve">не произошла до истечения </w:t>
      </w:r>
      <w:r>
        <w:rPr>
          <w:sz w:val="20"/>
          <w:szCs w:val="20"/>
          <w:rtl w:val="0"/>
          <w:lang w:val="ru-RU"/>
        </w:rPr>
        <w:t>100 (</w:t>
      </w:r>
      <w:r>
        <w:rPr>
          <w:sz w:val="20"/>
          <w:szCs w:val="20"/>
          <w:rtl w:val="0"/>
          <w:lang w:val="ru-RU"/>
        </w:rPr>
        <w:t>сто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дней с даты подписания настоящего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договор считается расторгнутым и все обязательства сторон прекращенными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 исключением обязательств сторон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предусмотренных в п</w:t>
      </w:r>
      <w:r>
        <w:rPr>
          <w:sz w:val="20"/>
          <w:szCs w:val="20"/>
          <w:rtl w:val="0"/>
          <w:lang w:val="ru-RU"/>
        </w:rPr>
        <w:t xml:space="preserve">.8.1.2 </w:t>
      </w:r>
      <w:r>
        <w:rPr>
          <w:sz w:val="20"/>
          <w:szCs w:val="20"/>
          <w:rtl w:val="0"/>
          <w:lang w:val="ru-RU"/>
        </w:rPr>
        <w:t>и п</w:t>
      </w:r>
      <w:r>
        <w:rPr>
          <w:sz w:val="20"/>
          <w:szCs w:val="20"/>
          <w:rtl w:val="0"/>
          <w:lang w:val="ru-RU"/>
        </w:rPr>
        <w:t xml:space="preserve">.6.9. </w:t>
      </w:r>
      <w:r>
        <w:rPr>
          <w:sz w:val="20"/>
          <w:szCs w:val="20"/>
          <w:rtl w:val="0"/>
          <w:lang w:val="ru-RU"/>
        </w:rPr>
        <w:t>настоящего договора</w:t>
      </w:r>
      <w:r>
        <w:rPr>
          <w:sz w:val="20"/>
          <w:szCs w:val="20"/>
          <w:rtl w:val="0"/>
          <w:lang w:val="ru-RU"/>
        </w:rPr>
        <w:t xml:space="preserve">.  </w:t>
      </w:r>
    </w:p>
    <w:p>
      <w:pPr>
        <w:pStyle w:val="List Paragraph"/>
        <w:numPr>
          <w:ilvl w:val="2"/>
          <w:numId w:val="17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 случае прекращения действия договора согласно в п</w:t>
      </w:r>
      <w:r>
        <w:rPr>
          <w:sz w:val="20"/>
          <w:szCs w:val="20"/>
          <w:rtl w:val="0"/>
          <w:lang w:val="ru-RU"/>
        </w:rPr>
        <w:t xml:space="preserve">.8.1.1. </w:t>
      </w:r>
      <w:r>
        <w:rPr>
          <w:sz w:val="20"/>
          <w:szCs w:val="20"/>
          <w:rtl w:val="0"/>
          <w:lang w:val="ru-RU"/>
        </w:rPr>
        <w:t xml:space="preserve">Стороны обязуются в течение </w:t>
      </w:r>
      <w:r>
        <w:rPr>
          <w:sz w:val="20"/>
          <w:szCs w:val="20"/>
          <w:rtl w:val="0"/>
          <w:lang w:val="ru-RU"/>
        </w:rPr>
        <w:t>1 (</w:t>
      </w:r>
      <w:r>
        <w:rPr>
          <w:sz w:val="20"/>
          <w:szCs w:val="20"/>
          <w:rtl w:val="0"/>
          <w:lang w:val="ru-RU"/>
        </w:rPr>
        <w:t>одного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месяца осуществить необходимые действия для регистрации прекращения возникшего по настоящему договору права собственности Покупателей на Помещение</w:t>
      </w:r>
      <w:r>
        <w:rPr>
          <w:sz w:val="20"/>
          <w:szCs w:val="20"/>
          <w:rtl w:val="0"/>
          <w:lang w:val="ru-RU"/>
        </w:rPr>
        <w:t xml:space="preserve">.  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Все изменения и дополнения к Договору действительны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если они совершены в письменной форме и подписаны Сторонами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Стороны несут полную ответственность за правильность указанных ими в настоящем Договоре реквизитов и в случае изменения любой из Сторон своего наименования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адреса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банковских и иных реквизитов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такая Сторона обязана в трехдневный срок с момента наступления таких изменений уведомить другую Сторону о состоявшемся изменении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случае не уведомления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несвоевременного уведомления о возникших изменениях риск любых неблагоприятных последствий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связанных с таким не уведомлением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несвоевременным уведомлением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том числе неполучения юридически значимых сообщений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возлагается на Сторону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допустившее соответствующее не уведомление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несвоевременное уведомление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Вся корреспонденция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включая уведомления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запросы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претензии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оформляется письменно и вручается под расписку Сторонам или их уполномоченным представителям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либо отсылается на адреса Сторон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указанные в Договоре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заказным письмом с уведомлением о вручении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либо сдается в организацию связи при условии подтверждения содержания корреспонденции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Односторонний отказ от исполнения настоящего Договора не допускается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 исключением случаев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прямо предусмотренных в настоящем Договоре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numPr>
          <w:ilvl w:val="1"/>
          <w:numId w:val="17"/>
        </w:numPr>
        <w:bidi w:val="0"/>
        <w:spacing w:after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Настоящий Договор составлен в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4 (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четырех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экземплярах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по одному для каждой из Сторон и один экземпляр для передачи в орган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осуществляющий государственную регистрацию прав на недвижимость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/>
        <w:ind w:left="0" w:firstLine="567"/>
        <w:jc w:val="both"/>
        <w:rPr>
          <w:sz w:val="20"/>
          <w:szCs w:val="20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center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Подписи Сторон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Продавец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spacing w:after="0"/>
        <w:ind w:left="0" w:firstLine="567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______________________________________________________________/_______________________/</w:t>
      </w:r>
    </w:p>
    <w:p>
      <w:pPr>
        <w:pStyle w:val="List Paragraph"/>
        <w:spacing w:after="0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ab/>
        <w:tab/>
        <w:tab/>
        <w:t>(</w:t>
      </w:r>
      <w:r>
        <w:rPr>
          <w:sz w:val="20"/>
          <w:szCs w:val="20"/>
          <w:rtl w:val="0"/>
          <w:lang w:val="ru-RU"/>
        </w:rPr>
        <w:t>ФИО полностью</w:t>
      </w:r>
      <w:r>
        <w:rPr>
          <w:sz w:val="20"/>
          <w:szCs w:val="20"/>
          <w:rtl w:val="0"/>
          <w:lang w:val="ru-RU"/>
        </w:rPr>
        <w:t>)</w:t>
        <w:tab/>
        <w:tab/>
        <w:t xml:space="preserve">               </w:t>
        <w:tab/>
        <w:t xml:space="preserve">     </w:t>
      </w:r>
      <w:r>
        <w:rPr>
          <w:sz w:val="20"/>
          <w:szCs w:val="20"/>
          <w:rtl w:val="0"/>
          <w:lang w:val="en-US"/>
        </w:rPr>
        <w:t xml:space="preserve">      </w:t>
      </w:r>
      <w:r>
        <w:rPr>
          <w:sz w:val="20"/>
          <w:szCs w:val="20"/>
          <w:rtl w:val="0"/>
          <w:lang w:val="ru-RU"/>
        </w:rPr>
        <w:t xml:space="preserve"> 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Покупатель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List Paragraph"/>
        <w:spacing w:after="0"/>
        <w:ind w:left="0" w:firstLine="708"/>
        <w:jc w:val="both"/>
        <w:rPr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_______________________________________________________________/________________________/</w:t>
      </w:r>
    </w:p>
    <w:p>
      <w:pPr>
        <w:pStyle w:val="List Paragraph"/>
        <w:spacing w:after="0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ab/>
        <w:tab/>
        <w:tab/>
        <w:t>(</w:t>
      </w:r>
      <w:r>
        <w:rPr>
          <w:sz w:val="20"/>
          <w:szCs w:val="20"/>
          <w:rtl w:val="0"/>
          <w:lang w:val="ru-RU"/>
        </w:rPr>
        <w:t>ФИО полностью</w:t>
      </w:r>
      <w:r>
        <w:rPr>
          <w:sz w:val="20"/>
          <w:szCs w:val="20"/>
          <w:rtl w:val="0"/>
          <w:lang w:val="ru-RU"/>
        </w:rPr>
        <w:t>)</w:t>
        <w:tab/>
        <w:t xml:space="preserve">                               </w:t>
      </w:r>
      <w:r>
        <w:rPr>
          <w:sz w:val="20"/>
          <w:szCs w:val="20"/>
          <w:rtl w:val="0"/>
          <w:lang w:val="en-US"/>
        </w:rPr>
        <w:t xml:space="preserve">        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rtl w:val="0"/>
          <w:lang w:val="ru-RU"/>
        </w:rPr>
        <w:t xml:space="preserve">       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List Paragraph"/>
        <w:spacing w:after="0"/>
        <w:ind w:left="0" w:firstLine="708"/>
        <w:jc w:val="both"/>
      </w:pPr>
      <w:r>
        <w:rPr>
          <w:sz w:val="20"/>
          <w:szCs w:val="20"/>
        </w:rPr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Fonts w:ascii="Calibri" w:cs="Calibri" w:hAnsi="Calibri" w:eastAsia="Calibri"/>
        <w:sz w:val="20"/>
        <w:szCs w:val="20"/>
      </w:rPr>
      <w:fldChar w:fldCharType="begin" w:fldLock="0"/>
    </w:r>
    <w:r>
      <w:rPr>
        <w:rFonts w:ascii="Calibri" w:cs="Calibri" w:hAnsi="Calibri" w:eastAsia="Calibri"/>
        <w:sz w:val="20"/>
        <w:szCs w:val="20"/>
      </w:rPr>
      <w:instrText xml:space="preserve"> PAGE </w:instrText>
    </w:r>
    <w:r>
      <w:rPr>
        <w:rFonts w:ascii="Calibri" w:cs="Calibri" w:hAnsi="Calibri" w:eastAsia="Calibri"/>
        <w:sz w:val="20"/>
        <w:szCs w:val="20"/>
      </w:rPr>
      <w:fldChar w:fldCharType="separate" w:fldLock="0"/>
    </w:r>
    <w:r>
      <w:rPr>
        <w:rFonts w:ascii="Calibri" w:cs="Calibri" w:hAnsi="Calibri" w:eastAsia="Calibri"/>
        <w:sz w:val="20"/>
        <w:szCs w:val="20"/>
      </w:rPr>
    </w:r>
    <w:r>
      <w:rPr>
        <w:rFonts w:ascii="Calibri" w:cs="Calibri" w:hAnsi="Calibri" w:eastAsia="Calibri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250" w:hanging="2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17" w:hanging="1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17" w:hanging="1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17" w:hanging="1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7" w:hanging="1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7" w:hanging="1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7" w:hanging="1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7" w:hanging="1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50" w:hanging="2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284"/>
            <w:tab w:val="left" w:pos="851"/>
            <w:tab w:val="left" w:pos="113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284"/>
            <w:tab w:val="left" w:pos="851"/>
            <w:tab w:val="left" w:pos="113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284"/>
            <w:tab w:val="left" w:pos="851"/>
            <w:tab w:val="left" w:pos="113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284"/>
            <w:tab w:val="left" w:pos="851"/>
            <w:tab w:val="left" w:pos="113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284"/>
            <w:tab w:val="left" w:pos="851"/>
            <w:tab w:val="left" w:pos="113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284"/>
            <w:tab w:val="left" w:pos="851"/>
            <w:tab w:val="left" w:pos="113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284"/>
            <w:tab w:val="left" w:pos="851"/>
            <w:tab w:val="left" w:pos="113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50" w:hanging="2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284"/>
            <w:tab w:val="left" w:pos="851"/>
            <w:tab w:val="left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284"/>
            <w:tab w:val="left" w:pos="851"/>
            <w:tab w:val="left" w:pos="1134"/>
          </w:tabs>
          <w:ind w:left="18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284"/>
            <w:tab w:val="left" w:pos="851"/>
            <w:tab w:val="left" w:pos="1134"/>
          </w:tabs>
          <w:ind w:left="18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284"/>
            <w:tab w:val="left" w:pos="851"/>
            <w:tab w:val="left" w:pos="1134"/>
          </w:tabs>
          <w:ind w:left="18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284"/>
            <w:tab w:val="left" w:pos="851"/>
            <w:tab w:val="left" w:pos="1134"/>
          </w:tabs>
          <w:ind w:left="18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284"/>
            <w:tab w:val="left" w:pos="851"/>
            <w:tab w:val="left" w:pos="1134"/>
          </w:tabs>
          <w:ind w:left="18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284"/>
            <w:tab w:val="left" w:pos="851"/>
            <w:tab w:val="left" w:pos="1134"/>
          </w:tabs>
          <w:ind w:left="18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284"/>
            <w:tab w:val="left" w:pos="851"/>
            <w:tab w:val="left" w:pos="1134"/>
          </w:tabs>
          <w:ind w:left="181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  <w:tab w:val="left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720"/>
          </w:tabs>
          <w:ind w:left="963" w:hanging="9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1080"/>
          </w:tabs>
          <w:ind w:left="1323" w:hanging="1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4"/>
      <w:lvl w:ilvl="0">
        <w:start w:val="4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8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7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64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64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7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00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WW-Текст">
    <w:name w:val="WW-Текст"/>
    <w:next w:val="WW-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0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