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F367" w14:textId="2B459185" w:rsidR="0079735A" w:rsidRPr="00AD7D30" w:rsidRDefault="00822EA1" w:rsidP="00AD7D30">
      <w:pPr>
        <w:ind w:left="-142"/>
        <w:jc w:val="center"/>
        <w:divId w:val="886138415"/>
        <w:rPr>
          <w:rFonts w:eastAsia="Times New Roman"/>
          <w:b/>
          <w:bCs/>
          <w:sz w:val="26"/>
          <w:szCs w:val="26"/>
        </w:rPr>
      </w:pPr>
      <w:r w:rsidRPr="00547002">
        <w:rPr>
          <w:rFonts w:eastAsia="Times New Roman"/>
          <w:sz w:val="26"/>
          <w:szCs w:val="26"/>
        </w:rPr>
        <w:br/>
      </w:r>
      <w:r w:rsidR="00487AF0">
        <w:rPr>
          <w:rStyle w:val="a3"/>
          <w:rFonts w:eastAsia="Times New Roman"/>
          <w:sz w:val="26"/>
          <w:szCs w:val="26"/>
        </w:rPr>
        <w:t xml:space="preserve">ПРОТОКОЛ № </w:t>
      </w:r>
      <w:r w:rsidR="00C21972">
        <w:rPr>
          <w:rStyle w:val="a3"/>
          <w:rFonts w:eastAsia="Times New Roman"/>
          <w:sz w:val="26"/>
          <w:szCs w:val="26"/>
        </w:rPr>
        <w:t>10</w:t>
      </w:r>
      <w:r w:rsidR="00174BFE">
        <w:rPr>
          <w:rStyle w:val="a3"/>
          <w:rFonts w:eastAsia="Times New Roman"/>
          <w:sz w:val="26"/>
          <w:szCs w:val="26"/>
        </w:rPr>
        <w:t>78</w:t>
      </w:r>
      <w:r w:rsidR="0079735A" w:rsidRPr="0079735A">
        <w:rPr>
          <w:rStyle w:val="a3"/>
          <w:rFonts w:eastAsia="Times New Roman"/>
          <w:sz w:val="26"/>
          <w:szCs w:val="26"/>
        </w:rPr>
        <w:t>-</w:t>
      </w:r>
      <w:r w:rsidR="00C21972">
        <w:rPr>
          <w:rStyle w:val="a3"/>
          <w:rFonts w:eastAsia="Times New Roman"/>
          <w:sz w:val="26"/>
          <w:szCs w:val="26"/>
        </w:rPr>
        <w:t>ПП</w:t>
      </w:r>
      <w:r w:rsidR="0079735A" w:rsidRPr="0079735A">
        <w:rPr>
          <w:rStyle w:val="a3"/>
          <w:rFonts w:eastAsia="Times New Roman"/>
          <w:sz w:val="26"/>
          <w:szCs w:val="26"/>
        </w:rPr>
        <w:t>/1</w:t>
      </w:r>
    </w:p>
    <w:p w14:paraId="53571BB0" w14:textId="1DA85BB0" w:rsidR="00FC128D" w:rsidRPr="00A06A9C" w:rsidRDefault="00F72D64" w:rsidP="00AD7D30">
      <w:pPr>
        <w:pStyle w:val="a4"/>
        <w:spacing w:after="120"/>
        <w:jc w:val="center"/>
        <w:divId w:val="886138415"/>
        <w:rPr>
          <w:rStyle w:val="center1"/>
        </w:rPr>
      </w:pPr>
      <w:r w:rsidRPr="00A06A9C">
        <w:rPr>
          <w:rStyle w:val="center1"/>
        </w:rPr>
        <w:t xml:space="preserve">О РЕЗУЛЬТАТАХ ПРОВЕДЕНИЯ </w:t>
      </w:r>
      <w:r w:rsidR="00C44037">
        <w:rPr>
          <w:rStyle w:val="center1"/>
        </w:rPr>
        <w:t xml:space="preserve">ОТКРЫТЫХ ЭЛЕКТРОННЫХ </w:t>
      </w:r>
      <w:r w:rsidR="00487AF0" w:rsidRPr="00A06A9C">
        <w:rPr>
          <w:rStyle w:val="center1"/>
        </w:rPr>
        <w:t xml:space="preserve">ТОРГОВ </w:t>
      </w:r>
      <w:r w:rsidR="00C21972" w:rsidRPr="0022102E">
        <w:rPr>
          <w:rStyle w:val="center1"/>
        </w:rPr>
        <w:t>ПОСРЕДСТВОМ ПУБЛИЧНОГО ПРЕДЛОЖЕНИЯ</w:t>
      </w:r>
      <w:r w:rsidR="00174BFE">
        <w:rPr>
          <w:rStyle w:val="center1"/>
        </w:rPr>
        <w:t xml:space="preserve"> </w:t>
      </w:r>
      <w:bookmarkStart w:id="0" w:name="_Hlk109982145"/>
      <w:r w:rsidR="00E101EB">
        <w:rPr>
          <w:rStyle w:val="center1"/>
        </w:rPr>
        <w:t xml:space="preserve">ПО ПРОДАЖЕ </w:t>
      </w:r>
      <w:r w:rsidR="00174BFE" w:rsidRPr="00174BFE">
        <w:rPr>
          <w:rStyle w:val="center1"/>
        </w:rPr>
        <w:t>ПРАВ (ТРЕБОВАНИЙ) АО «БМ-БАНК» К ООО «БЕЛАЯ ПТИЦА – БЕЛГОРОД», АО «БКХП», АО «ЛИМАН», ООО «ШЕБЕКИНСКИЕ КОРМА»</w:t>
      </w:r>
      <w:r w:rsidR="00174BFE">
        <w:rPr>
          <w:rStyle w:val="center1"/>
        </w:rPr>
        <w:t xml:space="preserve"> </w:t>
      </w:r>
      <w:bookmarkEnd w:id="0"/>
    </w:p>
    <w:p w14:paraId="5054BADF" w14:textId="7ACC9F74" w:rsidR="00C21972" w:rsidRPr="005225B7" w:rsidRDefault="00C21972" w:rsidP="00C21972">
      <w:pPr>
        <w:pStyle w:val="a4"/>
        <w:ind w:left="-142"/>
        <w:divId w:val="886138415"/>
        <w:rPr>
          <w:b/>
          <w:bCs/>
          <w:sz w:val="22"/>
          <w:szCs w:val="22"/>
        </w:rPr>
      </w:pPr>
      <w:r w:rsidRPr="005225B7">
        <w:rPr>
          <w:b/>
          <w:bCs/>
          <w:sz w:val="22"/>
          <w:szCs w:val="22"/>
        </w:rPr>
        <w:t xml:space="preserve">Идентификационный номер торгов: </w:t>
      </w:r>
      <w:r w:rsidRPr="005225B7">
        <w:rPr>
          <w:b/>
          <w:bCs/>
          <w:sz w:val="22"/>
          <w:szCs w:val="22"/>
          <w:u w:val="single"/>
        </w:rPr>
        <w:t>10</w:t>
      </w:r>
      <w:r w:rsidR="00174BFE" w:rsidRPr="005225B7">
        <w:rPr>
          <w:b/>
          <w:bCs/>
          <w:sz w:val="22"/>
          <w:szCs w:val="22"/>
          <w:u w:val="single"/>
        </w:rPr>
        <w:t>78</w:t>
      </w:r>
      <w:r w:rsidRPr="005225B7">
        <w:rPr>
          <w:b/>
          <w:bCs/>
          <w:sz w:val="22"/>
          <w:szCs w:val="22"/>
          <w:u w:val="single"/>
        </w:rPr>
        <w:t>-ПП</w:t>
      </w:r>
    </w:p>
    <w:p w14:paraId="5D91D5A7" w14:textId="371B16AB" w:rsidR="00C21972" w:rsidRPr="005225B7" w:rsidRDefault="00C21972" w:rsidP="00C21972">
      <w:pPr>
        <w:pStyle w:val="a4"/>
        <w:ind w:left="-142"/>
        <w:divId w:val="886138415"/>
        <w:rPr>
          <w:b/>
          <w:bCs/>
          <w:i/>
          <w:iCs/>
          <w:sz w:val="22"/>
          <w:szCs w:val="22"/>
          <w:u w:val="single"/>
        </w:rPr>
      </w:pPr>
      <w:r w:rsidRPr="005225B7">
        <w:rPr>
          <w:b/>
          <w:bCs/>
          <w:sz w:val="22"/>
          <w:szCs w:val="22"/>
        </w:rPr>
        <w:t xml:space="preserve">Дата подписания протокола </w:t>
      </w:r>
      <w:r w:rsidR="00174BFE" w:rsidRPr="005225B7">
        <w:rPr>
          <w:b/>
          <w:bCs/>
          <w:iCs/>
          <w:sz w:val="22"/>
          <w:szCs w:val="22"/>
          <w:u w:val="single"/>
        </w:rPr>
        <w:t>2</w:t>
      </w:r>
      <w:r w:rsidR="0000787F" w:rsidRPr="005225B7">
        <w:rPr>
          <w:b/>
          <w:bCs/>
          <w:iCs/>
          <w:sz w:val="22"/>
          <w:szCs w:val="22"/>
          <w:u w:val="single"/>
        </w:rPr>
        <w:t>9</w:t>
      </w:r>
      <w:r w:rsidRPr="005225B7">
        <w:rPr>
          <w:b/>
          <w:bCs/>
          <w:iCs/>
          <w:sz w:val="22"/>
          <w:szCs w:val="22"/>
          <w:u w:val="single"/>
        </w:rPr>
        <w:t>.0</w:t>
      </w:r>
      <w:r w:rsidR="00174BFE" w:rsidRPr="005225B7">
        <w:rPr>
          <w:b/>
          <w:bCs/>
          <w:iCs/>
          <w:sz w:val="22"/>
          <w:szCs w:val="22"/>
          <w:u w:val="single"/>
        </w:rPr>
        <w:t>7</w:t>
      </w:r>
      <w:r w:rsidRPr="005225B7">
        <w:rPr>
          <w:b/>
          <w:bCs/>
          <w:iCs/>
          <w:sz w:val="22"/>
          <w:szCs w:val="22"/>
          <w:u w:val="single"/>
        </w:rPr>
        <w:t>.2022 г.</w:t>
      </w:r>
    </w:p>
    <w:p w14:paraId="335FB217" w14:textId="77777777" w:rsidR="00CD4D19" w:rsidRPr="005225B7" w:rsidRDefault="00CD4D19" w:rsidP="0079735A">
      <w:pPr>
        <w:pStyle w:val="a4"/>
        <w:ind w:left="-142"/>
        <w:divId w:val="886138415"/>
        <w:rPr>
          <w:sz w:val="22"/>
          <w:szCs w:val="22"/>
        </w:rPr>
      </w:pPr>
      <w:r w:rsidRPr="005225B7">
        <w:rPr>
          <w:rStyle w:val="b1"/>
          <w:sz w:val="22"/>
          <w:szCs w:val="22"/>
        </w:rPr>
        <w:t>Настоящий протокол подписан в подтверждение следующего:</w:t>
      </w:r>
    </w:p>
    <w:p w14:paraId="427A1C7D" w14:textId="7B02FDB8" w:rsidR="00C21972" w:rsidRPr="005225B7" w:rsidRDefault="00C21972" w:rsidP="00C21972">
      <w:pPr>
        <w:pStyle w:val="a4"/>
        <w:spacing w:after="0" w:afterAutospacing="0"/>
        <w:ind w:left="-142"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Условия проведения торгов, подлежащих проведению в соответствии с сообщениями, опубликованными на электронной торговой площадке http://trade.nistp.ru/ и в газете «Московский комсомолец» №</w:t>
      </w:r>
      <w:r w:rsidR="00174BFE" w:rsidRPr="005225B7">
        <w:rPr>
          <w:sz w:val="22"/>
          <w:szCs w:val="22"/>
        </w:rPr>
        <w:t>107</w:t>
      </w:r>
      <w:r w:rsidRPr="005225B7">
        <w:rPr>
          <w:sz w:val="22"/>
          <w:szCs w:val="22"/>
        </w:rPr>
        <w:t xml:space="preserve"> (28.</w:t>
      </w:r>
      <w:r w:rsidR="00174BFE" w:rsidRPr="005225B7">
        <w:rPr>
          <w:sz w:val="22"/>
          <w:szCs w:val="22"/>
        </w:rPr>
        <w:t>805</w:t>
      </w:r>
      <w:r w:rsidRPr="005225B7">
        <w:rPr>
          <w:sz w:val="22"/>
          <w:szCs w:val="22"/>
        </w:rPr>
        <w:t>) от 1</w:t>
      </w:r>
      <w:r w:rsidR="00174BFE" w:rsidRPr="005225B7">
        <w:rPr>
          <w:sz w:val="22"/>
          <w:szCs w:val="22"/>
        </w:rPr>
        <w:t>7</w:t>
      </w:r>
      <w:r w:rsidRPr="005225B7">
        <w:rPr>
          <w:sz w:val="22"/>
          <w:szCs w:val="22"/>
        </w:rPr>
        <w:t>.0</w:t>
      </w:r>
      <w:r w:rsidR="00174BFE" w:rsidRPr="005225B7">
        <w:rPr>
          <w:sz w:val="22"/>
          <w:szCs w:val="22"/>
        </w:rPr>
        <w:t>6</w:t>
      </w:r>
      <w:r w:rsidRPr="005225B7">
        <w:rPr>
          <w:sz w:val="22"/>
          <w:szCs w:val="22"/>
        </w:rPr>
        <w:t>.2022.</w:t>
      </w:r>
    </w:p>
    <w:p w14:paraId="223CD739" w14:textId="140C89A3" w:rsidR="00CD4D19" w:rsidRPr="005225B7" w:rsidRDefault="00CD4D19" w:rsidP="0079735A">
      <w:pPr>
        <w:pStyle w:val="a4"/>
        <w:spacing w:after="0" w:afterAutospacing="0"/>
        <w:ind w:left="-142"/>
        <w:divId w:val="886138415"/>
        <w:rPr>
          <w:sz w:val="22"/>
          <w:szCs w:val="22"/>
        </w:rPr>
      </w:pPr>
      <w:r w:rsidRPr="005225B7">
        <w:rPr>
          <w:rStyle w:val="u1"/>
          <w:sz w:val="22"/>
          <w:szCs w:val="22"/>
        </w:rPr>
        <w:t>Организатор торгов:</w:t>
      </w:r>
      <w:r w:rsidRPr="005225B7">
        <w:rPr>
          <w:rStyle w:val="u1"/>
          <w:sz w:val="22"/>
          <w:szCs w:val="22"/>
          <w:u w:val="none"/>
        </w:rPr>
        <w:t xml:space="preserve"> </w:t>
      </w:r>
      <w:r w:rsidRPr="005225B7">
        <w:rPr>
          <w:rStyle w:val="ib1"/>
          <w:sz w:val="22"/>
          <w:szCs w:val="22"/>
        </w:rPr>
        <w:t>Общество с огран</w:t>
      </w:r>
      <w:r w:rsidR="00A06A9C" w:rsidRPr="005225B7">
        <w:rPr>
          <w:rStyle w:val="ib1"/>
          <w:sz w:val="22"/>
          <w:szCs w:val="22"/>
        </w:rPr>
        <w:t>иченной ответственностью ВТБ ДЦ</w:t>
      </w:r>
      <w:r w:rsidR="00BF3AD7" w:rsidRPr="005225B7">
        <w:rPr>
          <w:rStyle w:val="ib1"/>
          <w:sz w:val="22"/>
          <w:szCs w:val="22"/>
        </w:rPr>
        <w:t>.</w:t>
      </w:r>
    </w:p>
    <w:p w14:paraId="13196746" w14:textId="1F0063F2" w:rsidR="00CD4D19" w:rsidRPr="005225B7" w:rsidRDefault="00174BFE" w:rsidP="0079735A">
      <w:pPr>
        <w:pStyle w:val="a4"/>
        <w:ind w:left="-142"/>
        <w:divId w:val="886138415"/>
        <w:rPr>
          <w:rStyle w:val="ib1"/>
          <w:sz w:val="22"/>
          <w:szCs w:val="22"/>
        </w:rPr>
      </w:pPr>
      <w:r w:rsidRPr="005225B7">
        <w:rPr>
          <w:rStyle w:val="u1"/>
          <w:sz w:val="22"/>
          <w:szCs w:val="22"/>
        </w:rPr>
        <w:t xml:space="preserve">Продавец </w:t>
      </w:r>
      <w:r w:rsidR="00CD4D19" w:rsidRPr="005225B7">
        <w:rPr>
          <w:rStyle w:val="u1"/>
          <w:sz w:val="22"/>
          <w:szCs w:val="22"/>
        </w:rPr>
        <w:t>предмета торгов:</w:t>
      </w:r>
      <w:r w:rsidR="00B0705D" w:rsidRPr="005225B7">
        <w:rPr>
          <w:rStyle w:val="ib1"/>
          <w:sz w:val="22"/>
          <w:szCs w:val="22"/>
        </w:rPr>
        <w:t xml:space="preserve"> </w:t>
      </w:r>
      <w:r w:rsidR="00AD7D30" w:rsidRPr="005225B7">
        <w:rPr>
          <w:rStyle w:val="ib1"/>
          <w:sz w:val="22"/>
          <w:szCs w:val="22"/>
        </w:rPr>
        <w:t xml:space="preserve">АО «БМ-Банк» </w:t>
      </w:r>
      <w:r w:rsidR="00572C72" w:rsidRPr="005225B7">
        <w:rPr>
          <w:rStyle w:val="ib1"/>
          <w:sz w:val="22"/>
          <w:szCs w:val="22"/>
        </w:rPr>
        <w:t>(далее –Банк).</w:t>
      </w:r>
    </w:p>
    <w:p w14:paraId="64D12F7F" w14:textId="5D5EE5A2" w:rsidR="00BA2BA8" w:rsidRPr="005225B7" w:rsidRDefault="00BA2BA8" w:rsidP="0079735A">
      <w:pPr>
        <w:pStyle w:val="a4"/>
        <w:ind w:left="-142"/>
        <w:divId w:val="886138415"/>
        <w:rPr>
          <w:rStyle w:val="ib1"/>
          <w:sz w:val="22"/>
          <w:szCs w:val="22"/>
        </w:rPr>
      </w:pPr>
      <w:r w:rsidRPr="005225B7">
        <w:rPr>
          <w:rStyle w:val="ib1"/>
          <w:b w:val="0"/>
          <w:i w:val="0"/>
          <w:sz w:val="22"/>
          <w:szCs w:val="22"/>
          <w:u w:val="single"/>
        </w:rPr>
        <w:t>Электронная торговая площадка:</w:t>
      </w:r>
      <w:r w:rsidRPr="005225B7">
        <w:rPr>
          <w:rStyle w:val="ib1"/>
          <w:b w:val="0"/>
          <w:i w:val="0"/>
          <w:sz w:val="22"/>
          <w:szCs w:val="22"/>
        </w:rPr>
        <w:t xml:space="preserve"> </w:t>
      </w:r>
      <w:r w:rsidR="0079735A" w:rsidRPr="005225B7">
        <w:rPr>
          <w:rStyle w:val="ib1"/>
          <w:sz w:val="22"/>
          <w:szCs w:val="22"/>
        </w:rPr>
        <w:t>АО «НИС» («Новые информационные сервисы»).</w:t>
      </w:r>
    </w:p>
    <w:p w14:paraId="37F4E0BE" w14:textId="77777777" w:rsidR="00C21972" w:rsidRPr="005225B7" w:rsidRDefault="00CD4D19" w:rsidP="00174DCD">
      <w:pPr>
        <w:pStyle w:val="a4"/>
        <w:ind w:left="-142"/>
        <w:divId w:val="886138415"/>
        <w:rPr>
          <w:rStyle w:val="ib1"/>
          <w:sz w:val="22"/>
          <w:szCs w:val="22"/>
        </w:rPr>
      </w:pPr>
      <w:r w:rsidRPr="005225B7">
        <w:rPr>
          <w:rStyle w:val="u1"/>
          <w:sz w:val="22"/>
          <w:szCs w:val="22"/>
        </w:rPr>
        <w:t>Форма торгов:</w:t>
      </w:r>
      <w:r w:rsidRPr="005225B7">
        <w:rPr>
          <w:sz w:val="22"/>
          <w:szCs w:val="22"/>
        </w:rPr>
        <w:t> </w:t>
      </w:r>
      <w:r w:rsidR="00C21972" w:rsidRPr="005225B7">
        <w:rPr>
          <w:rStyle w:val="ib1"/>
          <w:sz w:val="22"/>
          <w:szCs w:val="22"/>
        </w:rPr>
        <w:t>открытые электронные торги посредством публичного предложения.</w:t>
      </w:r>
    </w:p>
    <w:p w14:paraId="2B93FE3D" w14:textId="353202D3" w:rsidR="00354732" w:rsidRPr="005225B7" w:rsidRDefault="00722EF3" w:rsidP="00174BFE">
      <w:pPr>
        <w:pStyle w:val="a4"/>
        <w:ind w:left="-142"/>
        <w:divId w:val="886138415"/>
        <w:rPr>
          <w:rStyle w:val="ib1"/>
          <w:sz w:val="22"/>
          <w:szCs w:val="22"/>
        </w:rPr>
      </w:pPr>
      <w:r w:rsidRPr="005225B7">
        <w:rPr>
          <w:rStyle w:val="u1"/>
          <w:sz w:val="22"/>
          <w:szCs w:val="22"/>
        </w:rPr>
        <w:t>Критерии определения победителя торгов:</w:t>
      </w:r>
      <w:r w:rsidRPr="005225B7">
        <w:rPr>
          <w:rStyle w:val="u1"/>
          <w:sz w:val="22"/>
          <w:szCs w:val="22"/>
          <w:u w:val="none"/>
        </w:rPr>
        <w:t xml:space="preserve"> </w:t>
      </w:r>
      <w:r w:rsidR="00174BFE" w:rsidRPr="005225B7">
        <w:rPr>
          <w:rStyle w:val="ib1"/>
          <w:sz w:val="22"/>
          <w:szCs w:val="22"/>
        </w:rPr>
        <w:t>Победителем признается участник торгов, который представил в установленный срок Заявку на участие в торгах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 При получении нескольких Заявок с различными предложениями о цене Лота, которая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 В случае, если несколько участников торгов представили в установленный срок Заявки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Заявку.</w:t>
      </w:r>
    </w:p>
    <w:p w14:paraId="6E663070" w14:textId="39ACAD85" w:rsidR="00CD4D19" w:rsidRPr="005225B7" w:rsidRDefault="00174BFE" w:rsidP="0079735A">
      <w:pPr>
        <w:pStyle w:val="a4"/>
        <w:ind w:left="-142"/>
        <w:divId w:val="886138415"/>
        <w:rPr>
          <w:sz w:val="22"/>
          <w:szCs w:val="22"/>
        </w:rPr>
      </w:pPr>
      <w:r w:rsidRPr="005225B7">
        <w:rPr>
          <w:rStyle w:val="u1"/>
          <w:sz w:val="22"/>
          <w:szCs w:val="22"/>
        </w:rPr>
        <w:t>Электронная площадка, на которой проводятся торги</w:t>
      </w:r>
      <w:r w:rsidR="00CD4D19" w:rsidRPr="005225B7">
        <w:rPr>
          <w:rStyle w:val="u1"/>
          <w:sz w:val="22"/>
          <w:szCs w:val="22"/>
        </w:rPr>
        <w:t>:</w:t>
      </w:r>
      <w:r w:rsidR="00CD4D19" w:rsidRPr="005225B7">
        <w:rPr>
          <w:sz w:val="22"/>
          <w:szCs w:val="22"/>
        </w:rPr>
        <w:t> </w:t>
      </w:r>
      <w:r w:rsidR="0079735A" w:rsidRPr="005225B7">
        <w:rPr>
          <w:rStyle w:val="ib1"/>
          <w:sz w:val="22"/>
          <w:szCs w:val="22"/>
        </w:rPr>
        <w:t>http://trade.nistp.ru/.</w:t>
      </w:r>
    </w:p>
    <w:p w14:paraId="05095EE8" w14:textId="77777777" w:rsidR="00A06A9C" w:rsidRPr="005225B7" w:rsidRDefault="00722EF3" w:rsidP="00A06A9C">
      <w:pPr>
        <w:pStyle w:val="a4"/>
        <w:ind w:left="-142"/>
        <w:divId w:val="886138415"/>
        <w:rPr>
          <w:b/>
          <w:sz w:val="22"/>
          <w:szCs w:val="22"/>
        </w:rPr>
      </w:pPr>
      <w:r w:rsidRPr="005225B7">
        <w:rPr>
          <w:b/>
          <w:sz w:val="22"/>
          <w:szCs w:val="22"/>
        </w:rPr>
        <w:t>По Лоту № 1</w:t>
      </w:r>
    </w:p>
    <w:p w14:paraId="1BE7E395" w14:textId="74A5F5D2" w:rsidR="00174BFE" w:rsidRPr="005225B7" w:rsidRDefault="00174BFE" w:rsidP="00174BFE">
      <w:pPr>
        <w:pStyle w:val="a4"/>
        <w:ind w:left="-142"/>
        <w:divId w:val="886138415"/>
        <w:rPr>
          <w:sz w:val="22"/>
          <w:szCs w:val="22"/>
        </w:rPr>
      </w:pPr>
      <w:bookmarkStart w:id="1" w:name="_Hlk109982221"/>
      <w:r w:rsidRPr="005225B7">
        <w:rPr>
          <w:sz w:val="22"/>
          <w:szCs w:val="22"/>
        </w:rPr>
        <w:t>Предмет торгов: право на заключение на стороне цессионария договора уступки прав кредитора (требований) с АО «БМ-Банк» на стороне цедента принадлежащих Банку Требований. Требования включают в себя в частности:</w:t>
      </w:r>
    </w:p>
    <w:p w14:paraId="2A127A7C" w14:textId="77777777" w:rsidR="00174BFE" w:rsidRPr="005225B7" w:rsidRDefault="00174BFE" w:rsidP="00174BFE">
      <w:pPr>
        <w:pStyle w:val="a4"/>
        <w:ind w:left="-142"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1.Права кредитора по Кредитному договору №001-002-005-К-2017 об открытии кредитной линии (с установленным лимитом выдачи) от 20.01.2017 г., заключенному с ООО «Белая птица – Белгород», а также права по следующим договорам, заключенным в обеспечение исполнения обязательств по данному Кредитному договору:  </w:t>
      </w:r>
    </w:p>
    <w:p w14:paraId="21F1B918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поручительства, № 001-002-005-К-2017-П-3 от 20.01.2017 г., заключенному с </w:t>
      </w:r>
    </w:p>
    <w:p w14:paraId="5156A396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ЗАО «ТД Белая Птица»;</w:t>
      </w:r>
    </w:p>
    <w:p w14:paraId="03CE917B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 001-002-005-К-2017-П-4 от 20.01.2017 г., заключенному с </w:t>
      </w:r>
    </w:p>
    <w:p w14:paraId="26AFC2F3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ООО «Белгородская Зерновая Компания»;</w:t>
      </w:r>
    </w:p>
    <w:p w14:paraId="3FD69EA6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 001-002-005-К-2017-П-2 от 20.01.2017 г., заключенному с </w:t>
      </w:r>
    </w:p>
    <w:p w14:paraId="27910CE4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lastRenderedPageBreak/>
        <w:t>АО «БКХП»;</w:t>
      </w:r>
    </w:p>
    <w:p w14:paraId="02A83E5B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 001-002-005-К-2017-П-1 от 20.01.2017 г., заключенному с </w:t>
      </w:r>
    </w:p>
    <w:p w14:paraId="0B6CCD07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АО «Загорье»;</w:t>
      </w:r>
    </w:p>
    <w:p w14:paraId="68024036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- по договору ипотеки нежилого здания и земельного участка №001-002-005-К-2017-З-5 от 17.02.2017 г., заключенному с АО «Загорье.</w:t>
      </w:r>
    </w:p>
    <w:p w14:paraId="39665111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2. Права кредитора по Кредитному договору №002-051-К-2016 от 29.04.2016, заключенному с ООО «Белая птица – Белгород», а также права по следующим договорам, заключенным в обеспечение исполнения обязательств по данному Кредитному договору:  </w:t>
      </w:r>
    </w:p>
    <w:p w14:paraId="2540D497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поручительства, №002-051-К-2016-П-5 от 29.04.2016г., заключенному с </w:t>
      </w:r>
    </w:p>
    <w:p w14:paraId="43286F69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ЗАО «ТД Белая Птица»;</w:t>
      </w:r>
    </w:p>
    <w:p w14:paraId="0146DEB9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№002-051-К-2016-П-6 от 29.04.2016г., заключенному с </w:t>
      </w:r>
    </w:p>
    <w:p w14:paraId="16DB0EF0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ООО «Белгородская Зерновая Компания»;</w:t>
      </w:r>
    </w:p>
    <w:p w14:paraId="6CD8DBB6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№002-051-К-2016-П-4 от 29.04.2016 г., заключенному с </w:t>
      </w:r>
    </w:p>
    <w:p w14:paraId="5671C83E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АО «БКХП»;</w:t>
      </w:r>
    </w:p>
    <w:p w14:paraId="661BE323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№002-051-К-2016-П-3 от 29.04.2016 г., заключенному с </w:t>
      </w:r>
    </w:p>
    <w:p w14:paraId="56E5B624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АО «Загорье.</w:t>
      </w:r>
    </w:p>
    <w:p w14:paraId="458969A8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3. Права кредитора по Кредитному договору №002-103-К-2016 от 30.09.2016 г., заключенному с ООО «Белая птица – Белгород», а также права по следующим договорам, заключенным в обеспечение исполнения обязательств по данному Кредитному договору:  </w:t>
      </w:r>
    </w:p>
    <w:p w14:paraId="43A71F0F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поручительства, №002-103-К-2016-П-4 от 30.09.2016 г., заключенному с </w:t>
      </w:r>
    </w:p>
    <w:p w14:paraId="7D5F51CB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ЗАО «ТД Белая Птица;</w:t>
      </w:r>
    </w:p>
    <w:p w14:paraId="4CD1E6A9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№002-103-К-2016-П-5 от 30.09.2016г., заключенному с </w:t>
      </w:r>
    </w:p>
    <w:p w14:paraId="2B8ABC6F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ООО «Белгородская Зерновая Компания»;</w:t>
      </w:r>
    </w:p>
    <w:p w14:paraId="046BBC67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№002-103-К-2016-П-3 от 30.09.2016 г., заключенному с </w:t>
      </w:r>
    </w:p>
    <w:p w14:paraId="3427793C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АО «БКХП»;</w:t>
      </w:r>
    </w:p>
    <w:p w14:paraId="6962C704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 002-103-К-2016-П-2 от 30.09.2016 г., заключенному с </w:t>
      </w:r>
    </w:p>
    <w:p w14:paraId="0D79C497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АО «Загорье»;</w:t>
      </w:r>
    </w:p>
    <w:p w14:paraId="13778A0F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- договору ипотеки №002-103-К-2016-З-1 от 30.09.2016 г. заключенному с АО «Загорье».</w:t>
      </w:r>
    </w:p>
    <w:p w14:paraId="6BF81393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4. Права кредитора по Кредитному договору №002-104-К-2016 от 30.09.2016 г., заключенному с ООО «Белая птица – Белгород», а также права по следующим договорам, заключенным в обеспечение исполнения обязательств по данному Кредитному договору:  </w:t>
      </w:r>
    </w:p>
    <w:p w14:paraId="2713DC19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поручительства, №002-104-К-2016-П-4 от 30.09.2016г., заключенному с </w:t>
      </w:r>
    </w:p>
    <w:p w14:paraId="3FEF81ED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ЗАО «ТД Белая Птица»;</w:t>
      </w:r>
    </w:p>
    <w:p w14:paraId="62582894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№002-104-К-2016-П-5 от 30.09.2016г., заключенному с </w:t>
      </w:r>
    </w:p>
    <w:p w14:paraId="6B199A8B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ООО «Белгородская Зерновая Компания»;</w:t>
      </w:r>
    </w:p>
    <w:p w14:paraId="504AAC19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№002-104-К-2016-П-3 от 30.09.2016 г., заключенному с </w:t>
      </w:r>
    </w:p>
    <w:p w14:paraId="5BB9209C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АО «БКХП»;</w:t>
      </w:r>
    </w:p>
    <w:p w14:paraId="6824DF3B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 002-104-К-2016-П-2 от 30.09.2016г., заключенному с </w:t>
      </w:r>
    </w:p>
    <w:p w14:paraId="6994BD1D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АО «Загорье»;</w:t>
      </w:r>
    </w:p>
    <w:p w14:paraId="0A27E3D8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- договору ипотеки №002-104-к-2016-3-1 от 30.09.2016 г. заключенному с АО «Загорье».</w:t>
      </w:r>
    </w:p>
    <w:p w14:paraId="375C94EF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5. Права кредитора по Кредитному договору №002-120-К-2015 от 29.12.2015 г., заключенному с ООО «Белая птица – Белгород», а также права по следующим договорам, заключенным в обеспечение исполнения обязательств по данному Кредитному договору:  </w:t>
      </w:r>
    </w:p>
    <w:p w14:paraId="75CA68E4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- договору залога №002-120-К-2015-З-1 от 23.10.2017 г., заключенному с ООО «Белая птица - Белгород»;</w:t>
      </w:r>
    </w:p>
    <w:p w14:paraId="7126EB63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поручительства, №002-120-К-2015-П-4 от 29.12.2015 г., заключенному с </w:t>
      </w:r>
    </w:p>
    <w:p w14:paraId="7D2118D7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ЗАО «ТД Белая Птица»;</w:t>
      </w:r>
    </w:p>
    <w:p w14:paraId="79C2F540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№002-120-К-2015-П-5 от 29.12.2015 г., заключенному с </w:t>
      </w:r>
    </w:p>
    <w:p w14:paraId="47478FE9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ООО «Белгородская Зерновая Компания»;</w:t>
      </w:r>
    </w:p>
    <w:p w14:paraId="1F68BAA2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 002-120-К-2015-П-3 от 29.12.2015 г., заключенному с </w:t>
      </w:r>
    </w:p>
    <w:p w14:paraId="0FCC9C4A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АО «БКХП»;</w:t>
      </w:r>
    </w:p>
    <w:p w14:paraId="379488A4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 002-120-К-2015-П-2 от 29.12.2015г., заключенному с </w:t>
      </w:r>
    </w:p>
    <w:p w14:paraId="584AD989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АО «Загорье».</w:t>
      </w:r>
    </w:p>
    <w:p w14:paraId="4A88546E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6. Права кредитора по Кредитному договору №002-105-К-2016 от 30.09.2016 г., заключенному с АО «БКХП», а также права по следующим договорам, заключенным в обеспечение исполнения обязательств по данному Кредитному договору: </w:t>
      </w:r>
    </w:p>
    <w:p w14:paraId="6B1BDCDF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№002-105-К-2016-П-3 от 30.09.2016 г., заключенным с </w:t>
      </w:r>
    </w:p>
    <w:p w14:paraId="26F539D8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ООО «Белая птица-Белгород»;</w:t>
      </w:r>
    </w:p>
    <w:p w14:paraId="28B8DD6D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поручительства, №002-105-К-2016-П-4 от 30.09.2016 г., заключенному с </w:t>
      </w:r>
    </w:p>
    <w:p w14:paraId="57135CC9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lastRenderedPageBreak/>
        <w:t>ЗАО «ТД Белая Птица»;</w:t>
      </w:r>
    </w:p>
    <w:p w14:paraId="1CDB8215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№002-105-К-2016-П-5 от 30.09.2016 г., заключенному с </w:t>
      </w:r>
    </w:p>
    <w:p w14:paraId="2C1A2B28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ООО «Белгородская Зерновая Компания»;</w:t>
      </w:r>
    </w:p>
    <w:p w14:paraId="02F67AF9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 002-105-К-2016-П-2 от 30.09.2016г., заключенному с </w:t>
      </w:r>
    </w:p>
    <w:p w14:paraId="44D842FA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АО «Загорье»;</w:t>
      </w:r>
    </w:p>
    <w:p w14:paraId="378E4438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- договору ипотеки №002-105-К-2016-З-1 от 30.09.2016 г., заключенному с АО «Загорье.</w:t>
      </w:r>
    </w:p>
    <w:p w14:paraId="67DBE930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7. Права кредитора по Кредитному договору №001-002-078-К-2017 от 09.06.2017 г., заключенному с АО «Лиман».</w:t>
      </w:r>
    </w:p>
    <w:p w14:paraId="7A8DD643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8. Права кредитора по Кредитному договору №001-002-117-К-2017 от 14.07.2017 г., заключенному с АО «Лиман», а также права по следующим договорам, заключенным в обеспечение исполнения обязательств по данному Кредитному договору:  </w:t>
      </w:r>
    </w:p>
    <w:p w14:paraId="2E61C3E6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- по договору залога № 001-002-117-К-2017-З-1 от 28.11.2017г., заключенному с АО «Лиман»;</w:t>
      </w:r>
    </w:p>
    <w:p w14:paraId="77A51642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- по договору залога №001-002-117-К-2017-З-2 от 28.11.2017г., заключенному с АО «Лиман»;</w:t>
      </w:r>
    </w:p>
    <w:p w14:paraId="1353DBAA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ипотеки №001-002-117-К-2017-З-2 от 30.11.2017., </w:t>
      </w:r>
    </w:p>
    <w:p w14:paraId="131EBBA3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заключенному с АО «Лиман».</w:t>
      </w:r>
    </w:p>
    <w:p w14:paraId="1D111C81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9. Права кредитора по Кредитному договору №001-002-114-К-2017 от 27.06.2017 г., заключенному с ООО «</w:t>
      </w:r>
      <w:proofErr w:type="spellStart"/>
      <w:r w:rsidRPr="005225B7">
        <w:rPr>
          <w:sz w:val="22"/>
          <w:szCs w:val="22"/>
        </w:rPr>
        <w:t>Шебекинские</w:t>
      </w:r>
      <w:proofErr w:type="spellEnd"/>
      <w:r w:rsidRPr="005225B7">
        <w:rPr>
          <w:sz w:val="22"/>
          <w:szCs w:val="22"/>
        </w:rPr>
        <w:t xml:space="preserve"> корма», а также права по следующим договорам, заключенным в обеспечение исполнения обязательств по данному Кредитному договору:  </w:t>
      </w:r>
    </w:p>
    <w:p w14:paraId="347F54DC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 001-002-114-К-2017-П-5 от 30.06.2017г., заключенному с </w:t>
      </w:r>
    </w:p>
    <w:p w14:paraId="13E74727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ООО «</w:t>
      </w:r>
      <w:proofErr w:type="spellStart"/>
      <w:r w:rsidRPr="005225B7">
        <w:rPr>
          <w:sz w:val="22"/>
          <w:szCs w:val="22"/>
        </w:rPr>
        <w:t>Биохим</w:t>
      </w:r>
      <w:proofErr w:type="spellEnd"/>
      <w:r w:rsidRPr="005225B7">
        <w:rPr>
          <w:sz w:val="22"/>
          <w:szCs w:val="22"/>
        </w:rPr>
        <w:t>-сервис»;</w:t>
      </w:r>
    </w:p>
    <w:p w14:paraId="2AA164BB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 001-002-114-К-2017-П-6 от 30.06.2017г., заключенному с </w:t>
      </w:r>
    </w:p>
    <w:p w14:paraId="0CA2314E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ООО «Промышленно-производственные системы».</w:t>
      </w:r>
    </w:p>
    <w:p w14:paraId="454A28DF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10. Права кредитора по Кредитному договору №002-047-К-2016 от 13.04.2016 г., заключенному с ООО «</w:t>
      </w:r>
      <w:proofErr w:type="spellStart"/>
      <w:r w:rsidRPr="005225B7">
        <w:rPr>
          <w:sz w:val="22"/>
          <w:szCs w:val="22"/>
        </w:rPr>
        <w:t>Шебекинские</w:t>
      </w:r>
      <w:proofErr w:type="spellEnd"/>
      <w:r w:rsidRPr="005225B7">
        <w:rPr>
          <w:sz w:val="22"/>
          <w:szCs w:val="22"/>
        </w:rPr>
        <w:t xml:space="preserve"> корма», а также права по следующим договорам, заключенным в обеспечение исполнения обязательств по данному Кредитному договору:  </w:t>
      </w:r>
    </w:p>
    <w:p w14:paraId="490EBAF1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- по договору залога № 002-047-К-2016-З-1 от 30.05.2016г., заключенному с ООО «</w:t>
      </w:r>
      <w:proofErr w:type="spellStart"/>
      <w:r w:rsidRPr="005225B7">
        <w:rPr>
          <w:sz w:val="22"/>
          <w:szCs w:val="22"/>
        </w:rPr>
        <w:t>Шебекинские</w:t>
      </w:r>
      <w:proofErr w:type="spellEnd"/>
      <w:r w:rsidRPr="005225B7">
        <w:rPr>
          <w:sz w:val="22"/>
          <w:szCs w:val="22"/>
        </w:rPr>
        <w:t xml:space="preserve"> корма»;</w:t>
      </w:r>
    </w:p>
    <w:p w14:paraId="552697C6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 002-047-К-2016-П-5 от 31.05.2017г., заключенному с </w:t>
      </w:r>
    </w:p>
    <w:p w14:paraId="44997A2B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ООО «</w:t>
      </w:r>
      <w:proofErr w:type="spellStart"/>
      <w:r w:rsidRPr="005225B7">
        <w:rPr>
          <w:sz w:val="22"/>
          <w:szCs w:val="22"/>
        </w:rPr>
        <w:t>Биохим</w:t>
      </w:r>
      <w:proofErr w:type="spellEnd"/>
      <w:r w:rsidRPr="005225B7">
        <w:rPr>
          <w:sz w:val="22"/>
          <w:szCs w:val="22"/>
        </w:rPr>
        <w:t>-сервис»;</w:t>
      </w:r>
    </w:p>
    <w:p w14:paraId="4EF0AB65" w14:textId="77777777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- по договору поручительства № 002-047-К-2016-П-6 от 31.05.2017г., заключенному с </w:t>
      </w:r>
    </w:p>
    <w:p w14:paraId="7D9D9419" w14:textId="7D1EAF50" w:rsidR="00174BFE" w:rsidRPr="005225B7" w:rsidRDefault="00174BFE" w:rsidP="00174BFE">
      <w:pPr>
        <w:pStyle w:val="a4"/>
        <w:ind w:left="-142"/>
        <w:contextualSpacing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ООО «Промышленно-производственные системы».</w:t>
      </w:r>
    </w:p>
    <w:p w14:paraId="4E3550BB" w14:textId="4840EBA9" w:rsidR="00C21972" w:rsidRPr="005225B7" w:rsidRDefault="00C21972" w:rsidP="00174BFE">
      <w:pPr>
        <w:pStyle w:val="a4"/>
        <w:ind w:left="-142"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Требования реализуются в составе одного Лота (далее – «Лот»).</w:t>
      </w:r>
    </w:p>
    <w:bookmarkEnd w:id="1"/>
    <w:p w14:paraId="6E66E44E" w14:textId="7B231CEF" w:rsidR="00C21972" w:rsidRPr="005225B7" w:rsidRDefault="00C21972" w:rsidP="00C21972">
      <w:pPr>
        <w:pStyle w:val="a4"/>
        <w:ind w:left="-142"/>
        <w:divId w:val="886138415"/>
        <w:rPr>
          <w:b/>
          <w:i/>
          <w:sz w:val="22"/>
          <w:szCs w:val="22"/>
        </w:rPr>
      </w:pPr>
      <w:r w:rsidRPr="005225B7">
        <w:rPr>
          <w:sz w:val="22"/>
          <w:szCs w:val="22"/>
          <w:u w:val="single"/>
        </w:rPr>
        <w:t>Начальная цена лота</w:t>
      </w:r>
      <w:r w:rsidRPr="005225B7">
        <w:rPr>
          <w:sz w:val="22"/>
          <w:szCs w:val="22"/>
        </w:rPr>
        <w:t xml:space="preserve">: </w:t>
      </w:r>
      <w:bookmarkStart w:id="2" w:name="_Hlk109982253"/>
      <w:r w:rsidR="00174BFE" w:rsidRPr="005225B7">
        <w:rPr>
          <w:b/>
          <w:i/>
          <w:sz w:val="22"/>
          <w:szCs w:val="22"/>
        </w:rPr>
        <w:t>5 088 661 752,78</w:t>
      </w:r>
      <w:r w:rsidR="00174BFE" w:rsidRPr="005225B7">
        <w:rPr>
          <w:sz w:val="22"/>
          <w:szCs w:val="22"/>
        </w:rPr>
        <w:t xml:space="preserve"> </w:t>
      </w:r>
      <w:bookmarkEnd w:id="2"/>
      <w:r w:rsidRPr="005225B7">
        <w:rPr>
          <w:b/>
          <w:i/>
          <w:sz w:val="22"/>
          <w:szCs w:val="22"/>
        </w:rPr>
        <w:t>руб. НДС не облагается.</w:t>
      </w:r>
    </w:p>
    <w:p w14:paraId="30F8C288" w14:textId="2C39F92C" w:rsidR="006C1B7C" w:rsidRPr="005225B7" w:rsidRDefault="006C1B7C" w:rsidP="00C21972">
      <w:pPr>
        <w:pStyle w:val="a4"/>
        <w:ind w:left="-142"/>
        <w:divId w:val="886138415"/>
        <w:rPr>
          <w:sz w:val="22"/>
          <w:szCs w:val="22"/>
          <w:u w:val="single"/>
        </w:rPr>
      </w:pPr>
      <w:r w:rsidRPr="005225B7">
        <w:rPr>
          <w:sz w:val="22"/>
          <w:szCs w:val="22"/>
          <w:u w:val="single"/>
        </w:rPr>
        <w:t>График снижения цены:</w:t>
      </w:r>
    </w:p>
    <w:tbl>
      <w:tblPr>
        <w:tblW w:w="9559" w:type="dxa"/>
        <w:tblInd w:w="-34" w:type="dxa"/>
        <w:tblLook w:val="04A0" w:firstRow="1" w:lastRow="0" w:firstColumn="1" w:lastColumn="0" w:noHBand="0" w:noVBand="1"/>
      </w:tblPr>
      <w:tblGrid>
        <w:gridCol w:w="969"/>
        <w:gridCol w:w="2162"/>
        <w:gridCol w:w="3901"/>
        <w:gridCol w:w="2527"/>
      </w:tblGrid>
      <w:tr w:rsidR="00FF0386" w:rsidRPr="005225B7" w14:paraId="170A6F66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AEAA" w14:textId="77777777" w:rsidR="00FF0386" w:rsidRPr="005225B7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225B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A7DF" w14:textId="77777777" w:rsidR="00FF0386" w:rsidRPr="005225B7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225B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начала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D015" w14:textId="77777777" w:rsidR="00FF0386" w:rsidRPr="005225B7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225B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окончания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86B4" w14:textId="77777777" w:rsidR="00FF0386" w:rsidRPr="005225B7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225B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Цена</w:t>
            </w:r>
          </w:p>
        </w:tc>
      </w:tr>
      <w:tr w:rsidR="00FF0386" w:rsidRPr="005225B7" w14:paraId="6B04B8E4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64E4" w14:textId="77777777" w:rsidR="00FF0386" w:rsidRPr="005225B7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139" w14:textId="3E5983E8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18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 w:rsidRPr="005225B7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497F" w14:textId="4D2C7510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18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 w:rsidRPr="005225B7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530B" w14:textId="6DF5F2EA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5 088 661 752,78</w:t>
            </w:r>
          </w:p>
        </w:tc>
      </w:tr>
      <w:tr w:rsidR="00FF0386" w:rsidRPr="005225B7" w14:paraId="4234DDC7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F23F" w14:textId="77777777" w:rsidR="00FF0386" w:rsidRPr="005225B7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389F" w14:textId="19A12B5C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20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 w:rsidRPr="005225B7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0E85" w14:textId="304BE491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20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 w:rsidRPr="005225B7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73A" w14:textId="152E7091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3 903 735 814,58</w:t>
            </w:r>
          </w:p>
        </w:tc>
      </w:tr>
      <w:tr w:rsidR="00FF0386" w:rsidRPr="005225B7" w14:paraId="3665C713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FBE" w14:textId="77777777" w:rsidR="00FF0386" w:rsidRPr="005225B7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F456" w14:textId="7FD016CD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39533E"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 w:rsidRPr="005225B7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5670" w14:textId="4B0429B0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39533E"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 w:rsidRPr="005225B7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122B" w14:textId="35E89951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2 718 809 876,38</w:t>
            </w:r>
          </w:p>
        </w:tc>
      </w:tr>
      <w:tr w:rsidR="00FF0386" w:rsidRPr="005225B7" w14:paraId="302D771A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FA5E" w14:textId="77777777" w:rsidR="00FF0386" w:rsidRPr="005225B7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D985" w14:textId="5140C93F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39533E" w:rsidRPr="005225B7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 w:rsidRPr="005225B7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700C" w14:textId="3D9E93C8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39533E" w:rsidRPr="005225B7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 w:rsidRPr="005225B7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6710" w14:textId="5A92FF3A" w:rsidR="00FF0386" w:rsidRPr="005225B7" w:rsidRDefault="000034D1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1 533 883 938,18</w:t>
            </w:r>
          </w:p>
        </w:tc>
      </w:tr>
      <w:tr w:rsidR="00FF0386" w:rsidRPr="005225B7" w14:paraId="52A3C5FA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F351" w14:textId="77777777" w:rsidR="00FF0386" w:rsidRPr="005225B7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4039" w14:textId="30E13A0D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39533E" w:rsidRPr="005225B7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 w:rsidRPr="005225B7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7D5D" w14:textId="0860E495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39533E" w:rsidRPr="005225B7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 w:rsidRPr="005225B7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42B" w14:textId="50A0048B" w:rsidR="00FF0386" w:rsidRPr="005225B7" w:rsidRDefault="000034D1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348 958 000,00</w:t>
            </w:r>
          </w:p>
        </w:tc>
      </w:tr>
    </w:tbl>
    <w:p w14:paraId="757BE0A9" w14:textId="4293B59B" w:rsidR="006C7758" w:rsidRPr="005225B7" w:rsidRDefault="006C7758" w:rsidP="000034D1">
      <w:pPr>
        <w:pStyle w:val="a4"/>
        <w:ind w:left="-142"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В соответствии с протоколом </w:t>
      </w:r>
      <w:r w:rsidR="00B0705D" w:rsidRPr="005225B7">
        <w:rPr>
          <w:sz w:val="22"/>
          <w:szCs w:val="22"/>
        </w:rPr>
        <w:t>№</w:t>
      </w:r>
      <w:r w:rsidR="00C21972" w:rsidRPr="005225B7">
        <w:rPr>
          <w:sz w:val="22"/>
          <w:szCs w:val="22"/>
        </w:rPr>
        <w:t>10</w:t>
      </w:r>
      <w:r w:rsidR="000034D1" w:rsidRPr="005225B7">
        <w:rPr>
          <w:sz w:val="22"/>
          <w:szCs w:val="22"/>
        </w:rPr>
        <w:t>78</w:t>
      </w:r>
      <w:r w:rsidR="00D76DBA" w:rsidRPr="005225B7">
        <w:rPr>
          <w:sz w:val="22"/>
          <w:szCs w:val="22"/>
        </w:rPr>
        <w:t>-</w:t>
      </w:r>
      <w:r w:rsidR="00C21972" w:rsidRPr="005225B7">
        <w:rPr>
          <w:sz w:val="22"/>
          <w:szCs w:val="22"/>
        </w:rPr>
        <w:t>ПП</w:t>
      </w:r>
      <w:r w:rsidR="00D76DBA" w:rsidRPr="005225B7">
        <w:rPr>
          <w:sz w:val="22"/>
          <w:szCs w:val="22"/>
        </w:rPr>
        <w:t>/1</w:t>
      </w:r>
      <w:r w:rsidR="00174DCD" w:rsidRPr="005225B7">
        <w:rPr>
          <w:sz w:val="22"/>
          <w:szCs w:val="22"/>
        </w:rPr>
        <w:t xml:space="preserve"> от </w:t>
      </w:r>
      <w:r w:rsidR="000034D1" w:rsidRPr="005225B7">
        <w:rPr>
          <w:sz w:val="22"/>
          <w:szCs w:val="22"/>
        </w:rPr>
        <w:t>2</w:t>
      </w:r>
      <w:r w:rsidR="0000787F" w:rsidRPr="005225B7">
        <w:rPr>
          <w:sz w:val="22"/>
          <w:szCs w:val="22"/>
        </w:rPr>
        <w:t>9</w:t>
      </w:r>
      <w:r w:rsidR="00174DCD" w:rsidRPr="005225B7">
        <w:rPr>
          <w:sz w:val="22"/>
          <w:szCs w:val="22"/>
        </w:rPr>
        <w:t>.</w:t>
      </w:r>
      <w:r w:rsidR="006D4C54" w:rsidRPr="005225B7">
        <w:rPr>
          <w:sz w:val="22"/>
          <w:szCs w:val="22"/>
        </w:rPr>
        <w:t>0</w:t>
      </w:r>
      <w:r w:rsidR="000034D1" w:rsidRPr="005225B7">
        <w:rPr>
          <w:sz w:val="22"/>
          <w:szCs w:val="22"/>
        </w:rPr>
        <w:t>7</w:t>
      </w:r>
      <w:r w:rsidR="00D76DBA" w:rsidRPr="005225B7">
        <w:rPr>
          <w:sz w:val="22"/>
          <w:szCs w:val="22"/>
        </w:rPr>
        <w:t>.202</w:t>
      </w:r>
      <w:r w:rsidR="006D4C54" w:rsidRPr="005225B7">
        <w:rPr>
          <w:sz w:val="22"/>
          <w:szCs w:val="22"/>
        </w:rPr>
        <w:t>2</w:t>
      </w:r>
      <w:r w:rsidRPr="005225B7">
        <w:rPr>
          <w:sz w:val="22"/>
          <w:szCs w:val="22"/>
        </w:rPr>
        <w:t xml:space="preserve"> </w:t>
      </w:r>
      <w:r w:rsidR="00D76DBA" w:rsidRPr="005225B7">
        <w:rPr>
          <w:sz w:val="22"/>
          <w:szCs w:val="22"/>
        </w:rPr>
        <w:t>об определении участников</w:t>
      </w:r>
      <w:r w:rsidR="000034D1" w:rsidRPr="005225B7">
        <w:rPr>
          <w:sz w:val="22"/>
          <w:szCs w:val="22"/>
        </w:rPr>
        <w:t xml:space="preserve"> </w:t>
      </w:r>
      <w:r w:rsidR="00C44037" w:rsidRPr="005225B7">
        <w:rPr>
          <w:sz w:val="22"/>
          <w:szCs w:val="22"/>
        </w:rPr>
        <w:t xml:space="preserve">открытых электронных </w:t>
      </w:r>
      <w:r w:rsidR="00D44862" w:rsidRPr="005225B7">
        <w:rPr>
          <w:sz w:val="22"/>
          <w:szCs w:val="22"/>
        </w:rPr>
        <w:t xml:space="preserve">торгов </w:t>
      </w:r>
      <w:r w:rsidR="006D4C54" w:rsidRPr="005225B7">
        <w:rPr>
          <w:sz w:val="22"/>
          <w:szCs w:val="22"/>
        </w:rPr>
        <w:t xml:space="preserve">посредством публичного предложения </w:t>
      </w:r>
      <w:r w:rsidR="005E6452" w:rsidRPr="005225B7">
        <w:rPr>
          <w:sz w:val="22"/>
          <w:szCs w:val="22"/>
        </w:rPr>
        <w:t xml:space="preserve">по продаже </w:t>
      </w:r>
      <w:r w:rsidR="000034D1" w:rsidRPr="005225B7">
        <w:rPr>
          <w:rStyle w:val="center1"/>
          <w:sz w:val="22"/>
          <w:szCs w:val="22"/>
        </w:rPr>
        <w:t xml:space="preserve">прав (требований) АО «БМ-Банк» </w:t>
      </w:r>
      <w:r w:rsidR="005E6452" w:rsidRPr="005225B7">
        <w:rPr>
          <w:rStyle w:val="center1"/>
          <w:sz w:val="22"/>
          <w:szCs w:val="22"/>
        </w:rPr>
        <w:t>к</w:t>
      </w:r>
      <w:r w:rsidR="000034D1" w:rsidRPr="005225B7">
        <w:rPr>
          <w:rStyle w:val="center1"/>
          <w:sz w:val="22"/>
          <w:szCs w:val="22"/>
        </w:rPr>
        <w:t xml:space="preserve"> ООО «Белая Птица – Белгород», АО «БКХП», АО «Лиман», ООО «</w:t>
      </w:r>
      <w:proofErr w:type="spellStart"/>
      <w:r w:rsidR="000034D1" w:rsidRPr="005225B7">
        <w:rPr>
          <w:rStyle w:val="center1"/>
          <w:sz w:val="22"/>
          <w:szCs w:val="22"/>
        </w:rPr>
        <w:t>Шебекинские</w:t>
      </w:r>
      <w:proofErr w:type="spellEnd"/>
      <w:r w:rsidR="000034D1" w:rsidRPr="005225B7">
        <w:rPr>
          <w:rStyle w:val="center1"/>
          <w:sz w:val="22"/>
          <w:szCs w:val="22"/>
        </w:rPr>
        <w:t xml:space="preserve"> Корма» </w:t>
      </w:r>
      <w:r w:rsidR="00A4433F" w:rsidRPr="005225B7">
        <w:rPr>
          <w:sz w:val="22"/>
          <w:szCs w:val="22"/>
        </w:rPr>
        <w:t>участниками торгов</w:t>
      </w:r>
      <w:r w:rsidRPr="005225B7">
        <w:rPr>
          <w:sz w:val="22"/>
          <w:szCs w:val="22"/>
        </w:rPr>
        <w:t xml:space="preserve"> признаны</w:t>
      </w:r>
      <w:r w:rsidR="00A32950" w:rsidRPr="005225B7">
        <w:rPr>
          <w:sz w:val="22"/>
          <w:szCs w:val="22"/>
        </w:rPr>
        <w:t xml:space="preserve"> (далее – Участники торгов):</w:t>
      </w:r>
    </w:p>
    <w:p w14:paraId="0FCF8CE4" w14:textId="2B5C6E53" w:rsidR="0039533E" w:rsidRPr="005225B7" w:rsidRDefault="000034D1" w:rsidP="0039533E">
      <w:pPr>
        <w:pStyle w:val="a5"/>
        <w:numPr>
          <w:ilvl w:val="0"/>
          <w:numId w:val="10"/>
        </w:numPr>
        <w:divId w:val="886138415"/>
        <w:rPr>
          <w:rStyle w:val="i1"/>
          <w:i w:val="0"/>
          <w:sz w:val="22"/>
          <w:szCs w:val="22"/>
        </w:rPr>
      </w:pPr>
      <w:bookmarkStart w:id="3" w:name="_Hlk109982308"/>
      <w:r w:rsidRPr="005225B7">
        <w:rPr>
          <w:rStyle w:val="i1"/>
          <w:b/>
          <w:i w:val="0"/>
          <w:iCs w:val="0"/>
          <w:sz w:val="22"/>
          <w:szCs w:val="22"/>
        </w:rPr>
        <w:t xml:space="preserve">Общество с ограниченной ответственностью </w:t>
      </w:r>
      <w:r w:rsidR="005E6452" w:rsidRPr="005225B7">
        <w:rPr>
          <w:rStyle w:val="i1"/>
          <w:b/>
          <w:i w:val="0"/>
          <w:iCs w:val="0"/>
          <w:sz w:val="22"/>
          <w:szCs w:val="22"/>
        </w:rPr>
        <w:t>«</w:t>
      </w:r>
      <w:r w:rsidRPr="005225B7">
        <w:rPr>
          <w:rStyle w:val="i1"/>
          <w:b/>
          <w:i w:val="0"/>
          <w:iCs w:val="0"/>
          <w:sz w:val="22"/>
          <w:szCs w:val="22"/>
        </w:rPr>
        <w:t>Ставропольский бройлер</w:t>
      </w:r>
      <w:r w:rsidR="005E6452" w:rsidRPr="005225B7">
        <w:rPr>
          <w:rStyle w:val="i1"/>
          <w:b/>
          <w:i w:val="0"/>
          <w:iCs w:val="0"/>
          <w:sz w:val="22"/>
          <w:szCs w:val="22"/>
        </w:rPr>
        <w:t xml:space="preserve">» </w:t>
      </w:r>
      <w:bookmarkStart w:id="4" w:name="_Hlk109982323"/>
      <w:bookmarkEnd w:id="3"/>
      <w:r w:rsidR="0039533E" w:rsidRPr="005225B7">
        <w:rPr>
          <w:rStyle w:val="i1"/>
          <w:i w:val="0"/>
          <w:sz w:val="22"/>
          <w:szCs w:val="22"/>
        </w:rPr>
        <w:t>(</w:t>
      </w:r>
      <w:r w:rsidR="0039533E" w:rsidRPr="005225B7">
        <w:rPr>
          <w:rStyle w:val="ae"/>
          <w:i w:val="0"/>
          <w:sz w:val="22"/>
          <w:szCs w:val="22"/>
        </w:rPr>
        <w:t>ИНН</w:t>
      </w:r>
      <w:r w:rsidRPr="005225B7">
        <w:rPr>
          <w:sz w:val="22"/>
          <w:szCs w:val="22"/>
        </w:rPr>
        <w:t xml:space="preserve"> </w:t>
      </w:r>
      <w:r w:rsidRPr="005225B7">
        <w:rPr>
          <w:rStyle w:val="ae"/>
          <w:i w:val="0"/>
          <w:sz w:val="22"/>
          <w:szCs w:val="22"/>
        </w:rPr>
        <w:t>2623030222</w:t>
      </w:r>
      <w:r w:rsidR="0039533E" w:rsidRPr="005225B7">
        <w:rPr>
          <w:iCs/>
          <w:sz w:val="22"/>
          <w:szCs w:val="22"/>
        </w:rPr>
        <w:t>; ОГРН</w:t>
      </w:r>
      <w:r w:rsidRPr="005225B7">
        <w:rPr>
          <w:iCs/>
          <w:sz w:val="22"/>
          <w:szCs w:val="22"/>
        </w:rPr>
        <w:t xml:space="preserve"> 1192651006679</w:t>
      </w:r>
      <w:r w:rsidR="0039533E" w:rsidRPr="005225B7">
        <w:rPr>
          <w:iCs/>
          <w:sz w:val="22"/>
          <w:szCs w:val="22"/>
        </w:rPr>
        <w:t>; юридический адрес:</w:t>
      </w:r>
      <w:r w:rsidRPr="005225B7">
        <w:rPr>
          <w:iCs/>
          <w:sz w:val="22"/>
          <w:szCs w:val="22"/>
        </w:rPr>
        <w:t xml:space="preserve"> Ставропольский край, </w:t>
      </w:r>
      <w:proofErr w:type="spellStart"/>
      <w:r w:rsidRPr="005225B7">
        <w:rPr>
          <w:iCs/>
          <w:sz w:val="22"/>
          <w:szCs w:val="22"/>
        </w:rPr>
        <w:t>м.о</w:t>
      </w:r>
      <w:proofErr w:type="spellEnd"/>
      <w:r w:rsidRPr="005225B7">
        <w:rPr>
          <w:iCs/>
          <w:sz w:val="22"/>
          <w:szCs w:val="22"/>
        </w:rPr>
        <w:t xml:space="preserve">. Шпаковский, г. Михайловск, ул. Бройлерная, </w:t>
      </w:r>
      <w:proofErr w:type="spellStart"/>
      <w:r w:rsidRPr="005225B7">
        <w:rPr>
          <w:iCs/>
          <w:sz w:val="22"/>
          <w:szCs w:val="22"/>
        </w:rPr>
        <w:t>зд</w:t>
      </w:r>
      <w:proofErr w:type="spellEnd"/>
      <w:r w:rsidRPr="005225B7">
        <w:rPr>
          <w:iCs/>
          <w:sz w:val="22"/>
          <w:szCs w:val="22"/>
        </w:rPr>
        <w:t>. 13</w:t>
      </w:r>
      <w:r w:rsidR="0039533E" w:rsidRPr="005225B7">
        <w:rPr>
          <w:rStyle w:val="i1"/>
          <w:i w:val="0"/>
          <w:sz w:val="22"/>
          <w:szCs w:val="22"/>
        </w:rPr>
        <w:t>).</w:t>
      </w:r>
      <w:bookmarkEnd w:id="4"/>
    </w:p>
    <w:p w14:paraId="52DCF6E8" w14:textId="35711071" w:rsidR="00E57ACE" w:rsidRPr="005225B7" w:rsidRDefault="006C7758" w:rsidP="0039533E">
      <w:pPr>
        <w:pStyle w:val="a4"/>
        <w:ind w:left="-142" w:right="-143"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lastRenderedPageBreak/>
        <w:t xml:space="preserve">В соответствующий </w:t>
      </w:r>
      <w:r w:rsidR="00044525" w:rsidRPr="005225B7">
        <w:rPr>
          <w:sz w:val="22"/>
          <w:szCs w:val="22"/>
        </w:rPr>
        <w:t xml:space="preserve">период </w:t>
      </w:r>
      <w:r w:rsidR="00E57ACE" w:rsidRPr="005225B7">
        <w:rPr>
          <w:sz w:val="22"/>
          <w:szCs w:val="22"/>
        </w:rPr>
        <w:t xml:space="preserve">Графика </w:t>
      </w:r>
      <w:r w:rsidR="00C84AA4" w:rsidRPr="005225B7">
        <w:rPr>
          <w:sz w:val="22"/>
          <w:szCs w:val="22"/>
        </w:rPr>
        <w:t xml:space="preserve">снижения цены: период </w:t>
      </w:r>
      <w:r w:rsidR="00C84AA4" w:rsidRPr="005225B7">
        <w:rPr>
          <w:b/>
          <w:sz w:val="22"/>
          <w:szCs w:val="22"/>
        </w:rPr>
        <w:t>№</w:t>
      </w:r>
      <w:r w:rsidR="00E57ACE" w:rsidRPr="005225B7">
        <w:rPr>
          <w:rStyle w:val="ae"/>
          <w:b/>
          <w:bCs/>
          <w:i w:val="0"/>
          <w:sz w:val="22"/>
          <w:szCs w:val="22"/>
        </w:rPr>
        <w:t>5</w:t>
      </w:r>
      <w:r w:rsidRPr="005225B7">
        <w:rPr>
          <w:sz w:val="22"/>
          <w:szCs w:val="22"/>
        </w:rPr>
        <w:t xml:space="preserve">, дата и время начала периода – </w:t>
      </w:r>
      <w:r w:rsidR="000034D1" w:rsidRPr="005225B7">
        <w:rPr>
          <w:rStyle w:val="ae"/>
          <w:b/>
          <w:bCs/>
          <w:i w:val="0"/>
          <w:sz w:val="22"/>
          <w:szCs w:val="22"/>
        </w:rPr>
        <w:t>2</w:t>
      </w:r>
      <w:r w:rsidR="0039533E" w:rsidRPr="005225B7">
        <w:rPr>
          <w:rStyle w:val="ae"/>
          <w:b/>
          <w:bCs/>
          <w:i w:val="0"/>
          <w:sz w:val="22"/>
          <w:szCs w:val="22"/>
        </w:rPr>
        <w:t>8</w:t>
      </w:r>
      <w:r w:rsidR="00E57ACE" w:rsidRPr="005225B7">
        <w:rPr>
          <w:rStyle w:val="ae"/>
          <w:b/>
          <w:bCs/>
          <w:i w:val="0"/>
          <w:sz w:val="22"/>
          <w:szCs w:val="22"/>
        </w:rPr>
        <w:t>.0</w:t>
      </w:r>
      <w:r w:rsidR="000034D1" w:rsidRPr="005225B7">
        <w:rPr>
          <w:rStyle w:val="ae"/>
          <w:b/>
          <w:bCs/>
          <w:i w:val="0"/>
          <w:sz w:val="22"/>
          <w:szCs w:val="22"/>
        </w:rPr>
        <w:t>7</w:t>
      </w:r>
      <w:r w:rsidR="00E57ACE" w:rsidRPr="005225B7">
        <w:rPr>
          <w:rStyle w:val="ae"/>
          <w:b/>
          <w:bCs/>
          <w:i w:val="0"/>
          <w:sz w:val="22"/>
          <w:szCs w:val="22"/>
        </w:rPr>
        <w:t>.2022</w:t>
      </w:r>
      <w:r w:rsidR="000E62C6" w:rsidRPr="005225B7">
        <w:rPr>
          <w:rStyle w:val="ae"/>
          <w:b/>
          <w:bCs/>
          <w:i w:val="0"/>
          <w:sz w:val="22"/>
          <w:szCs w:val="22"/>
        </w:rPr>
        <w:t xml:space="preserve"> 1</w:t>
      </w:r>
      <w:r w:rsidR="00E57ACE" w:rsidRPr="005225B7">
        <w:rPr>
          <w:rStyle w:val="ae"/>
          <w:b/>
          <w:bCs/>
          <w:i w:val="0"/>
          <w:sz w:val="22"/>
          <w:szCs w:val="22"/>
        </w:rPr>
        <w:t>0</w:t>
      </w:r>
      <w:r w:rsidR="0058306C" w:rsidRPr="005225B7">
        <w:rPr>
          <w:rStyle w:val="ae"/>
          <w:b/>
          <w:bCs/>
          <w:i w:val="0"/>
          <w:sz w:val="22"/>
          <w:szCs w:val="22"/>
        </w:rPr>
        <w:t>:00</w:t>
      </w:r>
      <w:r w:rsidRPr="005225B7">
        <w:rPr>
          <w:rStyle w:val="ae"/>
          <w:b/>
          <w:bCs/>
          <w:i w:val="0"/>
          <w:sz w:val="22"/>
          <w:szCs w:val="22"/>
        </w:rPr>
        <w:t>:00.000</w:t>
      </w:r>
      <w:r w:rsidRPr="005225B7">
        <w:rPr>
          <w:i/>
          <w:sz w:val="22"/>
          <w:szCs w:val="22"/>
        </w:rPr>
        <w:t>,</w:t>
      </w:r>
      <w:r w:rsidRPr="005225B7">
        <w:rPr>
          <w:sz w:val="22"/>
          <w:szCs w:val="22"/>
        </w:rPr>
        <w:t xml:space="preserve"> дата и время окончания периода </w:t>
      </w:r>
      <w:r w:rsidR="003850EC" w:rsidRPr="005225B7">
        <w:rPr>
          <w:sz w:val="22"/>
          <w:szCs w:val="22"/>
        </w:rPr>
        <w:t>–</w:t>
      </w:r>
      <w:r w:rsidRPr="005225B7">
        <w:rPr>
          <w:sz w:val="22"/>
          <w:szCs w:val="22"/>
        </w:rPr>
        <w:t xml:space="preserve"> </w:t>
      </w:r>
      <w:r w:rsidR="000034D1" w:rsidRPr="005225B7">
        <w:rPr>
          <w:rStyle w:val="ae"/>
          <w:b/>
          <w:bCs/>
          <w:i w:val="0"/>
          <w:sz w:val="22"/>
          <w:szCs w:val="22"/>
        </w:rPr>
        <w:t>2</w:t>
      </w:r>
      <w:r w:rsidR="0039533E" w:rsidRPr="005225B7">
        <w:rPr>
          <w:rStyle w:val="ae"/>
          <w:b/>
          <w:bCs/>
          <w:i w:val="0"/>
          <w:sz w:val="22"/>
          <w:szCs w:val="22"/>
        </w:rPr>
        <w:t>8</w:t>
      </w:r>
      <w:r w:rsidR="00E57ACE" w:rsidRPr="005225B7">
        <w:rPr>
          <w:rStyle w:val="ae"/>
          <w:b/>
          <w:bCs/>
          <w:i w:val="0"/>
          <w:sz w:val="22"/>
          <w:szCs w:val="22"/>
        </w:rPr>
        <w:t>.0</w:t>
      </w:r>
      <w:r w:rsidR="000034D1" w:rsidRPr="005225B7">
        <w:rPr>
          <w:rStyle w:val="ae"/>
          <w:b/>
          <w:bCs/>
          <w:i w:val="0"/>
          <w:sz w:val="22"/>
          <w:szCs w:val="22"/>
        </w:rPr>
        <w:t>7</w:t>
      </w:r>
      <w:r w:rsidR="00E57ACE" w:rsidRPr="005225B7">
        <w:rPr>
          <w:rStyle w:val="ae"/>
          <w:b/>
          <w:bCs/>
          <w:i w:val="0"/>
          <w:sz w:val="22"/>
          <w:szCs w:val="22"/>
        </w:rPr>
        <w:t xml:space="preserve">.2022 </w:t>
      </w:r>
      <w:r w:rsidRPr="005225B7">
        <w:rPr>
          <w:rStyle w:val="ae"/>
          <w:b/>
          <w:bCs/>
          <w:i w:val="0"/>
          <w:sz w:val="22"/>
          <w:szCs w:val="22"/>
        </w:rPr>
        <w:t>18:00:00.000</w:t>
      </w:r>
      <w:r w:rsidRPr="005225B7">
        <w:rPr>
          <w:i/>
          <w:sz w:val="22"/>
          <w:szCs w:val="22"/>
        </w:rPr>
        <w:t>,</w:t>
      </w:r>
      <w:r w:rsidRPr="005225B7">
        <w:rPr>
          <w:sz w:val="22"/>
          <w:szCs w:val="22"/>
        </w:rPr>
        <w:t xml:space="preserve"> цена имущества, составляющего Лот</w:t>
      </w:r>
      <w:r w:rsidR="003C6FD5" w:rsidRPr="005225B7">
        <w:rPr>
          <w:sz w:val="22"/>
          <w:szCs w:val="22"/>
        </w:rPr>
        <w:t xml:space="preserve"> №1</w:t>
      </w:r>
      <w:r w:rsidRPr="005225B7">
        <w:rPr>
          <w:sz w:val="22"/>
          <w:szCs w:val="22"/>
        </w:rPr>
        <w:t xml:space="preserve"> </w:t>
      </w:r>
      <w:r w:rsidR="003850EC" w:rsidRPr="005225B7">
        <w:rPr>
          <w:sz w:val="22"/>
          <w:szCs w:val="22"/>
        </w:rPr>
        <w:t>–</w:t>
      </w:r>
      <w:r w:rsidR="000034D1" w:rsidRPr="005225B7">
        <w:rPr>
          <w:b/>
          <w:sz w:val="22"/>
          <w:szCs w:val="22"/>
        </w:rPr>
        <w:t xml:space="preserve"> 348 958 000,00 </w:t>
      </w:r>
      <w:r w:rsidRPr="005225B7">
        <w:rPr>
          <w:sz w:val="22"/>
          <w:szCs w:val="22"/>
        </w:rPr>
        <w:t xml:space="preserve">рублей, от </w:t>
      </w:r>
      <w:r w:rsidR="00E57ACE" w:rsidRPr="005225B7">
        <w:rPr>
          <w:b/>
          <w:sz w:val="22"/>
          <w:szCs w:val="22"/>
        </w:rPr>
        <w:t>Общества с ограниченной ответственностью "</w:t>
      </w:r>
      <w:r w:rsidR="000034D1" w:rsidRPr="005225B7">
        <w:rPr>
          <w:b/>
          <w:sz w:val="22"/>
          <w:szCs w:val="22"/>
        </w:rPr>
        <w:t>Ставропольский бройлер</w:t>
      </w:r>
      <w:r w:rsidR="00E57ACE" w:rsidRPr="005225B7">
        <w:rPr>
          <w:b/>
          <w:sz w:val="22"/>
          <w:szCs w:val="22"/>
        </w:rPr>
        <w:t xml:space="preserve">" </w:t>
      </w:r>
      <w:r w:rsidR="00E57ACE" w:rsidRPr="005225B7">
        <w:rPr>
          <w:sz w:val="22"/>
          <w:szCs w:val="22"/>
        </w:rPr>
        <w:t>был</w:t>
      </w:r>
      <w:r w:rsidR="0039533E" w:rsidRPr="005225B7">
        <w:rPr>
          <w:sz w:val="22"/>
          <w:szCs w:val="22"/>
        </w:rPr>
        <w:t>о</w:t>
      </w:r>
      <w:r w:rsidR="00E57ACE" w:rsidRPr="005225B7">
        <w:rPr>
          <w:sz w:val="22"/>
          <w:szCs w:val="22"/>
        </w:rPr>
        <w:t xml:space="preserve"> </w:t>
      </w:r>
      <w:r w:rsidRPr="005225B7">
        <w:rPr>
          <w:sz w:val="22"/>
          <w:szCs w:val="22"/>
        </w:rPr>
        <w:t>получен</w:t>
      </w:r>
      <w:r w:rsidR="0039533E" w:rsidRPr="005225B7">
        <w:rPr>
          <w:sz w:val="22"/>
          <w:szCs w:val="22"/>
        </w:rPr>
        <w:t>о</w:t>
      </w:r>
      <w:r w:rsidRPr="005225B7">
        <w:rPr>
          <w:sz w:val="22"/>
          <w:szCs w:val="22"/>
        </w:rPr>
        <w:t xml:space="preserve"> предложени</w:t>
      </w:r>
      <w:r w:rsidR="0039533E" w:rsidRPr="005225B7">
        <w:rPr>
          <w:sz w:val="22"/>
          <w:szCs w:val="22"/>
        </w:rPr>
        <w:t>е</w:t>
      </w:r>
      <w:r w:rsidRPr="005225B7">
        <w:rPr>
          <w:sz w:val="22"/>
          <w:szCs w:val="22"/>
        </w:rPr>
        <w:t xml:space="preserve"> о приобретении </w:t>
      </w:r>
      <w:r w:rsidR="00BA63D0" w:rsidRPr="005225B7">
        <w:rPr>
          <w:sz w:val="22"/>
          <w:szCs w:val="22"/>
        </w:rPr>
        <w:t>Требований</w:t>
      </w:r>
      <w:r w:rsidRPr="005225B7">
        <w:rPr>
          <w:sz w:val="22"/>
          <w:szCs w:val="22"/>
        </w:rPr>
        <w:t>, составляющ</w:t>
      </w:r>
      <w:r w:rsidR="00BA63D0" w:rsidRPr="005225B7">
        <w:rPr>
          <w:sz w:val="22"/>
          <w:szCs w:val="22"/>
        </w:rPr>
        <w:t>их</w:t>
      </w:r>
      <w:r w:rsidRPr="005225B7">
        <w:rPr>
          <w:sz w:val="22"/>
          <w:szCs w:val="22"/>
        </w:rPr>
        <w:t xml:space="preserve"> Лот №1</w:t>
      </w:r>
      <w:r w:rsidR="00E57ACE" w:rsidRPr="005225B7">
        <w:rPr>
          <w:sz w:val="22"/>
          <w:szCs w:val="22"/>
        </w:rPr>
        <w:t>.</w:t>
      </w:r>
    </w:p>
    <w:tbl>
      <w:tblPr>
        <w:tblW w:w="5022" w:type="pct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943"/>
        <w:gridCol w:w="1874"/>
        <w:gridCol w:w="3788"/>
      </w:tblGrid>
      <w:tr w:rsidR="00C87354" w:rsidRPr="005225B7" w14:paraId="70E95D2B" w14:textId="77777777" w:rsidTr="00B017BB">
        <w:trPr>
          <w:divId w:val="886138415"/>
          <w:tblHeader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8388D" w14:textId="39A48D69" w:rsidR="00C87354" w:rsidRPr="005225B7" w:rsidRDefault="00C87354" w:rsidP="00C30C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225B7">
              <w:rPr>
                <w:rFonts w:eastAsia="Times New Roman"/>
                <w:b/>
                <w:bCs/>
                <w:sz w:val="22"/>
                <w:szCs w:val="22"/>
              </w:rPr>
              <w:t>№ заявки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F0840D" w14:textId="2BC3D1E6" w:rsidR="00C87354" w:rsidRPr="005225B7" w:rsidRDefault="00C87354" w:rsidP="00C30C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225B7">
              <w:rPr>
                <w:rFonts w:eastAsia="Times New Roman"/>
                <w:b/>
                <w:bCs/>
                <w:sz w:val="22"/>
                <w:szCs w:val="22"/>
              </w:rPr>
              <w:t>Дата и время поступления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06A032" w14:textId="1AC0E088" w:rsidR="00C87354" w:rsidRPr="005225B7" w:rsidRDefault="00C87354" w:rsidP="00C30C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225B7">
              <w:rPr>
                <w:rFonts w:eastAsia="Times New Roman"/>
                <w:b/>
                <w:bCs/>
                <w:sz w:val="22"/>
                <w:szCs w:val="22"/>
              </w:rPr>
              <w:t>Цена предложения,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3C5DDA" w14:textId="4C1321BB" w:rsidR="00C87354" w:rsidRPr="005225B7" w:rsidRDefault="00C87354" w:rsidP="00C30C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225B7">
              <w:rPr>
                <w:rFonts w:eastAsia="Times New Roman"/>
                <w:b/>
                <w:bCs/>
                <w:sz w:val="22"/>
                <w:szCs w:val="22"/>
              </w:rPr>
              <w:t xml:space="preserve">Наименование </w:t>
            </w:r>
            <w:r w:rsidR="008A15EF" w:rsidRPr="005225B7">
              <w:rPr>
                <w:rFonts w:eastAsia="Times New Roman"/>
                <w:b/>
                <w:bCs/>
                <w:sz w:val="22"/>
                <w:szCs w:val="22"/>
              </w:rPr>
              <w:t>У</w:t>
            </w:r>
            <w:r w:rsidRPr="005225B7">
              <w:rPr>
                <w:rFonts w:eastAsia="Times New Roman"/>
                <w:b/>
                <w:bCs/>
                <w:sz w:val="22"/>
                <w:szCs w:val="22"/>
              </w:rPr>
              <w:t>частника торгов</w:t>
            </w:r>
          </w:p>
        </w:tc>
      </w:tr>
      <w:tr w:rsidR="00C87354" w:rsidRPr="005225B7" w14:paraId="05BC9396" w14:textId="77777777" w:rsidTr="00B017BB">
        <w:trPr>
          <w:divId w:val="886138415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4D7B4" w14:textId="2B2664A2" w:rsidR="00C87354" w:rsidRPr="005225B7" w:rsidRDefault="0039533E" w:rsidP="00C30C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25B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A826D1" w14:textId="7BDC799C" w:rsidR="00C87354" w:rsidRPr="005225B7" w:rsidRDefault="00C87354" w:rsidP="00C30C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25B7">
              <w:rPr>
                <w:sz w:val="22"/>
                <w:szCs w:val="22"/>
              </w:rPr>
              <w:t xml:space="preserve">дата: </w:t>
            </w:r>
            <w:r w:rsidR="000034D1" w:rsidRPr="005225B7">
              <w:rPr>
                <w:sz w:val="22"/>
                <w:szCs w:val="22"/>
              </w:rPr>
              <w:t>2</w:t>
            </w:r>
            <w:r w:rsidR="0039533E" w:rsidRPr="005225B7">
              <w:rPr>
                <w:sz w:val="22"/>
                <w:szCs w:val="22"/>
              </w:rPr>
              <w:t>8</w:t>
            </w:r>
            <w:r w:rsidRPr="005225B7">
              <w:rPr>
                <w:sz w:val="22"/>
                <w:szCs w:val="22"/>
              </w:rPr>
              <w:t>.0</w:t>
            </w:r>
            <w:r w:rsidR="000034D1" w:rsidRPr="005225B7">
              <w:rPr>
                <w:sz w:val="22"/>
                <w:szCs w:val="22"/>
              </w:rPr>
              <w:t>7</w:t>
            </w:r>
            <w:r w:rsidRPr="005225B7">
              <w:rPr>
                <w:sz w:val="22"/>
                <w:szCs w:val="22"/>
              </w:rPr>
              <w:t xml:space="preserve">.2022 г.; </w:t>
            </w:r>
            <w:r w:rsidRPr="005225B7">
              <w:rPr>
                <w:sz w:val="22"/>
                <w:szCs w:val="22"/>
              </w:rPr>
              <w:br/>
              <w:t>время: 1</w:t>
            </w:r>
            <w:r w:rsidR="000034D1" w:rsidRPr="005225B7">
              <w:rPr>
                <w:sz w:val="22"/>
                <w:szCs w:val="22"/>
              </w:rPr>
              <w:t>6</w:t>
            </w:r>
            <w:r w:rsidRPr="005225B7">
              <w:rPr>
                <w:sz w:val="22"/>
                <w:szCs w:val="22"/>
              </w:rPr>
              <w:t>:</w:t>
            </w:r>
            <w:r w:rsidR="000034D1" w:rsidRPr="005225B7">
              <w:rPr>
                <w:sz w:val="22"/>
                <w:szCs w:val="22"/>
              </w:rPr>
              <w:t>08</w:t>
            </w:r>
            <w:r w:rsidRPr="005225B7">
              <w:rPr>
                <w:sz w:val="22"/>
                <w:szCs w:val="22"/>
              </w:rPr>
              <w:t>:</w:t>
            </w:r>
            <w:r w:rsidR="000034D1" w:rsidRPr="005225B7">
              <w:rPr>
                <w:sz w:val="22"/>
                <w:szCs w:val="22"/>
              </w:rPr>
              <w:t>13</w:t>
            </w:r>
            <w:r w:rsidRPr="005225B7">
              <w:rPr>
                <w:sz w:val="22"/>
                <w:szCs w:val="22"/>
              </w:rPr>
              <w:t>.</w:t>
            </w:r>
            <w:r w:rsidR="000034D1" w:rsidRPr="005225B7"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E604DB" w14:textId="3E535F4A" w:rsidR="00C87354" w:rsidRPr="005225B7" w:rsidRDefault="000034D1" w:rsidP="00C30C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25B7">
              <w:rPr>
                <w:rFonts w:eastAsia="Times New Roman"/>
                <w:sz w:val="22"/>
                <w:szCs w:val="22"/>
              </w:rPr>
              <w:t>348 958 000.00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30C596" w14:textId="42BA2252" w:rsidR="000034D1" w:rsidRPr="005225B7" w:rsidRDefault="00C87354" w:rsidP="00B017BB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225B7">
              <w:rPr>
                <w:sz w:val="22"/>
                <w:szCs w:val="22"/>
              </w:rPr>
              <w:t xml:space="preserve"> </w:t>
            </w:r>
            <w:r w:rsidR="000034D1" w:rsidRPr="005225B7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5E6452" w:rsidRPr="005225B7">
              <w:rPr>
                <w:sz w:val="22"/>
                <w:szCs w:val="22"/>
              </w:rPr>
              <w:t>«</w:t>
            </w:r>
            <w:r w:rsidR="000034D1" w:rsidRPr="005225B7">
              <w:rPr>
                <w:sz w:val="22"/>
                <w:szCs w:val="22"/>
              </w:rPr>
              <w:t>Ставропольский бройлер</w:t>
            </w:r>
            <w:r w:rsidR="005E6452" w:rsidRPr="005225B7">
              <w:rPr>
                <w:sz w:val="22"/>
                <w:szCs w:val="22"/>
              </w:rPr>
              <w:t>»</w:t>
            </w:r>
            <w:r w:rsidR="000034D1" w:rsidRPr="005225B7">
              <w:rPr>
                <w:sz w:val="22"/>
                <w:szCs w:val="22"/>
              </w:rPr>
              <w:t xml:space="preserve"> </w:t>
            </w:r>
          </w:p>
          <w:p w14:paraId="275512BD" w14:textId="6AADDCE2" w:rsidR="00C87354" w:rsidRPr="005225B7" w:rsidRDefault="00C87354" w:rsidP="00B017BB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225B7">
              <w:rPr>
                <w:sz w:val="22"/>
                <w:szCs w:val="22"/>
              </w:rPr>
              <w:t>(ИНН</w:t>
            </w:r>
            <w:r w:rsidR="000034D1" w:rsidRPr="005225B7">
              <w:rPr>
                <w:iCs/>
                <w:sz w:val="22"/>
                <w:szCs w:val="22"/>
              </w:rPr>
              <w:t xml:space="preserve"> </w:t>
            </w:r>
            <w:r w:rsidR="000034D1" w:rsidRPr="005225B7">
              <w:rPr>
                <w:rStyle w:val="ae"/>
                <w:i w:val="0"/>
                <w:sz w:val="22"/>
                <w:szCs w:val="22"/>
              </w:rPr>
              <w:t>2623030222</w:t>
            </w:r>
            <w:r w:rsidRPr="005225B7">
              <w:rPr>
                <w:sz w:val="22"/>
                <w:szCs w:val="22"/>
              </w:rPr>
              <w:t xml:space="preserve">; </w:t>
            </w:r>
            <w:r w:rsidR="00B017BB" w:rsidRPr="005225B7">
              <w:rPr>
                <w:sz w:val="22"/>
                <w:szCs w:val="22"/>
              </w:rPr>
              <w:br/>
            </w:r>
            <w:r w:rsidRPr="005225B7">
              <w:rPr>
                <w:sz w:val="22"/>
                <w:szCs w:val="22"/>
              </w:rPr>
              <w:t>ОГРН</w:t>
            </w:r>
            <w:r w:rsidR="000034D1" w:rsidRPr="005225B7">
              <w:rPr>
                <w:sz w:val="22"/>
                <w:szCs w:val="22"/>
              </w:rPr>
              <w:t xml:space="preserve"> </w:t>
            </w:r>
            <w:r w:rsidR="000034D1" w:rsidRPr="005225B7">
              <w:rPr>
                <w:iCs/>
                <w:sz w:val="22"/>
                <w:szCs w:val="22"/>
              </w:rPr>
              <w:t>1192651006679</w:t>
            </w:r>
            <w:r w:rsidRPr="005225B7">
              <w:rPr>
                <w:sz w:val="22"/>
                <w:szCs w:val="22"/>
              </w:rPr>
              <w:t>)</w:t>
            </w:r>
          </w:p>
        </w:tc>
      </w:tr>
    </w:tbl>
    <w:p w14:paraId="61BA79BD" w14:textId="54EC5573" w:rsidR="006E1024" w:rsidRPr="005225B7" w:rsidRDefault="008D1091" w:rsidP="003342EF">
      <w:pPr>
        <w:pStyle w:val="a4"/>
        <w:spacing w:after="0" w:afterAutospacing="0"/>
        <w:ind w:left="-113"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Победителем торгов признается участник торгов</w:t>
      </w:r>
      <w:r w:rsidR="000034D1" w:rsidRPr="005225B7">
        <w:rPr>
          <w:sz w:val="22"/>
          <w:szCs w:val="22"/>
        </w:rPr>
        <w:t xml:space="preserve"> Общество с ограниченной ответственностью "Ставропольский бройлер"</w:t>
      </w:r>
      <w:r w:rsidRPr="005225B7">
        <w:rPr>
          <w:sz w:val="22"/>
          <w:szCs w:val="22"/>
        </w:rPr>
        <w:t>, котор</w:t>
      </w:r>
      <w:r w:rsidR="000034D1" w:rsidRPr="005225B7">
        <w:rPr>
          <w:sz w:val="22"/>
          <w:szCs w:val="22"/>
        </w:rPr>
        <w:t>ое</w:t>
      </w:r>
      <w:r w:rsidRPr="005225B7">
        <w:rPr>
          <w:sz w:val="22"/>
          <w:szCs w:val="22"/>
        </w:rPr>
        <w:t xml:space="preserve"> представил</w:t>
      </w:r>
      <w:r w:rsidR="000034D1" w:rsidRPr="005225B7">
        <w:rPr>
          <w:sz w:val="22"/>
          <w:szCs w:val="22"/>
        </w:rPr>
        <w:t>о</w:t>
      </w:r>
      <w:r w:rsidRPr="005225B7">
        <w:rPr>
          <w:sz w:val="22"/>
          <w:szCs w:val="22"/>
        </w:rPr>
        <w:t xml:space="preserve"> в установленный срок заявку на участие в торгах, содержащую </w:t>
      </w:r>
      <w:r w:rsidR="003342EF" w:rsidRPr="005225B7">
        <w:rPr>
          <w:sz w:val="22"/>
          <w:szCs w:val="22"/>
        </w:rPr>
        <w:t>наиболее высокое</w:t>
      </w:r>
      <w:r w:rsidR="006038C0" w:rsidRPr="005225B7">
        <w:rPr>
          <w:sz w:val="22"/>
          <w:szCs w:val="22"/>
        </w:rPr>
        <w:t xml:space="preserve"> </w:t>
      </w:r>
      <w:r w:rsidRPr="005225B7">
        <w:rPr>
          <w:sz w:val="22"/>
          <w:szCs w:val="22"/>
        </w:rPr>
        <w:t xml:space="preserve">предложение о цене лота в размере </w:t>
      </w:r>
      <w:r w:rsidR="00FE155C" w:rsidRPr="005225B7">
        <w:rPr>
          <w:rFonts w:eastAsia="Times New Roman"/>
          <w:sz w:val="22"/>
          <w:szCs w:val="22"/>
        </w:rPr>
        <w:t xml:space="preserve">348 958 000,00 </w:t>
      </w:r>
      <w:r w:rsidRPr="005225B7">
        <w:rPr>
          <w:sz w:val="22"/>
          <w:szCs w:val="22"/>
        </w:rPr>
        <w:t xml:space="preserve">рублей, </w:t>
      </w:r>
      <w:r w:rsidR="003342EF" w:rsidRPr="005225B7">
        <w:rPr>
          <w:sz w:val="22"/>
          <w:szCs w:val="22"/>
        </w:rPr>
        <w:t>которая не ниже начальной цены Требований, установленной для определенного периода проведения торгов.</w:t>
      </w:r>
    </w:p>
    <w:p w14:paraId="395A2DEA" w14:textId="7379504E" w:rsidR="00315BD1" w:rsidRPr="005225B7" w:rsidRDefault="00822EA1" w:rsidP="009714C3">
      <w:pPr>
        <w:pStyle w:val="a4"/>
        <w:spacing w:after="0" w:afterAutospacing="0"/>
        <w:ind w:left="-113"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Организатор торгов</w:t>
      </w:r>
    </w:p>
    <w:p w14:paraId="3A93D53C" w14:textId="77777777" w:rsidR="00315BD1" w:rsidRPr="005225B7" w:rsidRDefault="00822EA1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  <w:sz w:val="22"/>
          <w:szCs w:val="22"/>
        </w:rPr>
      </w:pPr>
      <w:r w:rsidRPr="005225B7">
        <w:rPr>
          <w:rStyle w:val="b1"/>
          <w:sz w:val="22"/>
          <w:szCs w:val="22"/>
        </w:rPr>
        <w:t>Общество с ограни</w:t>
      </w:r>
      <w:r w:rsidR="006A2C72" w:rsidRPr="005225B7">
        <w:rPr>
          <w:rStyle w:val="b1"/>
          <w:sz w:val="22"/>
          <w:szCs w:val="22"/>
        </w:rPr>
        <w:t>ченной ответственностью ВТБ ДЦ</w:t>
      </w:r>
    </w:p>
    <w:p w14:paraId="06C642CA" w14:textId="77777777" w:rsidR="008F1401" w:rsidRPr="005225B7" w:rsidRDefault="008F1401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  <w:sz w:val="22"/>
          <w:szCs w:val="22"/>
        </w:rPr>
      </w:pPr>
    </w:p>
    <w:p w14:paraId="63ADC7F4" w14:textId="77777777" w:rsidR="008F1401" w:rsidRPr="005225B7" w:rsidRDefault="008F1401" w:rsidP="00D20B5F">
      <w:pPr>
        <w:pStyle w:val="a4"/>
        <w:divId w:val="886138415"/>
        <w:rPr>
          <w:b/>
          <w:sz w:val="22"/>
          <w:szCs w:val="22"/>
          <w:lang w:val="en-US"/>
        </w:rPr>
      </w:pPr>
      <w:bookmarkStart w:id="5" w:name="_GoBack"/>
      <w:bookmarkEnd w:id="5"/>
    </w:p>
    <w:sectPr w:rsidR="008F1401" w:rsidRPr="005225B7" w:rsidSect="00194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629"/>
    <w:multiLevelType w:val="hybridMultilevel"/>
    <w:tmpl w:val="5378B82E"/>
    <w:lvl w:ilvl="0" w:tplc="2A02DD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C2A6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7EF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BDA109A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6C"/>
    <w:multiLevelType w:val="hybridMultilevel"/>
    <w:tmpl w:val="E1F4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317B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46452"/>
    <w:multiLevelType w:val="hybridMultilevel"/>
    <w:tmpl w:val="E2F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A1"/>
    <w:rsid w:val="000034D1"/>
    <w:rsid w:val="0000787F"/>
    <w:rsid w:val="000241E9"/>
    <w:rsid w:val="0003530D"/>
    <w:rsid w:val="00044525"/>
    <w:rsid w:val="000527E7"/>
    <w:rsid w:val="000714D2"/>
    <w:rsid w:val="0009082C"/>
    <w:rsid w:val="000B0486"/>
    <w:rsid w:val="000E62C6"/>
    <w:rsid w:val="000E7376"/>
    <w:rsid w:val="0013168B"/>
    <w:rsid w:val="00135CE1"/>
    <w:rsid w:val="00174BFE"/>
    <w:rsid w:val="00174DCD"/>
    <w:rsid w:val="00194921"/>
    <w:rsid w:val="00195EE8"/>
    <w:rsid w:val="00197467"/>
    <w:rsid w:val="001A4015"/>
    <w:rsid w:val="001B6F89"/>
    <w:rsid w:val="001C670F"/>
    <w:rsid w:val="0020398E"/>
    <w:rsid w:val="002367B9"/>
    <w:rsid w:val="0026572A"/>
    <w:rsid w:val="002B66E6"/>
    <w:rsid w:val="002C125B"/>
    <w:rsid w:val="002C2388"/>
    <w:rsid w:val="00315BD1"/>
    <w:rsid w:val="003342EF"/>
    <w:rsid w:val="00354732"/>
    <w:rsid w:val="003850EC"/>
    <w:rsid w:val="0039533E"/>
    <w:rsid w:val="003A1D1B"/>
    <w:rsid w:val="003C6FD5"/>
    <w:rsid w:val="0041794E"/>
    <w:rsid w:val="004218FE"/>
    <w:rsid w:val="004308CE"/>
    <w:rsid w:val="00441A2F"/>
    <w:rsid w:val="0044606D"/>
    <w:rsid w:val="00487AF0"/>
    <w:rsid w:val="004C1991"/>
    <w:rsid w:val="004C7BFF"/>
    <w:rsid w:val="004F382C"/>
    <w:rsid w:val="005225B7"/>
    <w:rsid w:val="00543459"/>
    <w:rsid w:val="00547002"/>
    <w:rsid w:val="00572C72"/>
    <w:rsid w:val="005734C5"/>
    <w:rsid w:val="0058306C"/>
    <w:rsid w:val="005D0694"/>
    <w:rsid w:val="005E6452"/>
    <w:rsid w:val="00602E89"/>
    <w:rsid w:val="006038C0"/>
    <w:rsid w:val="00606A7D"/>
    <w:rsid w:val="006577AA"/>
    <w:rsid w:val="006A2C72"/>
    <w:rsid w:val="006B063E"/>
    <w:rsid w:val="006C1B7C"/>
    <w:rsid w:val="006C7758"/>
    <w:rsid w:val="006D4C54"/>
    <w:rsid w:val="006D7389"/>
    <w:rsid w:val="006E1024"/>
    <w:rsid w:val="006F380F"/>
    <w:rsid w:val="00711539"/>
    <w:rsid w:val="007174D4"/>
    <w:rsid w:val="00720023"/>
    <w:rsid w:val="00722EF3"/>
    <w:rsid w:val="00730594"/>
    <w:rsid w:val="00762EA8"/>
    <w:rsid w:val="0079735A"/>
    <w:rsid w:val="007C6D03"/>
    <w:rsid w:val="007D20F3"/>
    <w:rsid w:val="007F414F"/>
    <w:rsid w:val="00820716"/>
    <w:rsid w:val="00822EA1"/>
    <w:rsid w:val="008257D9"/>
    <w:rsid w:val="00862253"/>
    <w:rsid w:val="008A15EF"/>
    <w:rsid w:val="008D1091"/>
    <w:rsid w:val="008E4DE5"/>
    <w:rsid w:val="008F1401"/>
    <w:rsid w:val="008F7D36"/>
    <w:rsid w:val="00940CB9"/>
    <w:rsid w:val="009714C3"/>
    <w:rsid w:val="0097173B"/>
    <w:rsid w:val="009C7D99"/>
    <w:rsid w:val="00A06A9C"/>
    <w:rsid w:val="00A303B3"/>
    <w:rsid w:val="00A32950"/>
    <w:rsid w:val="00A42710"/>
    <w:rsid w:val="00A4433F"/>
    <w:rsid w:val="00A90D90"/>
    <w:rsid w:val="00AA4D2D"/>
    <w:rsid w:val="00AB1929"/>
    <w:rsid w:val="00AD68CD"/>
    <w:rsid w:val="00AD7D30"/>
    <w:rsid w:val="00AE37C0"/>
    <w:rsid w:val="00AF251F"/>
    <w:rsid w:val="00B017BB"/>
    <w:rsid w:val="00B03C4A"/>
    <w:rsid w:val="00B0705D"/>
    <w:rsid w:val="00B415B8"/>
    <w:rsid w:val="00B8450B"/>
    <w:rsid w:val="00B975FF"/>
    <w:rsid w:val="00BA2BA8"/>
    <w:rsid w:val="00BA63D0"/>
    <w:rsid w:val="00BF1681"/>
    <w:rsid w:val="00BF3AD7"/>
    <w:rsid w:val="00C10E59"/>
    <w:rsid w:val="00C15324"/>
    <w:rsid w:val="00C21972"/>
    <w:rsid w:val="00C2556E"/>
    <w:rsid w:val="00C30CC2"/>
    <w:rsid w:val="00C44037"/>
    <w:rsid w:val="00C472D1"/>
    <w:rsid w:val="00C84AA4"/>
    <w:rsid w:val="00C87354"/>
    <w:rsid w:val="00CD24C9"/>
    <w:rsid w:val="00CD4D19"/>
    <w:rsid w:val="00CD5ED8"/>
    <w:rsid w:val="00D03778"/>
    <w:rsid w:val="00D0422D"/>
    <w:rsid w:val="00D07272"/>
    <w:rsid w:val="00D20B5F"/>
    <w:rsid w:val="00D33028"/>
    <w:rsid w:val="00D44862"/>
    <w:rsid w:val="00D719EA"/>
    <w:rsid w:val="00D76281"/>
    <w:rsid w:val="00D76DBA"/>
    <w:rsid w:val="00D77DD9"/>
    <w:rsid w:val="00DB3978"/>
    <w:rsid w:val="00DC07A4"/>
    <w:rsid w:val="00DE5BE4"/>
    <w:rsid w:val="00E101EB"/>
    <w:rsid w:val="00E106B6"/>
    <w:rsid w:val="00E57ACE"/>
    <w:rsid w:val="00E727EF"/>
    <w:rsid w:val="00EB3C05"/>
    <w:rsid w:val="00ED27C0"/>
    <w:rsid w:val="00EE0366"/>
    <w:rsid w:val="00F60BB2"/>
    <w:rsid w:val="00F72D64"/>
    <w:rsid w:val="00F955C3"/>
    <w:rsid w:val="00FB0925"/>
    <w:rsid w:val="00FC128D"/>
    <w:rsid w:val="00FE155C"/>
    <w:rsid w:val="00FE17BC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CDDD9"/>
  <w15:docId w15:val="{DF4A8F32-A7F0-4090-9DE8-A0A239AB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locked/>
    <w:rsid w:val="00B0705D"/>
    <w:rPr>
      <w:rFonts w:eastAsiaTheme="minorEastAsia"/>
      <w:sz w:val="24"/>
      <w:szCs w:val="24"/>
    </w:rPr>
  </w:style>
  <w:style w:type="table" w:styleId="2">
    <w:name w:val="Plain Table 2"/>
    <w:basedOn w:val="a1"/>
    <w:uiPriority w:val="42"/>
    <w:rsid w:val="00AF25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">
    <w:name w:val="Grid Table Light"/>
    <w:basedOn w:val="a1"/>
    <w:uiPriority w:val="40"/>
    <w:rsid w:val="00AF2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AF25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F25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AF25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1">
    <w:name w:val="Grid Table 3 Accent 1"/>
    <w:basedOn w:val="a1"/>
    <w:uiPriority w:val="48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24B6-D981-4BAA-B7C5-2300D5CD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1291</Words>
  <Characters>9019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9</cp:revision>
  <cp:lastPrinted>2021-10-15T07:58:00Z</cp:lastPrinted>
  <dcterms:created xsi:type="dcterms:W3CDTF">2022-05-19T09:57:00Z</dcterms:created>
  <dcterms:modified xsi:type="dcterms:W3CDTF">2022-07-29T15:05:00Z</dcterms:modified>
</cp:coreProperties>
</file>