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12AC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C12ACB" w:rsidRDefault="00C12ACB" w:rsidP="00C12ACB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1 063 281,00 кв.м., адрес объекта: обл. Московская, р-н Дмитровский,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Яхрома, д. Языково, </w:t>
            </w:r>
            <w:proofErr w:type="spellStart"/>
            <w:r>
              <w:t>уч-к</w:t>
            </w:r>
            <w:proofErr w:type="spellEnd"/>
            <w:r>
              <w:t xml:space="preserve"> 64, с кадастровым номером 50:04:0230515:13</w:t>
            </w:r>
          </w:p>
          <w:p w:rsidR="00C12ACB" w:rsidRDefault="00C12ACB" w:rsidP="00C12ACB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C12ACB" w:rsidRDefault="00C12ACB" w:rsidP="00C12ACB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50-50-04/005/2014-337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C12ACB" w:rsidRDefault="00C12ACB" w:rsidP="00C12ACB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C12ACB" w:rsidRDefault="00C12ACB" w:rsidP="00C12ACB">
            <w:pPr>
              <w:pStyle w:val="a6"/>
              <w:shd w:val="clear" w:color="auto" w:fill="FFFFFF"/>
              <w:spacing w:after="0"/>
              <w:jc w:val="both"/>
            </w:pPr>
            <w:r>
              <w:t>- 50:04:0230515:13/1 – площадь 7358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</w:t>
            </w:r>
          </w:p>
          <w:p w:rsidR="00C12ACB" w:rsidRDefault="00C12ACB" w:rsidP="00C12ACB">
            <w:pPr>
              <w:pStyle w:val="a6"/>
              <w:shd w:val="clear" w:color="auto" w:fill="FFFFFF"/>
              <w:spacing w:after="0"/>
              <w:jc w:val="both"/>
            </w:pPr>
            <w:r>
              <w:t>- 50:04:0230515:13/2 – площадь 427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50.04.0.5, Распоряжение № 46РВ-340 от 02.08.2016, срок действия: 12.10.2016</w:t>
            </w:r>
          </w:p>
          <w:p w:rsidR="00B252B7" w:rsidRPr="007453F5" w:rsidRDefault="00C12ACB" w:rsidP="00C12AC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B">
              <w:rPr>
                <w:rFonts w:ascii="Times New Roman" w:hAnsi="Times New Roman" w:cs="Times New Roman"/>
                <w:sz w:val="24"/>
                <w:szCs w:val="24"/>
              </w:rPr>
              <w:t>- 50:04:0230515:13/3 – площадь 8076 м</w:t>
            </w:r>
            <w:proofErr w:type="gramStart"/>
            <w:r w:rsidRPr="00C1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12ACB">
              <w:rPr>
                <w:rFonts w:ascii="Times New Roman" w:hAnsi="Times New Roman" w:cs="Times New Roman"/>
                <w:sz w:val="24"/>
                <w:szCs w:val="24"/>
              </w:rPr>
              <w:t xml:space="preserve">. Ограничения прав на земельный участок, предусмотренные статьями 56, 56.1 Земельного кодекса Российской Федерации, Постановление № 647/27 от 16.08.2016, срок действия: </w:t>
            </w:r>
            <w:r w:rsidRPr="00C1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28.11.2017.</w:t>
            </w:r>
          </w:p>
        </w:tc>
        <w:tc>
          <w:tcPr>
            <w:tcW w:w="2043" w:type="dxa"/>
          </w:tcPr>
          <w:p w:rsidR="00B252B7" w:rsidRPr="00F179DF" w:rsidRDefault="00B252B7" w:rsidP="00380E0E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2F49F6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2F49F6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2F49F6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2F49F6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2F49F6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2F49F6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2F49F6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2F49F6">
        <w:rPr>
          <w:rFonts w:ascii="Times New Roman" w:hAnsi="Times New Roman" w:cs="Times New Roman"/>
          <w:sz w:val="24"/>
          <w:szCs w:val="24"/>
        </w:rPr>
        <w:t>)</w:t>
      </w:r>
      <w:r w:rsidR="004C6D77" w:rsidRPr="002F49F6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2F49F6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2F49F6">
        <w:rPr>
          <w:rFonts w:ascii="Times New Roman" w:hAnsi="Times New Roman" w:cs="Times New Roman"/>
          <w:sz w:val="24"/>
          <w:szCs w:val="24"/>
        </w:rPr>
        <w:t>___</w:t>
      </w:r>
      <w:r w:rsidR="00FF50F1" w:rsidRPr="002F49F6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2F49F6">
        <w:rPr>
          <w:rFonts w:ascii="Times New Roman" w:hAnsi="Times New Roman" w:cs="Times New Roman"/>
          <w:sz w:val="24"/>
          <w:szCs w:val="24"/>
        </w:rPr>
        <w:t>___</w:t>
      </w:r>
      <w:r w:rsidR="00FF50F1" w:rsidRPr="002F49F6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2F49F6">
        <w:rPr>
          <w:sz w:val="24"/>
          <w:szCs w:val="24"/>
        </w:rPr>
        <w:t xml:space="preserve"> </w:t>
      </w:r>
      <w:r w:rsidR="004C6D77" w:rsidRPr="002F49F6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2F49F6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2F49F6">
        <w:rPr>
          <w:rFonts w:ascii="Times New Roman" w:hAnsi="Times New Roman" w:cs="Times New Roman"/>
          <w:sz w:val="24"/>
          <w:szCs w:val="24"/>
        </w:rPr>
        <w:t>______</w:t>
      </w:r>
      <w:r w:rsidRPr="002F49F6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2F49F6">
        <w:rPr>
          <w:rFonts w:ascii="Times New Roman" w:hAnsi="Times New Roman" w:cs="Times New Roman"/>
          <w:sz w:val="24"/>
          <w:szCs w:val="24"/>
        </w:rPr>
        <w:t>(</w:t>
      </w:r>
      <w:r w:rsidR="00146DDF" w:rsidRPr="002F49F6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2F49F6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C12ACB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2ACB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1 063 281,00 кв.м., адрес объекта: обл. Московская, р-н Дмитровский, г/</w:t>
      </w:r>
      <w:proofErr w:type="spellStart"/>
      <w:proofErr w:type="gramStart"/>
      <w:r w:rsidRPr="00C12ACB"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spellEnd"/>
      <w:proofErr w:type="gramEnd"/>
      <w:r w:rsidRPr="00C12ACB">
        <w:rPr>
          <w:rFonts w:ascii="Times New Roman" w:hAnsi="Times New Roman" w:cs="Times New Roman"/>
          <w:spacing w:val="3"/>
          <w:sz w:val="24"/>
          <w:szCs w:val="24"/>
        </w:rPr>
        <w:t xml:space="preserve"> Яхрома, д. Языково, </w:t>
      </w:r>
      <w:proofErr w:type="spellStart"/>
      <w:r w:rsidRPr="00C12ACB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C12ACB">
        <w:rPr>
          <w:rFonts w:ascii="Times New Roman" w:hAnsi="Times New Roman" w:cs="Times New Roman"/>
          <w:spacing w:val="3"/>
          <w:sz w:val="24"/>
          <w:szCs w:val="24"/>
        </w:rPr>
        <w:t xml:space="preserve"> 64, с кадастровым номером 50:04:0230515:13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2F49F6"/>
    <w:rsid w:val="00331824"/>
    <w:rsid w:val="00343DCC"/>
    <w:rsid w:val="00344E7E"/>
    <w:rsid w:val="00350F46"/>
    <w:rsid w:val="00352EC3"/>
    <w:rsid w:val="00361B48"/>
    <w:rsid w:val="0038012E"/>
    <w:rsid w:val="00380E0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0BC8"/>
    <w:rsid w:val="00A81A89"/>
    <w:rsid w:val="00A820BD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30D55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2022-12-13T13:33:00Z</dcterms:created>
  <dcterms:modified xsi:type="dcterms:W3CDTF">2022-12-15T13:28:00Z</dcterms:modified>
</cp:coreProperties>
</file>