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D" w:rsidRPr="003A3EF9" w:rsidRDefault="00B316ED" w:rsidP="00B316ED">
      <w:pPr>
        <w:pStyle w:val="HTML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</w:pPr>
      <w:r w:rsidRPr="003A3EF9">
        <w:rPr>
          <w:rFonts w:ascii="Times New Roman" w:hAnsi="Times New Roman"/>
          <w:b/>
          <w:bCs/>
          <w:color w:val="000000"/>
          <w:sz w:val="21"/>
          <w:szCs w:val="21"/>
        </w:rPr>
        <w:t xml:space="preserve">ДОГОВОР О ЗАДАТКЕ </w:t>
      </w:r>
      <w:r w:rsidRPr="003A3EF9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№ 01</w:t>
      </w:r>
    </w:p>
    <w:p w:rsidR="00B316ED" w:rsidRPr="003A3EF9" w:rsidRDefault="00B316ED" w:rsidP="003F4182">
      <w:pPr>
        <w:pStyle w:val="HTML"/>
        <w:jc w:val="center"/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</w:pPr>
      <w:r w:rsidRPr="003A3EF9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(</w:t>
      </w:r>
      <w:r w:rsidR="003F4182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Лот №1</w:t>
      </w:r>
      <w:r w:rsidRPr="003A3EF9">
        <w:rPr>
          <w:rFonts w:ascii="Times New Roman" w:hAnsi="Times New Roman"/>
          <w:b/>
          <w:bCs/>
          <w:color w:val="000000"/>
          <w:sz w:val="21"/>
          <w:szCs w:val="21"/>
          <w:lang w:val="ru-RU"/>
        </w:rPr>
        <w:t>)</w:t>
      </w:r>
    </w:p>
    <w:p w:rsidR="00B316ED" w:rsidRPr="003A3EF9" w:rsidRDefault="00B316ED" w:rsidP="00B316ED">
      <w:pPr>
        <w:pStyle w:val="HTML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B316ED" w:rsidRPr="003A3EF9" w:rsidRDefault="00B316ED" w:rsidP="00B316ED">
      <w:pPr>
        <w:pStyle w:val="HTML"/>
        <w:jc w:val="both"/>
        <w:rPr>
          <w:rFonts w:ascii="Times New Roman" w:hAnsi="Times New Roman"/>
          <w:color w:val="000000"/>
          <w:sz w:val="21"/>
          <w:szCs w:val="21"/>
        </w:rPr>
      </w:pPr>
      <w:r w:rsidRPr="003A3EF9">
        <w:rPr>
          <w:rFonts w:ascii="Times New Roman" w:hAnsi="Times New Roman"/>
          <w:color w:val="000000"/>
          <w:sz w:val="21"/>
          <w:szCs w:val="21"/>
        </w:rPr>
        <w:t xml:space="preserve">г. Москва </w:t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ab/>
      </w:r>
      <w:r w:rsidRPr="003A3EF9">
        <w:rPr>
          <w:rFonts w:ascii="Times New Roman" w:hAnsi="Times New Roman"/>
          <w:color w:val="000000"/>
          <w:sz w:val="21"/>
          <w:szCs w:val="21"/>
          <w:lang w:val="ru-RU"/>
        </w:rPr>
        <w:tab/>
      </w:r>
      <w:r w:rsidRPr="003A3EF9">
        <w:rPr>
          <w:rFonts w:ascii="Times New Roman" w:hAnsi="Times New Roman"/>
          <w:color w:val="000000"/>
          <w:sz w:val="21"/>
          <w:szCs w:val="21"/>
        </w:rPr>
        <w:t>"</w:t>
      </w:r>
      <w:r w:rsidR="003F4182">
        <w:rPr>
          <w:rFonts w:ascii="Times New Roman" w:hAnsi="Times New Roman"/>
          <w:color w:val="000000"/>
          <w:sz w:val="21"/>
          <w:szCs w:val="21"/>
          <w:lang w:val="ru-RU"/>
        </w:rPr>
        <w:t>___</w:t>
      </w:r>
      <w:r w:rsidRPr="003A3EF9">
        <w:rPr>
          <w:rFonts w:ascii="Times New Roman" w:hAnsi="Times New Roman"/>
          <w:color w:val="000000"/>
          <w:sz w:val="21"/>
          <w:szCs w:val="21"/>
        </w:rPr>
        <w:t xml:space="preserve">"  </w:t>
      </w:r>
      <w:r w:rsidR="003F4182">
        <w:rPr>
          <w:rFonts w:ascii="Times New Roman" w:hAnsi="Times New Roman"/>
          <w:color w:val="000000"/>
          <w:sz w:val="21"/>
          <w:szCs w:val="21"/>
          <w:lang w:val="ru-RU"/>
        </w:rPr>
        <w:t>_______</w:t>
      </w:r>
      <w:r w:rsidRPr="003A3EF9">
        <w:rPr>
          <w:rFonts w:ascii="Times New Roman" w:hAnsi="Times New Roman"/>
          <w:color w:val="000000"/>
          <w:sz w:val="21"/>
          <w:szCs w:val="21"/>
        </w:rPr>
        <w:t xml:space="preserve">  20</w:t>
      </w:r>
      <w:r w:rsidRPr="003A3EF9">
        <w:rPr>
          <w:rFonts w:ascii="Times New Roman" w:hAnsi="Times New Roman"/>
          <w:color w:val="000000"/>
          <w:sz w:val="21"/>
          <w:szCs w:val="21"/>
          <w:lang w:val="ru-RU"/>
        </w:rPr>
        <w:t>2</w:t>
      </w:r>
      <w:r w:rsidR="003F4182">
        <w:rPr>
          <w:rFonts w:ascii="Times New Roman" w:hAnsi="Times New Roman"/>
          <w:color w:val="000000"/>
          <w:sz w:val="21"/>
          <w:szCs w:val="21"/>
          <w:lang w:val="ru-RU"/>
        </w:rPr>
        <w:t>3</w:t>
      </w:r>
      <w:r w:rsidRPr="003A3EF9">
        <w:rPr>
          <w:rFonts w:ascii="Times New Roman" w:hAnsi="Times New Roman"/>
          <w:color w:val="000000"/>
          <w:sz w:val="21"/>
          <w:szCs w:val="21"/>
        </w:rPr>
        <w:t xml:space="preserve"> г.</w:t>
      </w:r>
    </w:p>
    <w:p w:rsidR="00B316ED" w:rsidRPr="003A3EF9" w:rsidRDefault="00B316ED" w:rsidP="00B316ED">
      <w:pPr>
        <w:pStyle w:val="HTML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3C166D" w:rsidRPr="00603A6C" w:rsidRDefault="00B316ED" w:rsidP="003C166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3A3EF9">
        <w:rPr>
          <w:rFonts w:ascii="Times New Roman" w:hAnsi="Times New Roman" w:cs="Times New Roman"/>
          <w:sz w:val="21"/>
          <w:szCs w:val="21"/>
        </w:rPr>
        <w:t xml:space="preserve">   </w:t>
      </w:r>
      <w:r w:rsidRPr="00603A6C">
        <w:rPr>
          <w:rFonts w:ascii="Times New Roman" w:hAnsi="Times New Roman" w:cs="Times New Roman"/>
          <w:sz w:val="21"/>
          <w:szCs w:val="21"/>
        </w:rPr>
        <w:tab/>
      </w:r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>Залогодержатель ООО «</w:t>
      </w:r>
      <w:proofErr w:type="spellStart"/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>Сафрино</w:t>
      </w:r>
      <w:proofErr w:type="spellEnd"/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>»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F4182" w:rsidRPr="00603A6C">
        <w:rPr>
          <w:rFonts w:ascii="Times New Roman" w:hAnsi="Times New Roman" w:cs="Times New Roman"/>
          <w:sz w:val="21"/>
          <w:szCs w:val="21"/>
        </w:rPr>
        <w:t>(ОГРН  5077746704558, ИНН 7729573620), в лице Генерального директора Туров</w:t>
      </w:r>
      <w:r w:rsidR="003F4182" w:rsidRPr="00603A6C">
        <w:rPr>
          <w:rFonts w:ascii="Times New Roman" w:hAnsi="Times New Roman" w:cs="Times New Roman"/>
          <w:sz w:val="21"/>
          <w:szCs w:val="21"/>
        </w:rPr>
        <w:t>а</w:t>
      </w:r>
      <w:r w:rsidR="003F4182" w:rsidRPr="00603A6C">
        <w:rPr>
          <w:rFonts w:ascii="Times New Roman" w:hAnsi="Times New Roman" w:cs="Times New Roman"/>
          <w:sz w:val="21"/>
          <w:szCs w:val="21"/>
        </w:rPr>
        <w:t xml:space="preserve"> Серге</w:t>
      </w:r>
      <w:r w:rsidR="003F4182" w:rsidRPr="00603A6C">
        <w:rPr>
          <w:rFonts w:ascii="Times New Roman" w:hAnsi="Times New Roman" w:cs="Times New Roman"/>
          <w:sz w:val="21"/>
          <w:szCs w:val="21"/>
        </w:rPr>
        <w:t>я</w:t>
      </w:r>
      <w:r w:rsidR="003F4182" w:rsidRPr="00603A6C">
        <w:rPr>
          <w:rFonts w:ascii="Times New Roman" w:hAnsi="Times New Roman" w:cs="Times New Roman"/>
          <w:sz w:val="21"/>
          <w:szCs w:val="21"/>
        </w:rPr>
        <w:t xml:space="preserve"> Викторович</w:t>
      </w:r>
      <w:r w:rsidR="003F4182" w:rsidRPr="00603A6C">
        <w:rPr>
          <w:rFonts w:ascii="Times New Roman" w:hAnsi="Times New Roman" w:cs="Times New Roman"/>
          <w:sz w:val="21"/>
          <w:szCs w:val="21"/>
        </w:rPr>
        <w:t>а</w:t>
      </w:r>
      <w:r w:rsidR="003F4182" w:rsidRPr="00603A6C">
        <w:rPr>
          <w:rFonts w:ascii="Times New Roman" w:hAnsi="Times New Roman" w:cs="Times New Roman"/>
          <w:sz w:val="21"/>
          <w:szCs w:val="21"/>
        </w:rPr>
        <w:t xml:space="preserve">, действующего на основании Устава, 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>(организатор торгов), действующ</w:t>
      </w:r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 xml:space="preserve">ее на 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 xml:space="preserve">основании </w:t>
      </w:r>
      <w:r w:rsidR="003F4182" w:rsidRPr="00603A6C">
        <w:rPr>
          <w:rFonts w:ascii="Times New Roman" w:hAnsi="Times New Roman" w:cs="Times New Roman"/>
          <w:sz w:val="21"/>
          <w:szCs w:val="21"/>
        </w:rPr>
        <w:t>договора залога движимого имущества № 2 от 03 августа 2021г, заключенного между ООО «</w:t>
      </w:r>
      <w:proofErr w:type="spellStart"/>
      <w:r w:rsidR="003F4182" w:rsidRPr="00603A6C">
        <w:rPr>
          <w:rFonts w:ascii="Times New Roman" w:hAnsi="Times New Roman" w:cs="Times New Roman"/>
          <w:sz w:val="21"/>
          <w:szCs w:val="21"/>
        </w:rPr>
        <w:t>Сафрино</w:t>
      </w:r>
      <w:proofErr w:type="spellEnd"/>
      <w:r w:rsidR="003F4182" w:rsidRPr="00603A6C">
        <w:rPr>
          <w:rFonts w:ascii="Times New Roman" w:hAnsi="Times New Roman" w:cs="Times New Roman"/>
          <w:sz w:val="21"/>
          <w:szCs w:val="21"/>
        </w:rPr>
        <w:t>» и Глазовым Сергеем Сергеевичем (ИНН772678340298, паспорт 4520 № 894962, выдан ГУ МВД России по г. Москве, 20.08.2020г. код подразделения 770-040)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>, в дальнейшем именуем</w:t>
      </w:r>
      <w:r w:rsidR="003F4182" w:rsidRPr="00603A6C">
        <w:rPr>
          <w:rFonts w:ascii="Times New Roman" w:hAnsi="Times New Roman" w:cs="Times New Roman"/>
          <w:color w:val="000000"/>
          <w:sz w:val="21"/>
          <w:szCs w:val="21"/>
        </w:rPr>
        <w:t>ое</w:t>
      </w:r>
      <w:r w:rsidR="003C166D" w:rsidRPr="00603A6C">
        <w:rPr>
          <w:rFonts w:ascii="Times New Roman" w:hAnsi="Times New Roman" w:cs="Times New Roman"/>
          <w:color w:val="000000"/>
          <w:sz w:val="21"/>
          <w:szCs w:val="21"/>
        </w:rPr>
        <w:t xml:space="preserve"> также «Продавец», </w:t>
      </w:r>
      <w:r w:rsidR="003C166D" w:rsidRPr="00603A6C">
        <w:rPr>
          <w:rFonts w:ascii="Times New Roman" w:hAnsi="Times New Roman" w:cs="Times New Roman"/>
          <w:sz w:val="21"/>
          <w:szCs w:val="21"/>
        </w:rPr>
        <w:t>с одной стороны, и</w:t>
      </w:r>
    </w:p>
    <w:p w:rsidR="00B316ED" w:rsidRDefault="003F4182" w:rsidP="00603A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 w:rsidR="00603A6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3C166D" w:rsidRPr="00DF58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3A6C" w:rsidRPr="003A3EF9">
        <w:rPr>
          <w:rFonts w:ascii="Times New Roman" w:hAnsi="Times New Roman" w:cs="Times New Roman"/>
          <w:sz w:val="21"/>
          <w:szCs w:val="21"/>
        </w:rPr>
        <w:t xml:space="preserve">«Участник» или «Заявитель», с другой стороны, совместно и по отдельности именуемые «Стороны», «Сторона», </w:t>
      </w:r>
      <w:r w:rsidR="00603A6C" w:rsidRPr="003A3EF9">
        <w:rPr>
          <w:rFonts w:ascii="Times New Roman" w:hAnsi="Times New Roman" w:cs="Times New Roman"/>
          <w:color w:val="000000"/>
          <w:sz w:val="21"/>
          <w:szCs w:val="21"/>
        </w:rPr>
        <w:t xml:space="preserve">заключили настоящий </w:t>
      </w:r>
      <w:r w:rsidR="00603A6C" w:rsidRPr="003A3EF9">
        <w:rPr>
          <w:rFonts w:ascii="Times New Roman" w:hAnsi="Times New Roman" w:cs="Times New Roman"/>
          <w:bCs/>
          <w:color w:val="000000"/>
          <w:sz w:val="21"/>
          <w:szCs w:val="21"/>
        </w:rPr>
        <w:t>Договор</w:t>
      </w:r>
      <w:r w:rsidR="00603A6C" w:rsidRPr="003A3EF9">
        <w:rPr>
          <w:rFonts w:ascii="Times New Roman" w:hAnsi="Times New Roman" w:cs="Times New Roman"/>
          <w:color w:val="000000"/>
          <w:sz w:val="21"/>
          <w:szCs w:val="21"/>
        </w:rPr>
        <w:t xml:space="preserve"> о нижеследующем:</w:t>
      </w:r>
    </w:p>
    <w:p w:rsidR="00603A6C" w:rsidRPr="003A3EF9" w:rsidRDefault="00603A6C" w:rsidP="00603A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3A3EF9">
        <w:rPr>
          <w:rFonts w:ascii="Times New Roman" w:hAnsi="Times New Roman"/>
          <w:b/>
          <w:bCs/>
          <w:color w:val="000000"/>
          <w:sz w:val="21"/>
          <w:szCs w:val="21"/>
        </w:rPr>
        <w:t>1. Предмет Договора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03A6C" w:rsidRPr="003A3EF9" w:rsidRDefault="00603A6C" w:rsidP="00603A6C">
      <w:pPr>
        <w:jc w:val="both"/>
        <w:rPr>
          <w:sz w:val="21"/>
          <w:szCs w:val="21"/>
        </w:rPr>
      </w:pPr>
      <w:r w:rsidRPr="003A3EF9">
        <w:rPr>
          <w:color w:val="000000"/>
          <w:sz w:val="21"/>
          <w:szCs w:val="21"/>
        </w:rPr>
        <w:t>1.1. Заявитель вносит задаток для участия в торгах в форме аукциона по продаже имущества</w:t>
      </w:r>
      <w:r>
        <w:rPr>
          <w:color w:val="000000"/>
          <w:sz w:val="21"/>
          <w:szCs w:val="21"/>
        </w:rPr>
        <w:t xml:space="preserve"> Глазова С.С., находящегося в залоге у</w:t>
      </w:r>
      <w:r w:rsidRPr="003A3EF9">
        <w:rPr>
          <w:color w:val="000000"/>
          <w:sz w:val="21"/>
          <w:szCs w:val="21"/>
        </w:rPr>
        <w:t xml:space="preserve"> Продавца: </w:t>
      </w:r>
      <w:r w:rsidRPr="00A5686B">
        <w:rPr>
          <w:color w:val="333333"/>
          <w:sz w:val="21"/>
          <w:szCs w:val="21"/>
        </w:rPr>
        <w:t>Лот № 1</w:t>
      </w:r>
      <w:r w:rsidRPr="00A5686B">
        <w:rPr>
          <w:sz w:val="21"/>
          <w:szCs w:val="21"/>
        </w:rPr>
        <w:t xml:space="preserve">: </w:t>
      </w:r>
      <w:r w:rsidRPr="00603A6C">
        <w:rPr>
          <w:sz w:val="21"/>
          <w:szCs w:val="21"/>
        </w:rPr>
        <w:t xml:space="preserve">Транспортное средство: легковой автомобиль  LAND ROVER RANGE ROVER, год изготовления (выпуска) 2008, модель № двигателя 368DT 0312402, VIN SALLMAM248A289541, кузов № SALLMAM248A289541, цвет темно-синий, тип двигателя дизельный, мощность двигателя 272 </w:t>
      </w:r>
      <w:proofErr w:type="spellStart"/>
      <w:r w:rsidRPr="00603A6C">
        <w:rPr>
          <w:sz w:val="21"/>
          <w:szCs w:val="21"/>
        </w:rPr>
        <w:t>л.с</w:t>
      </w:r>
      <w:proofErr w:type="spellEnd"/>
      <w:r w:rsidRPr="00603A6C">
        <w:rPr>
          <w:sz w:val="21"/>
          <w:szCs w:val="21"/>
        </w:rPr>
        <w:t xml:space="preserve">. 200кВт, </w:t>
      </w:r>
      <w:proofErr w:type="spellStart"/>
      <w:r w:rsidRPr="00603A6C">
        <w:rPr>
          <w:sz w:val="21"/>
          <w:szCs w:val="21"/>
        </w:rPr>
        <w:t>гос.номер</w:t>
      </w:r>
      <w:proofErr w:type="spellEnd"/>
      <w:r w:rsidRPr="00603A6C">
        <w:rPr>
          <w:sz w:val="21"/>
          <w:szCs w:val="21"/>
        </w:rPr>
        <w:t xml:space="preserve"> Р 380 НТ 33 РУС. Состояние транспортного средства: не на ходу.</w:t>
      </w:r>
    </w:p>
    <w:p w:rsidR="00603A6C" w:rsidRPr="00A5686B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</w:rPr>
        <w:t xml:space="preserve">1.2. Задаток вносится в размере 15% от начальной стоимости лота, что составляет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  <w:lang w:val="ru-RU"/>
        </w:rPr>
        <w:t>30 000</w:t>
      </w:r>
      <w:r w:rsidRPr="00A5686B">
        <w:rPr>
          <w:rFonts w:ascii="Times New Roman" w:hAnsi="Times New Roman"/>
          <w:sz w:val="21"/>
          <w:szCs w:val="21"/>
        </w:rPr>
        <w:t xml:space="preserve"> (</w:t>
      </w:r>
      <w:r>
        <w:rPr>
          <w:rFonts w:ascii="Times New Roman" w:hAnsi="Times New Roman"/>
          <w:sz w:val="21"/>
          <w:szCs w:val="21"/>
          <w:lang w:val="ru-RU"/>
        </w:rPr>
        <w:t>Тридцать тысяч</w:t>
      </w:r>
      <w:r w:rsidRPr="00A5686B">
        <w:rPr>
          <w:rFonts w:ascii="Times New Roman" w:hAnsi="Times New Roman"/>
          <w:sz w:val="21"/>
          <w:szCs w:val="21"/>
          <w:lang w:val="ru-RU"/>
        </w:rPr>
        <w:t>)</w:t>
      </w:r>
      <w:r w:rsidRPr="00A5686B">
        <w:rPr>
          <w:rFonts w:ascii="Times New Roman" w:hAnsi="Times New Roman"/>
          <w:sz w:val="21"/>
          <w:szCs w:val="21"/>
        </w:rPr>
        <w:t xml:space="preserve"> рублей.</w:t>
      </w:r>
    </w:p>
    <w:p w:rsidR="00603A6C" w:rsidRPr="00AB77C5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  <w:lang w:val="ru-RU"/>
        </w:rPr>
        <w:t>1.3.</w:t>
      </w:r>
      <w:r w:rsidRPr="003A3EF9">
        <w:rPr>
          <w:rFonts w:ascii="Times New Roman" w:hAnsi="Times New Roman"/>
          <w:sz w:val="21"/>
          <w:szCs w:val="21"/>
        </w:rPr>
        <w:t xml:space="preserve"> </w:t>
      </w:r>
      <w:r w:rsidRPr="003A3EF9">
        <w:rPr>
          <w:rFonts w:ascii="Times New Roman" w:hAnsi="Times New Roman"/>
          <w:sz w:val="21"/>
          <w:szCs w:val="21"/>
          <w:lang w:val="ru-RU"/>
        </w:rPr>
        <w:t>Указанный з</w:t>
      </w:r>
      <w:proofErr w:type="spellStart"/>
      <w:r w:rsidRPr="003A3EF9">
        <w:rPr>
          <w:rFonts w:ascii="Times New Roman" w:hAnsi="Times New Roman"/>
          <w:sz w:val="21"/>
          <w:szCs w:val="21"/>
        </w:rPr>
        <w:t>адаток</w:t>
      </w:r>
      <w:proofErr w:type="spellEnd"/>
      <w:r w:rsidRPr="003A3EF9">
        <w:rPr>
          <w:rFonts w:ascii="Times New Roman" w:hAnsi="Times New Roman"/>
          <w:sz w:val="21"/>
          <w:szCs w:val="21"/>
        </w:rPr>
        <w:t xml:space="preserve"> вносится </w:t>
      </w:r>
      <w:r w:rsidRPr="003A3EF9">
        <w:rPr>
          <w:rFonts w:ascii="Times New Roman" w:hAnsi="Times New Roman"/>
          <w:sz w:val="21"/>
          <w:szCs w:val="21"/>
          <w:lang w:val="ru-RU"/>
        </w:rPr>
        <w:t>Заявителем</w:t>
      </w:r>
      <w:r w:rsidRPr="003A3EF9">
        <w:rPr>
          <w:rFonts w:ascii="Times New Roman" w:hAnsi="Times New Roman"/>
          <w:sz w:val="21"/>
          <w:szCs w:val="21"/>
        </w:rPr>
        <w:t xml:space="preserve"> в качестве обеспечения исполнения обязательства по заключению договора купли-продажи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имущества </w:t>
      </w:r>
      <w:r w:rsidRPr="00603A6C">
        <w:rPr>
          <w:rFonts w:ascii="Times New Roman" w:hAnsi="Times New Roman"/>
          <w:sz w:val="21"/>
          <w:szCs w:val="21"/>
          <w:lang w:val="ru-RU"/>
        </w:rPr>
        <w:t>Глазова С.С., находящегося в залоге у Продавца</w:t>
      </w:r>
      <w:r w:rsidRPr="003A3EF9">
        <w:rPr>
          <w:rFonts w:ascii="Times New Roman" w:hAnsi="Times New Roman"/>
          <w:sz w:val="21"/>
          <w:szCs w:val="21"/>
        </w:rPr>
        <w:t xml:space="preserve">, возникающего в случае признания </w:t>
      </w:r>
      <w:r w:rsidRPr="003A3EF9">
        <w:rPr>
          <w:rFonts w:ascii="Times New Roman" w:hAnsi="Times New Roman"/>
          <w:sz w:val="21"/>
          <w:szCs w:val="21"/>
          <w:lang w:val="ru-RU"/>
        </w:rPr>
        <w:t>Заявителя</w:t>
      </w:r>
      <w:r w:rsidRPr="003A3EF9">
        <w:rPr>
          <w:rFonts w:ascii="Times New Roman" w:hAnsi="Times New Roman"/>
          <w:sz w:val="21"/>
          <w:szCs w:val="21"/>
        </w:rPr>
        <w:t xml:space="preserve"> победителем торгов.</w:t>
      </w: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  <w:lang w:val="ru-RU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 xml:space="preserve">2. Порядок </w:t>
      </w:r>
      <w:r w:rsidRPr="003A3EF9">
        <w:rPr>
          <w:rFonts w:ascii="Times New Roman" w:hAnsi="Times New Roman"/>
          <w:b/>
          <w:bCs/>
          <w:sz w:val="21"/>
          <w:szCs w:val="21"/>
          <w:lang w:val="ru-RU"/>
        </w:rPr>
        <w:t>внесения задатка</w:t>
      </w: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  <w:lang w:val="ru-RU"/>
        </w:rPr>
      </w:pPr>
    </w:p>
    <w:p w:rsidR="00603A6C" w:rsidRPr="003A3EF9" w:rsidRDefault="00603A6C" w:rsidP="00603A6C">
      <w:pPr>
        <w:jc w:val="both"/>
        <w:rPr>
          <w:sz w:val="21"/>
          <w:szCs w:val="21"/>
        </w:rPr>
      </w:pPr>
      <w:r w:rsidRPr="003A3EF9">
        <w:rPr>
          <w:sz w:val="21"/>
          <w:szCs w:val="21"/>
        </w:rPr>
        <w:t>2.1. Заявитель  перечисляет задаток на расчетный счет</w:t>
      </w:r>
      <w:r>
        <w:rPr>
          <w:noProof/>
          <w:sz w:val="21"/>
          <w:szCs w:val="21"/>
        </w:rPr>
        <w:t xml:space="preserve"> </w:t>
      </w:r>
      <w:r w:rsidRPr="00603A6C">
        <w:rPr>
          <w:noProof/>
          <w:sz w:val="21"/>
          <w:szCs w:val="21"/>
        </w:rPr>
        <w:t xml:space="preserve"> 40702810900000026606, корр.сч. 30101810200000000823 в Банк ГПБ (АО)  г. Москва, БИК 044525823. В назначении платежа необходимо указать: «Перевод задатка на участие в торгах, Лот № </w:t>
      </w:r>
      <w:r>
        <w:rPr>
          <w:noProof/>
          <w:sz w:val="21"/>
          <w:szCs w:val="21"/>
        </w:rPr>
        <w:t>1</w:t>
      </w:r>
      <w:r w:rsidRPr="00603A6C">
        <w:rPr>
          <w:noProof/>
          <w:sz w:val="21"/>
          <w:szCs w:val="21"/>
        </w:rPr>
        <w:t>»</w:t>
      </w:r>
      <w:r w:rsidRPr="003A3EF9">
        <w:rPr>
          <w:noProof/>
          <w:sz w:val="21"/>
          <w:szCs w:val="21"/>
        </w:rPr>
        <w:t xml:space="preserve">, Получатель </w:t>
      </w:r>
      <w:r w:rsidRPr="00603A6C">
        <w:rPr>
          <w:noProof/>
          <w:sz w:val="21"/>
          <w:szCs w:val="21"/>
        </w:rPr>
        <w:t>ООО «Сафрино» (ИНН 7729573620, КПП 184101001</w:t>
      </w:r>
      <w:r>
        <w:rPr>
          <w:noProof/>
          <w:sz w:val="21"/>
          <w:szCs w:val="21"/>
        </w:rPr>
        <w:t>)</w:t>
      </w:r>
      <w:r w:rsidRPr="003A3EF9">
        <w:rPr>
          <w:sz w:val="21"/>
          <w:szCs w:val="21"/>
        </w:rPr>
        <w:t xml:space="preserve"> и  предъявляет платежное поручение с отметкой банка о его исполнении не позднее даты перечисления задатков, определенной в объявлении о проведении торгов</w:t>
      </w:r>
      <w:r>
        <w:rPr>
          <w:sz w:val="21"/>
          <w:szCs w:val="21"/>
        </w:rPr>
        <w:t>, вместе с Заявкой на участие в торгах</w:t>
      </w:r>
      <w:r w:rsidRPr="003A3EF9">
        <w:rPr>
          <w:sz w:val="21"/>
          <w:szCs w:val="21"/>
        </w:rPr>
        <w:t xml:space="preserve">. 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2.2. </w:t>
      </w:r>
      <w:r w:rsidRPr="003A3EF9">
        <w:rPr>
          <w:rFonts w:ascii="Times New Roman" w:hAnsi="Times New Roman"/>
          <w:sz w:val="21"/>
          <w:szCs w:val="21"/>
          <w:u w:val="single"/>
        </w:rPr>
        <w:t>Внесение денежных средств в качестве задатка на участие в торгах допускается только Заявителем.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2.4.  Задат</w:t>
      </w:r>
      <w:r>
        <w:rPr>
          <w:rFonts w:ascii="Times New Roman" w:hAnsi="Times New Roman"/>
          <w:sz w:val="21"/>
          <w:szCs w:val="21"/>
        </w:rPr>
        <w:t xml:space="preserve">ок считается внесенным с даты </w:t>
      </w:r>
      <w:r>
        <w:rPr>
          <w:rFonts w:ascii="Times New Roman" w:hAnsi="Times New Roman"/>
          <w:sz w:val="21"/>
          <w:szCs w:val="21"/>
          <w:lang w:val="ru-RU"/>
        </w:rPr>
        <w:t>з</w:t>
      </w:r>
      <w:proofErr w:type="spellStart"/>
      <w:r>
        <w:rPr>
          <w:rFonts w:ascii="Times New Roman" w:hAnsi="Times New Roman"/>
          <w:sz w:val="21"/>
          <w:szCs w:val="21"/>
        </w:rPr>
        <w:t>ачисления</w:t>
      </w:r>
      <w:proofErr w:type="spellEnd"/>
      <w:r>
        <w:rPr>
          <w:rFonts w:ascii="Times New Roman" w:hAnsi="Times New Roman"/>
          <w:sz w:val="21"/>
          <w:szCs w:val="21"/>
        </w:rPr>
        <w:t xml:space="preserve"> денежных</w:t>
      </w:r>
      <w:r w:rsidRPr="003A3EF9">
        <w:rPr>
          <w:rFonts w:ascii="Times New Roman" w:hAnsi="Times New Roman"/>
          <w:sz w:val="21"/>
          <w:szCs w:val="21"/>
        </w:rPr>
        <w:t xml:space="preserve"> средств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в размере</w:t>
      </w:r>
      <w:r w:rsidRPr="003A3EF9">
        <w:rPr>
          <w:rFonts w:ascii="Times New Roman" w:hAnsi="Times New Roman"/>
          <w:sz w:val="21"/>
          <w:szCs w:val="21"/>
        </w:rPr>
        <w:t>, указанн</w:t>
      </w:r>
      <w:r w:rsidRPr="003A3EF9">
        <w:rPr>
          <w:rFonts w:ascii="Times New Roman" w:hAnsi="Times New Roman"/>
          <w:sz w:val="21"/>
          <w:szCs w:val="21"/>
          <w:lang w:val="ru-RU"/>
        </w:rPr>
        <w:t>ом</w:t>
      </w:r>
      <w:r>
        <w:rPr>
          <w:rFonts w:ascii="Times New Roman" w:hAnsi="Times New Roman"/>
          <w:sz w:val="21"/>
          <w:szCs w:val="21"/>
        </w:rPr>
        <w:t xml:space="preserve"> в п. 1.2 настоящего Договора, на</w:t>
      </w:r>
      <w:r w:rsidRPr="003A3EF9">
        <w:rPr>
          <w:rFonts w:ascii="Times New Roman" w:hAnsi="Times New Roman"/>
          <w:sz w:val="21"/>
          <w:szCs w:val="21"/>
        </w:rPr>
        <w:t xml:space="preserve"> рас</w:t>
      </w:r>
      <w:r>
        <w:rPr>
          <w:rFonts w:ascii="Times New Roman" w:hAnsi="Times New Roman"/>
          <w:sz w:val="21"/>
          <w:szCs w:val="21"/>
        </w:rPr>
        <w:t xml:space="preserve">четный </w:t>
      </w:r>
      <w:r w:rsidRPr="003A3EF9">
        <w:rPr>
          <w:rFonts w:ascii="Times New Roman" w:hAnsi="Times New Roman"/>
          <w:sz w:val="21"/>
          <w:szCs w:val="21"/>
        </w:rPr>
        <w:t>счет, указанный в п.2.1. настоящего Договора.</w:t>
      </w:r>
    </w:p>
    <w:p w:rsidR="00603A6C" w:rsidRPr="003A3EF9" w:rsidRDefault="00603A6C" w:rsidP="00603A6C">
      <w:pPr>
        <w:pStyle w:val="a5"/>
        <w:spacing w:before="0" w:after="0"/>
        <w:jc w:val="center"/>
        <w:rPr>
          <w:b/>
          <w:bCs/>
          <w:sz w:val="21"/>
          <w:szCs w:val="21"/>
        </w:rPr>
      </w:pPr>
    </w:p>
    <w:p w:rsidR="00603A6C" w:rsidRPr="003A3EF9" w:rsidRDefault="00603A6C" w:rsidP="00603A6C">
      <w:pPr>
        <w:pStyle w:val="a5"/>
        <w:spacing w:before="0" w:after="0"/>
        <w:jc w:val="center"/>
        <w:rPr>
          <w:b/>
          <w:bCs/>
          <w:sz w:val="21"/>
          <w:szCs w:val="21"/>
        </w:rPr>
      </w:pPr>
      <w:r w:rsidRPr="003A3EF9">
        <w:rPr>
          <w:b/>
          <w:bCs/>
          <w:sz w:val="21"/>
          <w:szCs w:val="21"/>
        </w:rPr>
        <w:t>3. Права и обязанности сторон</w:t>
      </w:r>
    </w:p>
    <w:p w:rsidR="00603A6C" w:rsidRPr="003A3EF9" w:rsidRDefault="00603A6C" w:rsidP="00603A6C">
      <w:pPr>
        <w:pStyle w:val="a5"/>
        <w:spacing w:before="0" w:after="0"/>
        <w:jc w:val="center"/>
        <w:rPr>
          <w:b/>
          <w:bCs/>
          <w:sz w:val="21"/>
          <w:szCs w:val="21"/>
        </w:rPr>
      </w:pP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bCs/>
          <w:sz w:val="21"/>
          <w:szCs w:val="21"/>
        </w:rPr>
        <w:t>3.1.</w:t>
      </w:r>
      <w:r w:rsidRPr="003A3EF9">
        <w:rPr>
          <w:rFonts w:ascii="Times New Roman" w:hAnsi="Times New Roman"/>
          <w:bCs/>
          <w:sz w:val="21"/>
          <w:szCs w:val="21"/>
          <w:lang w:val="ru-RU"/>
        </w:rPr>
        <w:t xml:space="preserve"> </w:t>
      </w:r>
      <w:r w:rsidRPr="003A3EF9">
        <w:rPr>
          <w:rFonts w:ascii="Times New Roman" w:hAnsi="Times New Roman"/>
          <w:bCs/>
          <w:sz w:val="21"/>
          <w:szCs w:val="21"/>
        </w:rPr>
        <w:t xml:space="preserve">Для участия в торгах </w:t>
      </w:r>
      <w:r w:rsidRPr="003A3EF9">
        <w:rPr>
          <w:rFonts w:ascii="Times New Roman" w:hAnsi="Times New Roman"/>
          <w:bCs/>
          <w:sz w:val="21"/>
          <w:szCs w:val="21"/>
          <w:lang w:val="ru-RU"/>
        </w:rPr>
        <w:t>З</w:t>
      </w:r>
      <w:proofErr w:type="spellStart"/>
      <w:r w:rsidRPr="003A3EF9">
        <w:rPr>
          <w:rFonts w:ascii="Times New Roman" w:hAnsi="Times New Roman"/>
          <w:bCs/>
          <w:sz w:val="21"/>
          <w:szCs w:val="21"/>
        </w:rPr>
        <w:t>аявитель</w:t>
      </w:r>
      <w:proofErr w:type="spellEnd"/>
      <w:r w:rsidRPr="003A3EF9">
        <w:rPr>
          <w:rFonts w:ascii="Times New Roman" w:hAnsi="Times New Roman"/>
          <w:bCs/>
          <w:sz w:val="21"/>
          <w:szCs w:val="21"/>
        </w:rPr>
        <w:t xml:space="preserve"> должен перечислить  задаток в соответствии с условиями настоящего Договора. 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3.2. Заявителю, который допущен к участию в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торгах</w:t>
      </w:r>
      <w:r w:rsidRPr="003A3EF9">
        <w:rPr>
          <w:rFonts w:ascii="Times New Roman" w:hAnsi="Times New Roman"/>
          <w:sz w:val="21"/>
          <w:szCs w:val="21"/>
        </w:rPr>
        <w:t>, присваивается статус Участника.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3.3. </w:t>
      </w:r>
      <w:r w:rsidRPr="003A3EF9">
        <w:rPr>
          <w:rFonts w:ascii="Times New Roman" w:hAnsi="Times New Roman"/>
          <w:sz w:val="21"/>
          <w:szCs w:val="21"/>
          <w:lang w:val="ru-RU"/>
        </w:rPr>
        <w:t>З</w:t>
      </w:r>
      <w:proofErr w:type="spellStart"/>
      <w:r w:rsidRPr="003A3EF9">
        <w:rPr>
          <w:rFonts w:ascii="Times New Roman" w:hAnsi="Times New Roman"/>
          <w:sz w:val="21"/>
          <w:szCs w:val="21"/>
        </w:rPr>
        <w:t>адаток</w:t>
      </w:r>
      <w:proofErr w:type="spellEnd"/>
      <w:r w:rsidRPr="003A3EF9">
        <w:rPr>
          <w:rFonts w:ascii="Times New Roman" w:hAnsi="Times New Roman"/>
          <w:sz w:val="21"/>
          <w:szCs w:val="21"/>
          <w:lang w:val="ru-RU"/>
        </w:rPr>
        <w:t xml:space="preserve"> возвращается </w:t>
      </w:r>
      <w:r w:rsidRPr="003A3EF9">
        <w:rPr>
          <w:rFonts w:ascii="Times New Roman" w:hAnsi="Times New Roman"/>
          <w:sz w:val="21"/>
          <w:szCs w:val="21"/>
        </w:rPr>
        <w:t xml:space="preserve"> на расчетный счет Заявителя (Участника), указанный в Договоре, в случае если: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3.3.1. Участник не будет признан победителем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торгов</w:t>
      </w:r>
      <w:r w:rsidRPr="003A3EF9">
        <w:rPr>
          <w:rFonts w:ascii="Times New Roman" w:hAnsi="Times New Roman"/>
          <w:sz w:val="21"/>
          <w:szCs w:val="21"/>
        </w:rPr>
        <w:t>. Задаток возвращается в течение пяти рабочих  дней со дня подписания протокола о результатах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торгов</w:t>
      </w:r>
      <w:r w:rsidRPr="003A3EF9">
        <w:rPr>
          <w:rFonts w:ascii="Times New Roman" w:hAnsi="Times New Roman"/>
          <w:sz w:val="21"/>
          <w:szCs w:val="21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3.3.2.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Торги </w:t>
      </w:r>
      <w:r w:rsidRPr="003A3EF9">
        <w:rPr>
          <w:rFonts w:ascii="Times New Roman" w:hAnsi="Times New Roman"/>
          <w:sz w:val="21"/>
          <w:szCs w:val="21"/>
        </w:rPr>
        <w:t>признан</w:t>
      </w:r>
      <w:r w:rsidRPr="003A3EF9">
        <w:rPr>
          <w:rFonts w:ascii="Times New Roman" w:hAnsi="Times New Roman"/>
          <w:sz w:val="21"/>
          <w:szCs w:val="21"/>
          <w:lang w:val="ru-RU"/>
        </w:rPr>
        <w:t>ы</w:t>
      </w:r>
      <w:r w:rsidRPr="003A3EF9">
        <w:rPr>
          <w:rFonts w:ascii="Times New Roman" w:hAnsi="Times New Roman"/>
          <w:sz w:val="21"/>
          <w:szCs w:val="21"/>
        </w:rPr>
        <w:t xml:space="preserve">  несостоявшимся. Задаток возвращается в течение пяти рабочих дней после подписания протокола о результатах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торгов</w:t>
      </w:r>
      <w:r w:rsidRPr="003A3EF9">
        <w:rPr>
          <w:rFonts w:ascii="Times New Roman" w:hAnsi="Times New Roman"/>
          <w:sz w:val="21"/>
          <w:szCs w:val="21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3.3.3. Заявитель отказался от участия в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торгах </w:t>
      </w:r>
      <w:r w:rsidRPr="003A3EF9">
        <w:rPr>
          <w:rFonts w:ascii="Times New Roman" w:hAnsi="Times New Roman"/>
          <w:sz w:val="21"/>
          <w:szCs w:val="21"/>
        </w:rPr>
        <w:t>до окончания приема заявок на участие в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них</w:t>
      </w:r>
      <w:r w:rsidRPr="003A3EF9">
        <w:rPr>
          <w:rFonts w:ascii="Times New Roman" w:hAnsi="Times New Roman"/>
          <w:sz w:val="21"/>
          <w:szCs w:val="21"/>
        </w:rPr>
        <w:t xml:space="preserve">. Дата </w:t>
      </w:r>
      <w:r>
        <w:rPr>
          <w:rFonts w:ascii="Times New Roman" w:hAnsi="Times New Roman"/>
          <w:sz w:val="21"/>
          <w:szCs w:val="21"/>
          <w:lang w:val="ru-RU"/>
        </w:rPr>
        <w:t xml:space="preserve">и время </w:t>
      </w:r>
      <w:r w:rsidRPr="003A3EF9">
        <w:rPr>
          <w:rFonts w:ascii="Times New Roman" w:hAnsi="Times New Roman"/>
          <w:sz w:val="21"/>
          <w:szCs w:val="21"/>
        </w:rPr>
        <w:t xml:space="preserve">окончания приема заявок – </w:t>
      </w:r>
      <w:r w:rsidRPr="00603A6C">
        <w:rPr>
          <w:rFonts w:ascii="Times New Roman" w:hAnsi="Times New Roman"/>
          <w:sz w:val="21"/>
          <w:szCs w:val="21"/>
          <w:lang w:val="ru-RU"/>
        </w:rPr>
        <w:t>30.03.2023 12:00 МСК</w:t>
      </w:r>
      <w:r>
        <w:rPr>
          <w:rFonts w:ascii="Times New Roman" w:hAnsi="Times New Roman"/>
          <w:sz w:val="21"/>
          <w:szCs w:val="21"/>
          <w:lang w:val="ru-RU"/>
        </w:rPr>
        <w:t>.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3A3EF9">
        <w:rPr>
          <w:rFonts w:ascii="Times New Roman" w:hAnsi="Times New Roman"/>
          <w:sz w:val="21"/>
          <w:szCs w:val="21"/>
        </w:rPr>
        <w:t xml:space="preserve">Задаток возвращается в течение пяти рабочих дней с даты регистрации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Организатором торгов</w:t>
      </w:r>
      <w:r w:rsidRPr="003A3EF9">
        <w:rPr>
          <w:rFonts w:ascii="Times New Roman" w:hAnsi="Times New Roman"/>
          <w:sz w:val="21"/>
          <w:szCs w:val="21"/>
        </w:rPr>
        <w:t xml:space="preserve"> в журнале приема документов на участие в торгах письменного отказа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Заявителя</w:t>
      </w:r>
      <w:r w:rsidRPr="003A3EF9">
        <w:rPr>
          <w:rFonts w:ascii="Times New Roman" w:hAnsi="Times New Roman"/>
          <w:sz w:val="21"/>
          <w:szCs w:val="21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3.3.4. Заявитель не допущен к участию в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торгах</w:t>
      </w:r>
      <w:r w:rsidRPr="003A3EF9">
        <w:rPr>
          <w:rFonts w:ascii="Times New Roman" w:hAnsi="Times New Roman"/>
          <w:sz w:val="21"/>
          <w:szCs w:val="21"/>
        </w:rPr>
        <w:t xml:space="preserve">. Задаток возвращается в течение пяти рабочих  дней со дня подписания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Организатором торгов протокола </w:t>
      </w:r>
      <w:r w:rsidRPr="003A3EF9">
        <w:rPr>
          <w:rFonts w:ascii="Times New Roman" w:hAnsi="Times New Roman"/>
          <w:sz w:val="21"/>
          <w:szCs w:val="21"/>
        </w:rPr>
        <w:t>об отказе в  допуске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Заявителя к участию в торгах</w:t>
      </w:r>
      <w:r w:rsidRPr="003A3EF9">
        <w:rPr>
          <w:rFonts w:ascii="Times New Roman" w:hAnsi="Times New Roman"/>
          <w:sz w:val="21"/>
          <w:szCs w:val="21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</w:rPr>
        <w:t xml:space="preserve">3.5.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 </w:t>
      </w:r>
      <w:r w:rsidRPr="00603A6C">
        <w:rPr>
          <w:rFonts w:ascii="Times New Roman" w:hAnsi="Times New Roman"/>
          <w:sz w:val="21"/>
          <w:szCs w:val="21"/>
          <w:lang w:val="ru-RU"/>
        </w:rPr>
        <w:t>Победитель торгов и организатор торгов подписывают в день проведения аукциона протокол о результатах торгов, который имеет силу договора</w:t>
      </w:r>
      <w:r w:rsidRPr="003A3EF9">
        <w:rPr>
          <w:rFonts w:ascii="Times New Roman" w:hAnsi="Times New Roman"/>
          <w:sz w:val="21"/>
          <w:szCs w:val="21"/>
          <w:lang w:val="ru-RU"/>
        </w:rPr>
        <w:t>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 xml:space="preserve">3.6.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3A3EF9">
        <w:rPr>
          <w:rFonts w:ascii="Times New Roman" w:hAnsi="Times New Roman"/>
          <w:sz w:val="21"/>
          <w:szCs w:val="21"/>
        </w:rPr>
        <w:t xml:space="preserve">В случае объявления Участника победителем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торгов вся </w:t>
      </w:r>
      <w:r w:rsidRPr="003A3EF9">
        <w:rPr>
          <w:rFonts w:ascii="Times New Roman" w:hAnsi="Times New Roman"/>
          <w:sz w:val="21"/>
          <w:szCs w:val="21"/>
        </w:rPr>
        <w:t xml:space="preserve">сумма внесенного им задатка подлежит зачислению в счет </w:t>
      </w:r>
      <w:r w:rsidRPr="003A3EF9">
        <w:rPr>
          <w:rFonts w:ascii="Times New Roman" w:hAnsi="Times New Roman"/>
          <w:sz w:val="21"/>
          <w:szCs w:val="21"/>
          <w:lang w:val="ru-RU"/>
        </w:rPr>
        <w:t>стоимости</w:t>
      </w:r>
      <w:r w:rsidRPr="003A3EF9">
        <w:rPr>
          <w:rFonts w:ascii="Times New Roman" w:hAnsi="Times New Roman"/>
          <w:sz w:val="21"/>
          <w:szCs w:val="21"/>
        </w:rPr>
        <w:t xml:space="preserve">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имущества </w:t>
      </w:r>
      <w:r w:rsidRPr="003A3EF9">
        <w:rPr>
          <w:rFonts w:ascii="Times New Roman" w:hAnsi="Times New Roman"/>
          <w:sz w:val="21"/>
          <w:szCs w:val="21"/>
        </w:rPr>
        <w:t>по договору купли-продажи. Итоговая сумма оплаты по договору купли-продажи имущества будет определена по результатам торгов.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3.7.  Участнику, выигравшему торги, задаток  не возвращается в случае, если он  уклон</w:t>
      </w:r>
      <w:r w:rsidRPr="003A3EF9">
        <w:rPr>
          <w:rFonts w:ascii="Times New Roman" w:hAnsi="Times New Roman"/>
          <w:sz w:val="21"/>
          <w:szCs w:val="21"/>
          <w:lang w:val="ru-RU"/>
        </w:rPr>
        <w:t>яется</w:t>
      </w:r>
      <w:r w:rsidRPr="003A3EF9">
        <w:rPr>
          <w:rFonts w:ascii="Times New Roman" w:hAnsi="Times New Roman"/>
          <w:sz w:val="21"/>
          <w:szCs w:val="21"/>
        </w:rPr>
        <w:t xml:space="preserve"> или отказ</w:t>
      </w:r>
      <w:r w:rsidRPr="003A3EF9">
        <w:rPr>
          <w:rFonts w:ascii="Times New Roman" w:hAnsi="Times New Roman"/>
          <w:sz w:val="21"/>
          <w:szCs w:val="21"/>
          <w:lang w:val="ru-RU"/>
        </w:rPr>
        <w:t>ывается</w:t>
      </w:r>
      <w:r w:rsidRPr="003A3EF9">
        <w:rPr>
          <w:rFonts w:ascii="Times New Roman" w:hAnsi="Times New Roman"/>
          <w:sz w:val="21"/>
          <w:szCs w:val="21"/>
        </w:rPr>
        <w:t>: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</w:rPr>
        <w:lastRenderedPageBreak/>
        <w:t>3.7.1.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 </w:t>
      </w:r>
      <w:r w:rsidRPr="003A3EF9">
        <w:rPr>
          <w:rFonts w:ascii="Times New Roman" w:hAnsi="Times New Roman"/>
          <w:sz w:val="21"/>
          <w:szCs w:val="21"/>
        </w:rPr>
        <w:t xml:space="preserve"> от подписания протокола о результатах 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торгов </w:t>
      </w:r>
      <w:r w:rsidRPr="003A3EF9">
        <w:rPr>
          <w:rFonts w:ascii="Times New Roman" w:hAnsi="Times New Roman"/>
          <w:sz w:val="21"/>
          <w:szCs w:val="21"/>
        </w:rPr>
        <w:t>по продаже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имущества;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</w:rPr>
        <w:t>3.7.2.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3A3EF9">
        <w:rPr>
          <w:rFonts w:ascii="Times New Roman" w:hAnsi="Times New Roman"/>
          <w:sz w:val="21"/>
          <w:szCs w:val="21"/>
        </w:rPr>
        <w:t>от подписания в установленные сроки договора купли-продажи</w:t>
      </w:r>
      <w:r w:rsidRPr="003A3EF9">
        <w:rPr>
          <w:rFonts w:ascii="Times New Roman" w:hAnsi="Times New Roman"/>
          <w:sz w:val="21"/>
          <w:szCs w:val="21"/>
          <w:lang w:val="ru-RU"/>
        </w:rPr>
        <w:t xml:space="preserve"> имущества;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  <w:lang w:val="ru-RU"/>
        </w:rPr>
      </w:pPr>
      <w:r w:rsidRPr="003A3EF9">
        <w:rPr>
          <w:rFonts w:ascii="Times New Roman" w:hAnsi="Times New Roman"/>
          <w:sz w:val="21"/>
          <w:szCs w:val="21"/>
          <w:lang w:val="ru-RU"/>
        </w:rPr>
        <w:t>3.7.3.  в случае не оплаты полностью или в части цены имущества по договору купли-продажи в предусмотренные им сроки.</w:t>
      </w: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>4. Срок действия Договора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4.1. Настоящий Договор вступает в силу со дня его подписания и действует до полного исполнения сторонами своих обязательств.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4.2. Договор о задатке прекращается при возврате суммы задатка Заявителю (Участнику) в случаях, предусмотренных настоящим Договором.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>5. Разрешение споров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5.1. Споры, которые могут возникнуть при исполнении условий настоящего Договора, Стороны будут стремиться решать путем переговоров. При не достижении соглашения спорные вопросы разрешаются в суде в соответствии с законодательством РФ.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5.2.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>6. Заключительные положения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6.1.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  <w:r w:rsidRPr="003A3EF9">
        <w:rPr>
          <w:rFonts w:ascii="Times New Roman" w:hAnsi="Times New Roman"/>
          <w:sz w:val="21"/>
          <w:szCs w:val="21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03A6C" w:rsidRPr="003A3EF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</w:p>
    <w:p w:rsidR="00603A6C" w:rsidRPr="003A3EF9" w:rsidRDefault="00603A6C" w:rsidP="00603A6C">
      <w:pPr>
        <w:pStyle w:val="HTML"/>
        <w:jc w:val="center"/>
        <w:rPr>
          <w:rFonts w:ascii="Times New Roman" w:hAnsi="Times New Roman"/>
          <w:b/>
          <w:bCs/>
          <w:sz w:val="21"/>
          <w:szCs w:val="21"/>
        </w:rPr>
      </w:pPr>
      <w:r w:rsidRPr="003A3EF9">
        <w:rPr>
          <w:rFonts w:ascii="Times New Roman" w:hAnsi="Times New Roman"/>
          <w:b/>
          <w:bCs/>
          <w:sz w:val="21"/>
          <w:szCs w:val="21"/>
        </w:rPr>
        <w:t>7. Адреса, банковские реквизиты и подписи Сторон</w:t>
      </w:r>
    </w:p>
    <w:p w:rsidR="00603A6C" w:rsidRPr="000E5479" w:rsidRDefault="00603A6C" w:rsidP="00603A6C">
      <w:pPr>
        <w:pStyle w:val="HTML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5001"/>
      </w:tblGrid>
      <w:tr w:rsidR="00603A6C" w:rsidRPr="003A3EF9" w:rsidTr="00B823D1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C" w:rsidRPr="003A3EF9" w:rsidRDefault="00603A6C" w:rsidP="00B823D1">
            <w:pPr>
              <w:jc w:val="center"/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Организатор торгов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C" w:rsidRPr="003A3EF9" w:rsidRDefault="00603A6C" w:rsidP="00B823D1">
            <w:pPr>
              <w:jc w:val="center"/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Участник торгов</w:t>
            </w:r>
          </w:p>
        </w:tc>
      </w:tr>
      <w:tr w:rsidR="00603A6C" w:rsidRPr="003A3EF9" w:rsidTr="00B823D1">
        <w:trPr>
          <w:trHeight w:val="3753"/>
        </w:trPr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864" w:rsidRDefault="00C60864" w:rsidP="00B823D1">
            <w:pPr>
              <w:jc w:val="both"/>
              <w:rPr>
                <w:color w:val="000000"/>
                <w:sz w:val="21"/>
                <w:szCs w:val="21"/>
              </w:rPr>
            </w:pPr>
            <w:r w:rsidRPr="00603A6C">
              <w:rPr>
                <w:color w:val="000000"/>
                <w:sz w:val="21"/>
                <w:szCs w:val="21"/>
              </w:rPr>
              <w:t>ООО «</w:t>
            </w:r>
            <w:proofErr w:type="spellStart"/>
            <w:r w:rsidRPr="00603A6C">
              <w:rPr>
                <w:color w:val="000000"/>
                <w:sz w:val="21"/>
                <w:szCs w:val="21"/>
              </w:rPr>
              <w:t>Сафрино</w:t>
            </w:r>
            <w:proofErr w:type="spellEnd"/>
            <w:r w:rsidRPr="00603A6C">
              <w:rPr>
                <w:color w:val="000000"/>
                <w:sz w:val="21"/>
                <w:szCs w:val="21"/>
              </w:rPr>
              <w:t>»</w:t>
            </w:r>
          </w:p>
          <w:p w:rsidR="00C60864" w:rsidRDefault="00C60864" w:rsidP="00B823D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 5077746704558</w:t>
            </w:r>
          </w:p>
          <w:p w:rsidR="00603A6C" w:rsidRPr="003A3EF9" w:rsidRDefault="00C60864" w:rsidP="00B823D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7729573620</w:t>
            </w:r>
          </w:p>
          <w:p w:rsidR="00603A6C" w:rsidRPr="003A3EF9" w:rsidRDefault="00603A6C" w:rsidP="00B823D1">
            <w:pPr>
              <w:jc w:val="both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 xml:space="preserve">Адрес </w:t>
            </w:r>
            <w:r w:rsidR="00C60864">
              <w:rPr>
                <w:sz w:val="21"/>
                <w:szCs w:val="21"/>
              </w:rPr>
              <w:t>места нахождения</w:t>
            </w:r>
            <w:r w:rsidRPr="003A3EF9">
              <w:rPr>
                <w:sz w:val="21"/>
                <w:szCs w:val="21"/>
              </w:rPr>
              <w:t xml:space="preserve">: </w:t>
            </w:r>
            <w:r w:rsidR="00C60864" w:rsidRPr="00C60864">
              <w:rPr>
                <w:sz w:val="21"/>
                <w:szCs w:val="21"/>
              </w:rPr>
              <w:t>426003, Удмуртская Республика, г. Ижевск, ул. Красноармейская , д.69, оф. 13.</w:t>
            </w:r>
          </w:p>
          <w:p w:rsidR="00C60864" w:rsidRDefault="00C60864" w:rsidP="00C60864">
            <w:pPr>
              <w:jc w:val="both"/>
              <w:rPr>
                <w:noProof/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расчетный счет</w:t>
            </w:r>
            <w:r>
              <w:rPr>
                <w:noProof/>
                <w:sz w:val="21"/>
                <w:szCs w:val="21"/>
              </w:rPr>
              <w:t xml:space="preserve"> </w:t>
            </w:r>
            <w:r w:rsidRPr="00603A6C">
              <w:rPr>
                <w:noProof/>
                <w:sz w:val="21"/>
                <w:szCs w:val="21"/>
              </w:rPr>
              <w:t xml:space="preserve"> </w:t>
            </w:r>
            <w:r>
              <w:rPr>
                <w:noProof/>
                <w:sz w:val="21"/>
                <w:szCs w:val="21"/>
              </w:rPr>
              <w:t>40702810900000026606</w:t>
            </w:r>
          </w:p>
          <w:p w:rsidR="00C60864" w:rsidRDefault="00C60864" w:rsidP="00C60864">
            <w:pPr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корр.сч. 30101810200000000823</w:t>
            </w:r>
          </w:p>
          <w:p w:rsidR="00C60864" w:rsidRDefault="00C60864" w:rsidP="00C60864">
            <w:pPr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в Банк ГПБ (АО)  г. Москва,</w:t>
            </w:r>
          </w:p>
          <w:p w:rsidR="00603A6C" w:rsidRPr="003A3EF9" w:rsidRDefault="00C60864" w:rsidP="00C60864">
            <w:pPr>
              <w:jc w:val="both"/>
              <w:rPr>
                <w:sz w:val="21"/>
                <w:szCs w:val="21"/>
              </w:rPr>
            </w:pPr>
            <w:r w:rsidRPr="00603A6C">
              <w:rPr>
                <w:noProof/>
                <w:sz w:val="21"/>
                <w:szCs w:val="21"/>
              </w:rPr>
              <w:t>БИК 044525823</w:t>
            </w:r>
          </w:p>
          <w:p w:rsidR="00603A6C" w:rsidRPr="003A3EF9" w:rsidRDefault="00603A6C" w:rsidP="00B823D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Наименование/Ф.И.О.________________________,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 xml:space="preserve">Для </w:t>
            </w:r>
            <w:proofErr w:type="spellStart"/>
            <w:r w:rsidRPr="003A3EF9">
              <w:rPr>
                <w:sz w:val="21"/>
                <w:szCs w:val="21"/>
              </w:rPr>
              <w:t>физ.лиц</w:t>
            </w:r>
            <w:proofErr w:type="spellEnd"/>
            <w:r w:rsidRPr="003A3EF9">
              <w:rPr>
                <w:sz w:val="21"/>
                <w:szCs w:val="21"/>
              </w:rPr>
              <w:t>: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дата и место  рождения 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Адрес:____________________________________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Паспортные данные:________________________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СНИЛС ______________ ИНН________________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 xml:space="preserve">Для </w:t>
            </w:r>
            <w:proofErr w:type="spellStart"/>
            <w:r w:rsidRPr="003A3EF9">
              <w:rPr>
                <w:sz w:val="21"/>
                <w:szCs w:val="21"/>
              </w:rPr>
              <w:t>Юр.лиц</w:t>
            </w:r>
            <w:proofErr w:type="spellEnd"/>
            <w:r w:rsidRPr="003A3EF9">
              <w:rPr>
                <w:sz w:val="21"/>
                <w:szCs w:val="21"/>
              </w:rPr>
              <w:t>: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ОГРН:____________________________________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ИНН:_____________________________________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Дата регистрации:__________________________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Адрес места нахождения:____________________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Почтовый адрес: 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Банковские реквизиты: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  <w:p w:rsidR="00603A6C" w:rsidRPr="003A3EF9" w:rsidRDefault="00603A6C" w:rsidP="00B823D1">
            <w:pPr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__________________________________________</w:t>
            </w:r>
          </w:p>
        </w:tc>
      </w:tr>
    </w:tbl>
    <w:p w:rsidR="00603A6C" w:rsidRPr="003A3EF9" w:rsidRDefault="00603A6C" w:rsidP="00603A6C">
      <w:pPr>
        <w:jc w:val="center"/>
        <w:outlineLvl w:val="0"/>
        <w:rPr>
          <w:sz w:val="21"/>
          <w:szCs w:val="21"/>
        </w:rPr>
      </w:pPr>
    </w:p>
    <w:p w:rsidR="00603A6C" w:rsidRPr="003A3EF9" w:rsidRDefault="00603A6C" w:rsidP="00603A6C">
      <w:pPr>
        <w:jc w:val="center"/>
        <w:outlineLvl w:val="0"/>
        <w:rPr>
          <w:b/>
          <w:sz w:val="21"/>
          <w:szCs w:val="21"/>
        </w:rPr>
      </w:pPr>
      <w:r w:rsidRPr="003A3EF9">
        <w:rPr>
          <w:b/>
          <w:sz w:val="21"/>
          <w:szCs w:val="21"/>
        </w:rPr>
        <w:t>8. Подписи сторон: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9"/>
        <w:gridCol w:w="5040"/>
      </w:tblGrid>
      <w:tr w:rsidR="00603A6C" w:rsidRPr="003A3EF9" w:rsidTr="00B823D1">
        <w:tc>
          <w:tcPr>
            <w:tcW w:w="5029" w:type="dxa"/>
          </w:tcPr>
          <w:p w:rsidR="00603A6C" w:rsidRPr="003A3EF9" w:rsidRDefault="00603A6C" w:rsidP="00B823D1">
            <w:pPr>
              <w:jc w:val="center"/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Продавец:</w:t>
            </w:r>
          </w:p>
        </w:tc>
        <w:tc>
          <w:tcPr>
            <w:tcW w:w="5040" w:type="dxa"/>
          </w:tcPr>
          <w:p w:rsidR="00603A6C" w:rsidRPr="003A3EF9" w:rsidRDefault="00603A6C" w:rsidP="00B823D1">
            <w:pPr>
              <w:jc w:val="center"/>
              <w:outlineLvl w:val="0"/>
              <w:rPr>
                <w:sz w:val="21"/>
                <w:szCs w:val="21"/>
              </w:rPr>
            </w:pPr>
            <w:r w:rsidRPr="003A3EF9">
              <w:rPr>
                <w:sz w:val="21"/>
                <w:szCs w:val="21"/>
              </w:rPr>
              <w:t>Покупатель:</w:t>
            </w:r>
          </w:p>
        </w:tc>
      </w:tr>
    </w:tbl>
    <w:p w:rsidR="00603A6C" w:rsidRDefault="00C60864" w:rsidP="00C60864">
      <w:pPr>
        <w:outlineLvl w:val="0"/>
        <w:rPr>
          <w:sz w:val="21"/>
          <w:szCs w:val="21"/>
        </w:rPr>
      </w:pPr>
      <w:r>
        <w:rPr>
          <w:sz w:val="21"/>
          <w:szCs w:val="21"/>
        </w:rPr>
        <w:t>ООО «</w:t>
      </w:r>
      <w:proofErr w:type="spellStart"/>
      <w:r>
        <w:rPr>
          <w:sz w:val="21"/>
          <w:szCs w:val="21"/>
        </w:rPr>
        <w:t>Сафрино</w:t>
      </w:r>
      <w:proofErr w:type="spellEnd"/>
      <w:r>
        <w:rPr>
          <w:sz w:val="21"/>
          <w:szCs w:val="21"/>
        </w:rPr>
        <w:t>»</w:t>
      </w:r>
    </w:p>
    <w:p w:rsidR="00C60864" w:rsidRPr="003A3EF9" w:rsidRDefault="00C60864" w:rsidP="00603A6C">
      <w:pPr>
        <w:jc w:val="center"/>
        <w:outlineLvl w:val="0"/>
        <w:rPr>
          <w:sz w:val="21"/>
          <w:szCs w:val="21"/>
        </w:rPr>
      </w:pPr>
    </w:p>
    <w:p w:rsidR="00603A6C" w:rsidRPr="003A3EF9" w:rsidRDefault="00603A6C" w:rsidP="00603A6C">
      <w:pPr>
        <w:ind w:firstLine="540"/>
        <w:jc w:val="both"/>
        <w:rPr>
          <w:sz w:val="21"/>
          <w:szCs w:val="21"/>
        </w:rPr>
      </w:pPr>
      <w:r w:rsidRPr="003A3EF9">
        <w:rPr>
          <w:sz w:val="21"/>
          <w:szCs w:val="21"/>
        </w:rPr>
        <w:t>_________________________________</w:t>
      </w:r>
      <w:r w:rsidRPr="003A3EF9">
        <w:rPr>
          <w:sz w:val="21"/>
          <w:szCs w:val="21"/>
        </w:rPr>
        <w:tab/>
      </w:r>
      <w:r w:rsidRPr="003A3EF9">
        <w:rPr>
          <w:sz w:val="21"/>
          <w:szCs w:val="21"/>
        </w:rPr>
        <w:tab/>
        <w:t>_________________________________</w:t>
      </w:r>
    </w:p>
    <w:p w:rsidR="00603A6C" w:rsidRPr="003A3EF9" w:rsidRDefault="00603A6C" w:rsidP="00603A6C">
      <w:pPr>
        <w:ind w:firstLine="540"/>
        <w:jc w:val="both"/>
        <w:rPr>
          <w:sz w:val="21"/>
          <w:szCs w:val="21"/>
        </w:rPr>
      </w:pPr>
      <w:r w:rsidRPr="003A3EF9">
        <w:rPr>
          <w:sz w:val="21"/>
          <w:szCs w:val="21"/>
        </w:rPr>
        <w:t xml:space="preserve">                  (</w:t>
      </w:r>
      <w:r w:rsidR="00C60864">
        <w:rPr>
          <w:sz w:val="21"/>
          <w:szCs w:val="21"/>
        </w:rPr>
        <w:t>С.В. Туров</w:t>
      </w:r>
      <w:bookmarkStart w:id="0" w:name="_GoBack"/>
      <w:bookmarkEnd w:id="0"/>
      <w:r w:rsidRPr="003A3EF9">
        <w:rPr>
          <w:sz w:val="21"/>
          <w:szCs w:val="21"/>
        </w:rPr>
        <w:t>)</w:t>
      </w:r>
      <w:r w:rsidRPr="003A3EF9">
        <w:rPr>
          <w:sz w:val="21"/>
          <w:szCs w:val="21"/>
        </w:rPr>
        <w:tab/>
      </w:r>
      <w:r w:rsidRPr="003A3EF9">
        <w:rPr>
          <w:sz w:val="21"/>
          <w:szCs w:val="21"/>
        </w:rPr>
        <w:tab/>
      </w:r>
      <w:r w:rsidRPr="003A3EF9">
        <w:rPr>
          <w:sz w:val="21"/>
          <w:szCs w:val="21"/>
        </w:rPr>
        <w:tab/>
      </w:r>
      <w:r w:rsidRPr="003A3EF9">
        <w:rPr>
          <w:sz w:val="21"/>
          <w:szCs w:val="21"/>
        </w:rPr>
        <w:tab/>
        <w:t>(____________________________)</w:t>
      </w:r>
    </w:p>
    <w:p w:rsidR="00603A6C" w:rsidRPr="003A3EF9" w:rsidRDefault="00603A6C" w:rsidP="00603A6C">
      <w:pPr>
        <w:pStyle w:val="1"/>
        <w:spacing w:before="0" w:beforeAutospacing="0" w:after="0" w:afterAutospacing="0"/>
        <w:rPr>
          <w:sz w:val="21"/>
          <w:szCs w:val="21"/>
        </w:rPr>
      </w:pPr>
    </w:p>
    <w:p w:rsidR="00B316ED" w:rsidRPr="003A3EF9" w:rsidRDefault="00B316ED" w:rsidP="00B316ED">
      <w:pPr>
        <w:pStyle w:val="HTML"/>
        <w:jc w:val="both"/>
        <w:rPr>
          <w:rFonts w:ascii="Times New Roman" w:hAnsi="Times New Roman"/>
          <w:color w:val="000000"/>
          <w:sz w:val="21"/>
          <w:szCs w:val="21"/>
          <w:lang w:val="ru-RU"/>
        </w:rPr>
      </w:pPr>
    </w:p>
    <w:sectPr w:rsidR="00B316ED" w:rsidRPr="003A3EF9" w:rsidSect="00F16038">
      <w:headerReference w:type="default" r:id="rId7"/>
      <w:pgSz w:w="11906" w:h="16838"/>
      <w:pgMar w:top="54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01" w:rsidRDefault="003C166D">
      <w:r>
        <w:separator/>
      </w:r>
    </w:p>
  </w:endnote>
  <w:endnote w:type="continuationSeparator" w:id="0">
    <w:p w:rsidR="00972F01" w:rsidRDefault="003C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01" w:rsidRDefault="003C166D">
      <w:r>
        <w:separator/>
      </w:r>
    </w:p>
  </w:footnote>
  <w:footnote w:type="continuationSeparator" w:id="0">
    <w:p w:rsidR="00972F01" w:rsidRDefault="003C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8E" w:rsidRPr="00D013C5" w:rsidRDefault="00C60864" w:rsidP="00D01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ED"/>
    <w:rsid w:val="00185736"/>
    <w:rsid w:val="001A1741"/>
    <w:rsid w:val="00241330"/>
    <w:rsid w:val="00262D29"/>
    <w:rsid w:val="003C166D"/>
    <w:rsid w:val="003F4182"/>
    <w:rsid w:val="00603A6C"/>
    <w:rsid w:val="00820F1F"/>
    <w:rsid w:val="008345E9"/>
    <w:rsid w:val="00972F01"/>
    <w:rsid w:val="00A45318"/>
    <w:rsid w:val="00B316ED"/>
    <w:rsid w:val="00C10730"/>
    <w:rsid w:val="00C60864"/>
    <w:rsid w:val="00E648AB"/>
    <w:rsid w:val="00E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16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B31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16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B31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1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316ED"/>
    <w:pPr>
      <w:spacing w:before="120" w:after="120"/>
    </w:pPr>
  </w:style>
  <w:style w:type="paragraph" w:customStyle="1" w:styleId="ConsPlusNonformat">
    <w:name w:val="ConsPlusNonformat"/>
    <w:uiPriority w:val="99"/>
    <w:rsid w:val="00B3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16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B31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16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B31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1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316ED"/>
    <w:pPr>
      <w:spacing w:before="120" w:after="120"/>
    </w:pPr>
  </w:style>
  <w:style w:type="paragraph" w:customStyle="1" w:styleId="ConsPlusNonformat">
    <w:name w:val="ConsPlusNonformat"/>
    <w:uiPriority w:val="99"/>
    <w:rsid w:val="00B3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MaE</cp:lastModifiedBy>
  <cp:revision>3</cp:revision>
  <dcterms:created xsi:type="dcterms:W3CDTF">2021-07-29T12:10:00Z</dcterms:created>
  <dcterms:modified xsi:type="dcterms:W3CDTF">2023-02-13T12:50:00Z</dcterms:modified>
</cp:coreProperties>
</file>