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24F3" w14:textId="04E78EF5" w:rsidR="00046E0A" w:rsidRPr="00E83979" w:rsidRDefault="00E83979" w:rsidP="00464BD3">
      <w:pPr>
        <w:spacing w:after="120"/>
        <w:jc w:val="center"/>
        <w:rPr>
          <w:rFonts w:ascii="Times New Roman" w:hAnsi="Times New Roman" w:cs="Times New Roman"/>
          <w:b/>
          <w:bCs/>
          <w:sz w:val="24"/>
          <w:szCs w:val="24"/>
        </w:rPr>
      </w:pPr>
      <w:r w:rsidRPr="00E83979">
        <w:rPr>
          <w:rFonts w:ascii="Times New Roman" w:hAnsi="Times New Roman" w:cs="Times New Roman"/>
          <w:b/>
          <w:bCs/>
          <w:sz w:val="24"/>
          <w:szCs w:val="24"/>
        </w:rPr>
        <w:t xml:space="preserve">ИЗВЕЩЕНИЕ </w:t>
      </w:r>
    </w:p>
    <w:p w14:paraId="4264087F" w14:textId="50000E45" w:rsidR="00E83979" w:rsidRDefault="0046407C" w:rsidP="00464BD3">
      <w:pPr>
        <w:spacing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о проведении процедуры - </w:t>
      </w:r>
      <w:r w:rsidR="00E83979">
        <w:rPr>
          <w:rFonts w:ascii="Times New Roman" w:hAnsi="Times New Roman" w:cs="Times New Roman"/>
          <w:b/>
          <w:bCs/>
          <w:sz w:val="24"/>
          <w:szCs w:val="24"/>
        </w:rPr>
        <w:t>Запроса предложений:</w:t>
      </w:r>
    </w:p>
    <w:p w14:paraId="26ED5A71" w14:textId="67AEED79" w:rsidR="00E83979" w:rsidRPr="00E83979" w:rsidRDefault="00E83979" w:rsidP="00EC0896">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определение максимальной арендной ставки </w:t>
      </w:r>
    </w:p>
    <w:p w14:paraId="44275425" w14:textId="77777777" w:rsidR="00AD326B" w:rsidRDefault="004848DA" w:rsidP="00464BD3">
      <w:pPr>
        <w:pStyle w:val="a5"/>
        <w:numPr>
          <w:ilvl w:val="0"/>
          <w:numId w:val="2"/>
        </w:numPr>
        <w:spacing w:after="120"/>
        <w:ind w:left="0" w:firstLine="709"/>
        <w:contextualSpacing w:val="0"/>
        <w:jc w:val="both"/>
        <w:rPr>
          <w:rFonts w:ascii="Times New Roman" w:hAnsi="Times New Roman" w:cs="Times New Roman"/>
          <w:sz w:val="24"/>
          <w:szCs w:val="24"/>
        </w:rPr>
      </w:pPr>
      <w:r w:rsidRPr="00AD326B">
        <w:rPr>
          <w:rFonts w:ascii="Times New Roman" w:hAnsi="Times New Roman" w:cs="Times New Roman"/>
          <w:b/>
          <w:bCs/>
          <w:sz w:val="24"/>
          <w:szCs w:val="24"/>
        </w:rPr>
        <w:t>Собственник имущества</w:t>
      </w:r>
      <w:r w:rsidRPr="00AD326B">
        <w:rPr>
          <w:rFonts w:ascii="Times New Roman" w:hAnsi="Times New Roman" w:cs="Times New Roman"/>
          <w:sz w:val="24"/>
          <w:szCs w:val="24"/>
        </w:rPr>
        <w:t>: Акционерное общество «Комплексный Технический Центр Металлоконструкция» (432045, РФ, Ульяновская область, г. Ульяновск, ш. Московское, д. 22Б, ИНН 7327002626, ОГРН 1027301481008), решением Арбитражного суда Ульяновской области от 16.12.2024 (резолютивная часть объявлена 02.12.2024) по делу № А72-16409/2023 признан несостоятельным (банкротом), открыта процедура конкурсного производства сроком на 6 месяцев до 02.06.2025.</w:t>
      </w:r>
    </w:p>
    <w:p w14:paraId="22084B05" w14:textId="78D388BC" w:rsidR="00AD326B" w:rsidRDefault="004848DA" w:rsidP="00464BD3">
      <w:pPr>
        <w:pStyle w:val="a5"/>
        <w:numPr>
          <w:ilvl w:val="0"/>
          <w:numId w:val="2"/>
        </w:numPr>
        <w:spacing w:after="120"/>
        <w:ind w:left="0" w:firstLine="709"/>
        <w:contextualSpacing w:val="0"/>
        <w:jc w:val="both"/>
        <w:rPr>
          <w:rFonts w:ascii="Times New Roman" w:hAnsi="Times New Roman" w:cs="Times New Roman"/>
          <w:sz w:val="24"/>
          <w:szCs w:val="24"/>
        </w:rPr>
      </w:pPr>
      <w:r w:rsidRPr="00AD326B">
        <w:rPr>
          <w:rFonts w:ascii="Times New Roman" w:hAnsi="Times New Roman" w:cs="Times New Roman"/>
          <w:b/>
          <w:bCs/>
          <w:sz w:val="24"/>
          <w:szCs w:val="24"/>
        </w:rPr>
        <w:t>Информация об организаторе</w:t>
      </w:r>
      <w:r w:rsidRPr="00AD326B">
        <w:rPr>
          <w:rFonts w:ascii="Times New Roman" w:hAnsi="Times New Roman" w:cs="Times New Roman"/>
          <w:sz w:val="24"/>
          <w:szCs w:val="24"/>
        </w:rPr>
        <w:t>: конкурсный управляющий АО «КТЦ Металлоконструкция» Пирогов Илья Михайлович (ИНН 505021439747, СНИЛС 173-914-922 93, рег. № 20446), член Ассоциации «Региональная саморегулируемая организация профессиональных арбитражных управляющих» (ИНН 7701317591, ОГРН 1027701018730, 119121, г. Москва, пер. 2-й Неопалимовский, д. 7, к. подвал, пом/ком I/1-12), адрес для направления корреспонденции конкурсному управляющ</w:t>
      </w:r>
      <w:r w:rsidR="00464BD3">
        <w:rPr>
          <w:rFonts w:ascii="Times New Roman" w:hAnsi="Times New Roman" w:cs="Times New Roman"/>
          <w:sz w:val="24"/>
          <w:szCs w:val="24"/>
        </w:rPr>
        <w:t>ему: 119146, г. Москва, а/я 87.</w:t>
      </w:r>
    </w:p>
    <w:p w14:paraId="7564D519" w14:textId="77777777" w:rsidR="00AD326B" w:rsidRDefault="00AD37A7" w:rsidP="00464BD3">
      <w:pPr>
        <w:pStyle w:val="a5"/>
        <w:numPr>
          <w:ilvl w:val="0"/>
          <w:numId w:val="2"/>
        </w:numPr>
        <w:spacing w:after="120"/>
        <w:ind w:left="0" w:firstLine="709"/>
        <w:contextualSpacing w:val="0"/>
        <w:jc w:val="both"/>
        <w:rPr>
          <w:rFonts w:ascii="Times New Roman" w:hAnsi="Times New Roman" w:cs="Times New Roman"/>
          <w:sz w:val="24"/>
          <w:szCs w:val="24"/>
        </w:rPr>
      </w:pPr>
      <w:r w:rsidRPr="00AD326B">
        <w:rPr>
          <w:rFonts w:ascii="Times New Roman" w:hAnsi="Times New Roman" w:cs="Times New Roman"/>
          <w:b/>
          <w:sz w:val="24"/>
          <w:szCs w:val="24"/>
        </w:rPr>
        <w:t xml:space="preserve">Способ определения победителя запроса предложений: </w:t>
      </w:r>
      <w:r w:rsidRPr="00AD326B">
        <w:rPr>
          <w:rFonts w:ascii="Times New Roman" w:hAnsi="Times New Roman" w:cs="Times New Roman"/>
          <w:bCs/>
          <w:sz w:val="24"/>
          <w:szCs w:val="24"/>
        </w:rPr>
        <w:t xml:space="preserve">запрос предложений, открытый </w:t>
      </w:r>
      <w:r w:rsidR="00CE24B9" w:rsidRPr="00AD326B">
        <w:rPr>
          <w:rFonts w:ascii="Times New Roman" w:hAnsi="Times New Roman" w:cs="Times New Roman"/>
          <w:sz w:val="24"/>
          <w:szCs w:val="24"/>
        </w:rPr>
        <w:t>по составу участников и с открытой формой подачи предложений.</w:t>
      </w:r>
    </w:p>
    <w:p w14:paraId="6D386153" w14:textId="31DA3CB4" w:rsidR="00AD326B" w:rsidRPr="00AD326B" w:rsidRDefault="0055017E" w:rsidP="00464BD3">
      <w:pPr>
        <w:pStyle w:val="a5"/>
        <w:numPr>
          <w:ilvl w:val="0"/>
          <w:numId w:val="2"/>
        </w:numPr>
        <w:spacing w:after="120"/>
        <w:ind w:left="0" w:firstLine="709"/>
        <w:contextualSpacing w:val="0"/>
        <w:jc w:val="both"/>
        <w:rPr>
          <w:rFonts w:ascii="Times New Roman" w:hAnsi="Times New Roman" w:cs="Times New Roman"/>
          <w:sz w:val="24"/>
          <w:szCs w:val="24"/>
        </w:rPr>
      </w:pPr>
      <w:r w:rsidRPr="00AD326B">
        <w:rPr>
          <w:rFonts w:ascii="Times New Roman" w:hAnsi="Times New Roman" w:cs="Times New Roman"/>
          <w:b/>
          <w:sz w:val="24"/>
          <w:szCs w:val="24"/>
        </w:rPr>
        <w:t xml:space="preserve">Электронная торговая площадка для проведения процедуры: </w:t>
      </w:r>
      <w:r w:rsidR="00CE24B9" w:rsidRPr="00AD326B">
        <w:rPr>
          <w:rFonts w:ascii="Times New Roman" w:hAnsi="Times New Roman" w:cs="Times New Roman"/>
          <w:sz w:val="24"/>
          <w:szCs w:val="24"/>
        </w:rPr>
        <w:t>Акционерное общество «Новые информационные системы» (АО «НИС»)</w:t>
      </w:r>
      <w:r w:rsidRPr="00AD326B">
        <w:rPr>
          <w:rFonts w:ascii="Times New Roman" w:hAnsi="Times New Roman" w:cs="Times New Roman"/>
          <w:sz w:val="24"/>
          <w:szCs w:val="24"/>
        </w:rPr>
        <w:t>,</w:t>
      </w:r>
      <w:r w:rsidR="00CE24B9" w:rsidRPr="00AD326B">
        <w:rPr>
          <w:rFonts w:ascii="Times New Roman" w:hAnsi="Times New Roman" w:cs="Times New Roman"/>
          <w:sz w:val="24"/>
          <w:szCs w:val="24"/>
        </w:rPr>
        <w:t xml:space="preserve"> +7 (985) 822 08 60</w:t>
      </w:r>
      <w:r w:rsidRPr="00AD326B">
        <w:rPr>
          <w:rFonts w:ascii="Times New Roman" w:hAnsi="Times New Roman" w:cs="Times New Roman"/>
          <w:sz w:val="24"/>
          <w:szCs w:val="24"/>
        </w:rPr>
        <w:t xml:space="preserve">, </w:t>
      </w:r>
      <w:hyperlink r:id="rId6" w:history="1">
        <w:r w:rsidR="00166EDF" w:rsidRPr="00166EDF">
          <w:rPr>
            <w:rStyle w:val="a3"/>
            <w:rFonts w:ascii="Times New Roman" w:hAnsi="Times New Roman" w:cs="Times New Roman"/>
            <w:sz w:val="24"/>
            <w:szCs w:val="24"/>
          </w:rPr>
          <w:t>http</w:t>
        </w:r>
        <w:r w:rsidR="00166EDF" w:rsidRPr="00166EDF">
          <w:rPr>
            <w:rStyle w:val="a3"/>
            <w:rFonts w:ascii="Times New Roman" w:hAnsi="Times New Roman" w:cs="Times New Roman"/>
            <w:sz w:val="24"/>
            <w:szCs w:val="24"/>
            <w:lang w:val="en-US"/>
          </w:rPr>
          <w:t>s</w:t>
        </w:r>
        <w:r w:rsidR="00166EDF" w:rsidRPr="00166EDF">
          <w:rPr>
            <w:rStyle w:val="a3"/>
            <w:rFonts w:ascii="Times New Roman" w:hAnsi="Times New Roman" w:cs="Times New Roman"/>
            <w:sz w:val="24"/>
            <w:szCs w:val="24"/>
          </w:rPr>
          <w:t>://trade.nistp.ru/</w:t>
        </w:r>
      </w:hyperlink>
      <w:r w:rsidRPr="009C494F">
        <w:rPr>
          <w:rFonts w:ascii="Times New Roman" w:hAnsi="Times New Roman" w:cs="Times New Roman"/>
          <w:sz w:val="24"/>
          <w:szCs w:val="24"/>
        </w:rPr>
        <w:t>.</w:t>
      </w:r>
    </w:p>
    <w:p w14:paraId="28C1E167" w14:textId="6727F153" w:rsidR="00AD326B" w:rsidRPr="00AD326B" w:rsidRDefault="00AD326B" w:rsidP="00464BD3">
      <w:pPr>
        <w:pStyle w:val="a5"/>
        <w:numPr>
          <w:ilvl w:val="0"/>
          <w:numId w:val="2"/>
        </w:numPr>
        <w:spacing w:after="120"/>
        <w:ind w:left="0" w:firstLine="709"/>
        <w:contextualSpacing w:val="0"/>
        <w:jc w:val="both"/>
        <w:rPr>
          <w:rFonts w:ascii="Times New Roman" w:hAnsi="Times New Roman" w:cs="Times New Roman"/>
          <w:sz w:val="24"/>
          <w:szCs w:val="24"/>
        </w:rPr>
      </w:pPr>
      <w:r w:rsidRPr="00AD326B">
        <w:rPr>
          <w:rFonts w:ascii="Times New Roman" w:hAnsi="Times New Roman" w:cs="Times New Roman"/>
          <w:b/>
          <w:bCs/>
          <w:sz w:val="24"/>
          <w:szCs w:val="24"/>
        </w:rPr>
        <w:t>Объект процедуры запроса предложений</w:t>
      </w:r>
      <w:r>
        <w:rPr>
          <w:rFonts w:ascii="Times New Roman" w:hAnsi="Times New Roman" w:cs="Times New Roman"/>
          <w:b/>
          <w:bCs/>
          <w:sz w:val="24"/>
          <w:szCs w:val="24"/>
        </w:rPr>
        <w:t>, место нахождения имущества</w:t>
      </w:r>
      <w:r w:rsidRPr="00AD326B">
        <w:rPr>
          <w:rFonts w:ascii="Times New Roman" w:hAnsi="Times New Roman" w:cs="Times New Roman"/>
          <w:b/>
          <w:bCs/>
          <w:sz w:val="24"/>
          <w:szCs w:val="24"/>
        </w:rPr>
        <w:t>:</w:t>
      </w:r>
    </w:p>
    <w:p w14:paraId="088E34E9" w14:textId="415C1796" w:rsidR="007D1AF0" w:rsidRPr="007D1AF0" w:rsidRDefault="007D1AF0" w:rsidP="00464BD3">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Объектом процедуры запроса предложений являются следующие объекты недвижимого имущества, находящегося в собственности АО «КТЦ Металлоконструкция» (далее в настоящем Извещении – Имущество):</w:t>
      </w:r>
    </w:p>
    <w:p w14:paraId="3D955170" w14:textId="02A4D50E" w:rsidR="00D27B88" w:rsidRDefault="00AD326B" w:rsidP="00464BD3">
      <w:pPr>
        <w:spacing w:after="120"/>
        <w:ind w:firstLine="709"/>
        <w:jc w:val="both"/>
        <w:rPr>
          <w:rFonts w:ascii="Times New Roman" w:hAnsi="Times New Roman" w:cs="Times New Roman"/>
          <w:sz w:val="24"/>
          <w:szCs w:val="24"/>
        </w:rPr>
      </w:pPr>
      <w:r w:rsidRPr="008C76DC">
        <w:rPr>
          <w:rFonts w:ascii="Times New Roman" w:hAnsi="Times New Roman" w:cs="Times New Roman"/>
          <w:b/>
          <w:sz w:val="24"/>
          <w:szCs w:val="24"/>
        </w:rPr>
        <w:t>Лот № 1.</w:t>
      </w:r>
      <w:r>
        <w:rPr>
          <w:rFonts w:ascii="Times New Roman" w:hAnsi="Times New Roman" w:cs="Times New Roman"/>
          <w:sz w:val="24"/>
          <w:szCs w:val="24"/>
        </w:rPr>
        <w:t xml:space="preserve"> Право на заключение договора аренды </w:t>
      </w:r>
      <w:r w:rsidR="00CE0D2A">
        <w:rPr>
          <w:rFonts w:ascii="Times New Roman" w:hAnsi="Times New Roman" w:cs="Times New Roman"/>
          <w:sz w:val="24"/>
          <w:szCs w:val="24"/>
        </w:rPr>
        <w:t>следующего имущества</w:t>
      </w:r>
      <w:r w:rsidR="00BC1835">
        <w:rPr>
          <w:rFonts w:ascii="Times New Roman" w:hAnsi="Times New Roman" w:cs="Times New Roman"/>
          <w:sz w:val="24"/>
          <w:szCs w:val="24"/>
        </w:rPr>
        <w:t>, принадлежащего</w:t>
      </w:r>
      <w:r w:rsidR="00BC1835" w:rsidRPr="00BC1835">
        <w:rPr>
          <w:rFonts w:ascii="Times New Roman" w:hAnsi="Times New Roman" w:cs="Times New Roman"/>
          <w:sz w:val="24"/>
          <w:szCs w:val="24"/>
        </w:rPr>
        <w:t xml:space="preserve"> </w:t>
      </w:r>
      <w:r w:rsidR="00BC1835">
        <w:rPr>
          <w:rFonts w:ascii="Times New Roman" w:hAnsi="Times New Roman" w:cs="Times New Roman"/>
          <w:sz w:val="24"/>
          <w:szCs w:val="24"/>
        </w:rPr>
        <w:t>АО «КТЦ Металлоконструкция»</w:t>
      </w:r>
      <w:r w:rsidR="00CE0D2A">
        <w:rPr>
          <w:rFonts w:ascii="Times New Roman" w:hAnsi="Times New Roman" w:cs="Times New Roman"/>
          <w:sz w:val="24"/>
          <w:szCs w:val="24"/>
        </w:rPr>
        <w:t>:</w:t>
      </w:r>
    </w:p>
    <w:tbl>
      <w:tblPr>
        <w:tblStyle w:val="af1"/>
        <w:tblW w:w="0" w:type="auto"/>
        <w:tblLook w:val="04A0" w:firstRow="1" w:lastRow="0" w:firstColumn="1" w:lastColumn="0" w:noHBand="0" w:noVBand="1"/>
      </w:tblPr>
      <w:tblGrid>
        <w:gridCol w:w="4672"/>
        <w:gridCol w:w="4673"/>
      </w:tblGrid>
      <w:tr w:rsidR="008C76DC" w:rsidRPr="008C76DC" w14:paraId="50B5C43E" w14:textId="77777777" w:rsidTr="008C76DC">
        <w:tc>
          <w:tcPr>
            <w:tcW w:w="4672" w:type="dxa"/>
            <w:vAlign w:val="center"/>
          </w:tcPr>
          <w:p w14:paraId="116CBCA8" w14:textId="6641673E" w:rsidR="008C76DC" w:rsidRPr="008C76DC" w:rsidRDefault="008C76DC" w:rsidP="008C76DC">
            <w:pPr>
              <w:spacing w:after="120"/>
              <w:jc w:val="center"/>
              <w:rPr>
                <w:rFonts w:ascii="Times New Roman" w:hAnsi="Times New Roman" w:cs="Times New Roman"/>
                <w:b/>
                <w:bCs/>
                <w:sz w:val="24"/>
                <w:szCs w:val="24"/>
              </w:rPr>
            </w:pPr>
            <w:r w:rsidRPr="008C76DC">
              <w:rPr>
                <w:rFonts w:ascii="Times New Roman" w:hAnsi="Times New Roman" w:cs="Times New Roman"/>
                <w:b/>
                <w:bCs/>
                <w:sz w:val="24"/>
                <w:szCs w:val="24"/>
              </w:rPr>
              <w:t>Адрес места расположения имущества</w:t>
            </w:r>
          </w:p>
        </w:tc>
        <w:tc>
          <w:tcPr>
            <w:tcW w:w="4673" w:type="dxa"/>
            <w:vAlign w:val="center"/>
          </w:tcPr>
          <w:p w14:paraId="138E2F35" w14:textId="45587938" w:rsidR="008C76DC" w:rsidRPr="008C76DC" w:rsidRDefault="008C76DC" w:rsidP="008C76DC">
            <w:pPr>
              <w:spacing w:after="120"/>
              <w:jc w:val="center"/>
              <w:rPr>
                <w:rFonts w:ascii="Times New Roman" w:hAnsi="Times New Roman" w:cs="Times New Roman"/>
                <w:b/>
                <w:bCs/>
                <w:sz w:val="24"/>
                <w:szCs w:val="24"/>
              </w:rPr>
            </w:pPr>
            <w:r w:rsidRPr="008C76DC">
              <w:rPr>
                <w:rFonts w:ascii="Times New Roman" w:hAnsi="Times New Roman" w:cs="Times New Roman"/>
                <w:b/>
                <w:bCs/>
                <w:sz w:val="24"/>
                <w:szCs w:val="24"/>
              </w:rPr>
              <w:t>Объекты недвижимости, располагающиеся по адресу</w:t>
            </w:r>
          </w:p>
        </w:tc>
      </w:tr>
      <w:tr w:rsidR="008C76DC" w14:paraId="3B2D3C1D" w14:textId="77777777" w:rsidTr="008C76DC">
        <w:tc>
          <w:tcPr>
            <w:tcW w:w="4672" w:type="dxa"/>
            <w:vMerge w:val="restart"/>
            <w:vAlign w:val="center"/>
          </w:tcPr>
          <w:p w14:paraId="68365D02" w14:textId="052B4854" w:rsidR="008C76DC" w:rsidRDefault="001F2ADB" w:rsidP="008C76DC">
            <w:pPr>
              <w:spacing w:after="120"/>
              <w:jc w:val="center"/>
              <w:rPr>
                <w:rFonts w:ascii="Times New Roman" w:hAnsi="Times New Roman" w:cs="Times New Roman"/>
                <w:sz w:val="24"/>
                <w:szCs w:val="24"/>
              </w:rPr>
            </w:pPr>
            <w:r>
              <w:rPr>
                <w:rFonts w:ascii="Times New Roman" w:hAnsi="Times New Roman" w:cs="Times New Roman"/>
                <w:b/>
                <w:bCs/>
                <w:sz w:val="24"/>
                <w:szCs w:val="24"/>
              </w:rPr>
              <w:t xml:space="preserve">г. </w:t>
            </w:r>
            <w:r w:rsidR="008C76DC" w:rsidRPr="00D27B88">
              <w:rPr>
                <w:rFonts w:ascii="Times New Roman" w:hAnsi="Times New Roman" w:cs="Times New Roman"/>
                <w:b/>
                <w:bCs/>
                <w:sz w:val="24"/>
                <w:szCs w:val="24"/>
              </w:rPr>
              <w:t>Хабаровск, ул. Халтурина, д. 3а</w:t>
            </w:r>
          </w:p>
        </w:tc>
        <w:tc>
          <w:tcPr>
            <w:tcW w:w="4673" w:type="dxa"/>
          </w:tcPr>
          <w:p w14:paraId="089AF171" w14:textId="05FD0343" w:rsidR="008C76DC" w:rsidRDefault="008C76DC" w:rsidP="008C76DC">
            <w:pPr>
              <w:spacing w:after="120"/>
              <w:jc w:val="both"/>
              <w:rPr>
                <w:rFonts w:ascii="Times New Roman" w:hAnsi="Times New Roman" w:cs="Times New Roman"/>
                <w:sz w:val="24"/>
                <w:szCs w:val="24"/>
              </w:rPr>
            </w:pPr>
            <w:r w:rsidRPr="00D27B88">
              <w:rPr>
                <w:rFonts w:ascii="Times New Roman" w:hAnsi="Times New Roman" w:cs="Times New Roman"/>
                <w:color w:val="000000"/>
                <w:sz w:val="24"/>
                <w:szCs w:val="24"/>
              </w:rPr>
              <w:t>часть крытого склада площадью 700 кв.м., кадастровый номер 27:23:0050807:73 (объект права: помещение нежилое, общая площадь 2 510,4 кв.</w:t>
            </w:r>
            <w:r>
              <w:rPr>
                <w:rFonts w:ascii="Times New Roman" w:hAnsi="Times New Roman" w:cs="Times New Roman"/>
                <w:color w:val="000000"/>
                <w:sz w:val="24"/>
                <w:szCs w:val="24"/>
              </w:rPr>
              <w:t xml:space="preserve"> </w:t>
            </w:r>
            <w:r w:rsidRPr="00D27B88">
              <w:rPr>
                <w:rFonts w:ascii="Times New Roman" w:hAnsi="Times New Roman" w:cs="Times New Roman"/>
                <w:color w:val="000000"/>
                <w:sz w:val="24"/>
                <w:szCs w:val="24"/>
              </w:rPr>
              <w:t>м</w:t>
            </w:r>
            <w:r>
              <w:rPr>
                <w:rFonts w:ascii="Times New Roman" w:hAnsi="Times New Roman" w:cs="Times New Roman"/>
                <w:color w:val="000000"/>
                <w:sz w:val="24"/>
                <w:szCs w:val="24"/>
              </w:rPr>
              <w:t>.</w:t>
            </w:r>
            <w:r w:rsidRPr="00D27B88">
              <w:rPr>
                <w:rFonts w:ascii="Times New Roman" w:hAnsi="Times New Roman" w:cs="Times New Roman"/>
                <w:color w:val="000000"/>
                <w:sz w:val="24"/>
                <w:szCs w:val="24"/>
              </w:rPr>
              <w:t>, этаж 1)</w:t>
            </w:r>
          </w:p>
        </w:tc>
      </w:tr>
      <w:tr w:rsidR="008C76DC" w14:paraId="758A434C" w14:textId="77777777" w:rsidTr="008C76DC">
        <w:tc>
          <w:tcPr>
            <w:tcW w:w="4672" w:type="dxa"/>
            <w:vMerge/>
            <w:vAlign w:val="center"/>
          </w:tcPr>
          <w:p w14:paraId="516809FD" w14:textId="77777777" w:rsidR="008C76DC" w:rsidRDefault="008C76DC" w:rsidP="008C76DC">
            <w:pPr>
              <w:spacing w:after="120"/>
              <w:jc w:val="center"/>
              <w:rPr>
                <w:rFonts w:ascii="Times New Roman" w:hAnsi="Times New Roman" w:cs="Times New Roman"/>
                <w:sz w:val="24"/>
                <w:szCs w:val="24"/>
              </w:rPr>
            </w:pPr>
          </w:p>
        </w:tc>
        <w:tc>
          <w:tcPr>
            <w:tcW w:w="4673" w:type="dxa"/>
          </w:tcPr>
          <w:p w14:paraId="1F540681" w14:textId="40ED00BB" w:rsidR="008C76DC" w:rsidRDefault="008C76DC" w:rsidP="008C76DC">
            <w:pPr>
              <w:spacing w:after="120"/>
              <w:jc w:val="both"/>
              <w:rPr>
                <w:rFonts w:ascii="Times New Roman" w:hAnsi="Times New Roman" w:cs="Times New Roman"/>
                <w:sz w:val="24"/>
                <w:szCs w:val="24"/>
              </w:rPr>
            </w:pPr>
            <w:r w:rsidRPr="00D27B88">
              <w:rPr>
                <w:rFonts w:ascii="Times New Roman" w:hAnsi="Times New Roman" w:cs="Times New Roman"/>
                <w:color w:val="000000"/>
                <w:sz w:val="24"/>
                <w:szCs w:val="24"/>
              </w:rPr>
              <w:t>территория общего пользования, включающая в себя парковку для легковых автомобилей, проезд для погрузки-выгрузки грузовых автомобилей</w:t>
            </w:r>
          </w:p>
        </w:tc>
      </w:tr>
      <w:tr w:rsidR="008C76DC" w14:paraId="349E5640" w14:textId="77777777" w:rsidTr="008C76DC">
        <w:tc>
          <w:tcPr>
            <w:tcW w:w="4672" w:type="dxa"/>
            <w:vMerge w:val="restart"/>
            <w:vAlign w:val="center"/>
          </w:tcPr>
          <w:p w14:paraId="5444C2E7" w14:textId="71A0B9C6" w:rsidR="008C76DC" w:rsidRDefault="008C76DC" w:rsidP="008C76DC">
            <w:pPr>
              <w:spacing w:after="120"/>
              <w:jc w:val="center"/>
              <w:rPr>
                <w:rFonts w:ascii="Times New Roman" w:hAnsi="Times New Roman" w:cs="Times New Roman"/>
                <w:sz w:val="24"/>
                <w:szCs w:val="24"/>
              </w:rPr>
            </w:pPr>
            <w:r w:rsidRPr="00D27B88">
              <w:rPr>
                <w:rFonts w:ascii="Times New Roman" w:hAnsi="Times New Roman" w:cs="Times New Roman"/>
                <w:b/>
                <w:bCs/>
                <w:color w:val="000000"/>
                <w:sz w:val="24"/>
                <w:szCs w:val="24"/>
              </w:rPr>
              <w:t>г. Хабаровск, ул. Халтурина, д. 3а/1</w:t>
            </w:r>
          </w:p>
        </w:tc>
        <w:tc>
          <w:tcPr>
            <w:tcW w:w="4673" w:type="dxa"/>
          </w:tcPr>
          <w:p w14:paraId="6CF60157" w14:textId="0ECD8957" w:rsidR="008C76DC" w:rsidRDefault="008C76DC" w:rsidP="008C76DC">
            <w:pPr>
              <w:spacing w:after="120"/>
              <w:jc w:val="both"/>
              <w:rPr>
                <w:rFonts w:ascii="Times New Roman" w:hAnsi="Times New Roman" w:cs="Times New Roman"/>
                <w:sz w:val="24"/>
                <w:szCs w:val="24"/>
              </w:rPr>
            </w:pPr>
            <w:r w:rsidRPr="00D27B88">
              <w:rPr>
                <w:rFonts w:ascii="Times New Roman" w:hAnsi="Times New Roman" w:cs="Times New Roman"/>
                <w:color w:val="000000"/>
                <w:sz w:val="24"/>
                <w:szCs w:val="24"/>
              </w:rPr>
              <w:t>часть офисного помещения площадью 5 кв.м., кадастровый номер 27:23:0050807:81 (объект права: помещение нежилое, общая площадь 91 кв.м, этаж 1)</w:t>
            </w:r>
          </w:p>
        </w:tc>
      </w:tr>
      <w:tr w:rsidR="008C76DC" w14:paraId="11DF8C9E" w14:textId="77777777" w:rsidTr="008C76DC">
        <w:tc>
          <w:tcPr>
            <w:tcW w:w="4672" w:type="dxa"/>
            <w:vMerge/>
          </w:tcPr>
          <w:p w14:paraId="395FA19A" w14:textId="77777777" w:rsidR="008C76DC" w:rsidRDefault="008C76DC" w:rsidP="008C76DC">
            <w:pPr>
              <w:spacing w:after="120"/>
              <w:jc w:val="both"/>
              <w:rPr>
                <w:rFonts w:ascii="Times New Roman" w:hAnsi="Times New Roman" w:cs="Times New Roman"/>
                <w:sz w:val="24"/>
                <w:szCs w:val="24"/>
              </w:rPr>
            </w:pPr>
          </w:p>
        </w:tc>
        <w:tc>
          <w:tcPr>
            <w:tcW w:w="4673" w:type="dxa"/>
          </w:tcPr>
          <w:p w14:paraId="24C76E4F" w14:textId="3BC0E604" w:rsidR="008C76DC" w:rsidRDefault="008C76DC" w:rsidP="008C76DC">
            <w:pPr>
              <w:spacing w:after="120"/>
              <w:jc w:val="both"/>
              <w:rPr>
                <w:rFonts w:ascii="Times New Roman" w:hAnsi="Times New Roman" w:cs="Times New Roman"/>
                <w:sz w:val="24"/>
                <w:szCs w:val="24"/>
              </w:rPr>
            </w:pPr>
            <w:r w:rsidRPr="00D27B88">
              <w:rPr>
                <w:rFonts w:ascii="Times New Roman" w:hAnsi="Times New Roman" w:cs="Times New Roman"/>
                <w:color w:val="000000"/>
                <w:sz w:val="24"/>
                <w:szCs w:val="24"/>
              </w:rPr>
              <w:t xml:space="preserve">офисное помещение площадью 6 кв.м., кадастровый номер 27:23:0050807:81 </w:t>
            </w:r>
            <w:r w:rsidRPr="00D27B88">
              <w:rPr>
                <w:rFonts w:ascii="Times New Roman" w:hAnsi="Times New Roman" w:cs="Times New Roman"/>
                <w:color w:val="000000"/>
                <w:sz w:val="24"/>
                <w:szCs w:val="24"/>
              </w:rPr>
              <w:lastRenderedPageBreak/>
              <w:t>(объект права: помещение нежилое, общая площадь 91 кв.м, этаж 1)</w:t>
            </w:r>
          </w:p>
        </w:tc>
      </w:tr>
    </w:tbl>
    <w:p w14:paraId="05D9FE26" w14:textId="2B590903" w:rsidR="00CE0D2A" w:rsidRDefault="000F5386" w:rsidP="00203933">
      <w:pPr>
        <w:spacing w:before="120" w:after="120"/>
        <w:ind w:firstLine="709"/>
        <w:jc w:val="both"/>
        <w:rPr>
          <w:rFonts w:ascii="Times New Roman" w:hAnsi="Times New Roman" w:cs="Times New Roman"/>
          <w:sz w:val="24"/>
          <w:szCs w:val="24"/>
        </w:rPr>
      </w:pPr>
      <w:r w:rsidRPr="00CE0D2A">
        <w:rPr>
          <w:rFonts w:ascii="Times New Roman" w:hAnsi="Times New Roman" w:cs="Times New Roman"/>
          <w:b/>
          <w:bCs/>
          <w:sz w:val="24"/>
          <w:szCs w:val="24"/>
        </w:rPr>
        <w:lastRenderedPageBreak/>
        <w:t>Лот № 2.</w:t>
      </w:r>
      <w:r w:rsidR="00C43B92">
        <w:rPr>
          <w:rFonts w:ascii="Times New Roman" w:hAnsi="Times New Roman" w:cs="Times New Roman"/>
          <w:sz w:val="24"/>
          <w:szCs w:val="24"/>
        </w:rPr>
        <w:t xml:space="preserve"> </w:t>
      </w:r>
      <w:r w:rsidR="00BC1835">
        <w:rPr>
          <w:rFonts w:ascii="Times New Roman" w:hAnsi="Times New Roman" w:cs="Times New Roman"/>
          <w:sz w:val="24"/>
          <w:szCs w:val="24"/>
        </w:rPr>
        <w:t>Право на заключение договора аренды следующего имущества, принадлежащего</w:t>
      </w:r>
      <w:r w:rsidR="00BC1835" w:rsidRPr="00BC1835">
        <w:rPr>
          <w:rFonts w:ascii="Times New Roman" w:hAnsi="Times New Roman" w:cs="Times New Roman"/>
          <w:sz w:val="24"/>
          <w:szCs w:val="24"/>
        </w:rPr>
        <w:t xml:space="preserve"> </w:t>
      </w:r>
      <w:r w:rsidR="00BC1835">
        <w:rPr>
          <w:rFonts w:ascii="Times New Roman" w:hAnsi="Times New Roman" w:cs="Times New Roman"/>
          <w:sz w:val="24"/>
          <w:szCs w:val="24"/>
        </w:rPr>
        <w:t>АО «КТЦ Металлоконструкция»</w:t>
      </w:r>
      <w:r w:rsidR="00CE0D2A">
        <w:rPr>
          <w:rFonts w:ascii="Times New Roman" w:hAnsi="Times New Roman" w:cs="Times New Roman"/>
          <w:sz w:val="24"/>
          <w:szCs w:val="24"/>
        </w:rPr>
        <w:t>:</w:t>
      </w:r>
    </w:p>
    <w:tbl>
      <w:tblPr>
        <w:tblStyle w:val="af1"/>
        <w:tblW w:w="0" w:type="auto"/>
        <w:tblLook w:val="04A0" w:firstRow="1" w:lastRow="0" w:firstColumn="1" w:lastColumn="0" w:noHBand="0" w:noVBand="1"/>
      </w:tblPr>
      <w:tblGrid>
        <w:gridCol w:w="4672"/>
        <w:gridCol w:w="4673"/>
      </w:tblGrid>
      <w:tr w:rsidR="00CE0D2A" w:rsidRPr="008C76DC" w14:paraId="1D8ED9BF" w14:textId="77777777" w:rsidTr="00926F51">
        <w:tc>
          <w:tcPr>
            <w:tcW w:w="4672" w:type="dxa"/>
            <w:vAlign w:val="center"/>
          </w:tcPr>
          <w:p w14:paraId="5FBC9F79" w14:textId="77777777" w:rsidR="00CE0D2A" w:rsidRPr="008C76DC" w:rsidRDefault="00CE0D2A" w:rsidP="00926F51">
            <w:pPr>
              <w:spacing w:after="120"/>
              <w:jc w:val="center"/>
              <w:rPr>
                <w:rFonts w:ascii="Times New Roman" w:hAnsi="Times New Roman" w:cs="Times New Roman"/>
                <w:b/>
                <w:bCs/>
                <w:sz w:val="24"/>
                <w:szCs w:val="24"/>
              </w:rPr>
            </w:pPr>
            <w:r w:rsidRPr="008C76DC">
              <w:rPr>
                <w:rFonts w:ascii="Times New Roman" w:hAnsi="Times New Roman" w:cs="Times New Roman"/>
                <w:b/>
                <w:bCs/>
                <w:sz w:val="24"/>
                <w:szCs w:val="24"/>
              </w:rPr>
              <w:t>Адрес места расположения имущества</w:t>
            </w:r>
          </w:p>
        </w:tc>
        <w:tc>
          <w:tcPr>
            <w:tcW w:w="4673" w:type="dxa"/>
            <w:vAlign w:val="center"/>
          </w:tcPr>
          <w:p w14:paraId="623EC816" w14:textId="77777777" w:rsidR="00CE0D2A" w:rsidRPr="008C76DC" w:rsidRDefault="00CE0D2A" w:rsidP="00926F51">
            <w:pPr>
              <w:spacing w:after="120"/>
              <w:jc w:val="center"/>
              <w:rPr>
                <w:rFonts w:ascii="Times New Roman" w:hAnsi="Times New Roman" w:cs="Times New Roman"/>
                <w:b/>
                <w:bCs/>
                <w:sz w:val="24"/>
                <w:szCs w:val="24"/>
              </w:rPr>
            </w:pPr>
            <w:r w:rsidRPr="008C76DC">
              <w:rPr>
                <w:rFonts w:ascii="Times New Roman" w:hAnsi="Times New Roman" w:cs="Times New Roman"/>
                <w:b/>
                <w:bCs/>
                <w:sz w:val="24"/>
                <w:szCs w:val="24"/>
              </w:rPr>
              <w:t>Объекты недвижимости, располагающиеся по адресу</w:t>
            </w:r>
          </w:p>
        </w:tc>
      </w:tr>
      <w:tr w:rsidR="00CE0D2A" w14:paraId="29BA7900" w14:textId="77777777" w:rsidTr="00926F51">
        <w:tc>
          <w:tcPr>
            <w:tcW w:w="4672" w:type="dxa"/>
            <w:vMerge w:val="restart"/>
            <w:vAlign w:val="center"/>
          </w:tcPr>
          <w:p w14:paraId="0C44417E" w14:textId="77777777" w:rsidR="00CE0D2A" w:rsidRDefault="00CE0D2A" w:rsidP="00926F51">
            <w:pPr>
              <w:spacing w:after="120"/>
              <w:jc w:val="center"/>
              <w:rPr>
                <w:rFonts w:ascii="Times New Roman" w:hAnsi="Times New Roman" w:cs="Times New Roman"/>
                <w:sz w:val="24"/>
                <w:szCs w:val="24"/>
              </w:rPr>
            </w:pPr>
            <w:r>
              <w:rPr>
                <w:rFonts w:ascii="Times New Roman" w:hAnsi="Times New Roman" w:cs="Times New Roman"/>
                <w:b/>
                <w:bCs/>
                <w:sz w:val="24"/>
                <w:szCs w:val="24"/>
              </w:rPr>
              <w:t xml:space="preserve">г. </w:t>
            </w:r>
            <w:r w:rsidRPr="00D27B88">
              <w:rPr>
                <w:rFonts w:ascii="Times New Roman" w:hAnsi="Times New Roman" w:cs="Times New Roman"/>
                <w:b/>
                <w:bCs/>
                <w:sz w:val="24"/>
                <w:szCs w:val="24"/>
              </w:rPr>
              <w:t>Хабаровск, ул. Халтурина, д. 3а</w:t>
            </w:r>
          </w:p>
        </w:tc>
        <w:tc>
          <w:tcPr>
            <w:tcW w:w="4673" w:type="dxa"/>
          </w:tcPr>
          <w:p w14:paraId="31912EBB" w14:textId="54C69D8C" w:rsidR="00CE0D2A" w:rsidRDefault="00CE0D2A" w:rsidP="00926F51">
            <w:pPr>
              <w:spacing w:after="120"/>
              <w:jc w:val="both"/>
              <w:rPr>
                <w:rFonts w:ascii="Times New Roman" w:hAnsi="Times New Roman" w:cs="Times New Roman"/>
                <w:sz w:val="24"/>
                <w:szCs w:val="24"/>
              </w:rPr>
            </w:pPr>
            <w:r w:rsidRPr="00D27B88">
              <w:rPr>
                <w:rFonts w:ascii="Times New Roman" w:hAnsi="Times New Roman" w:cs="Times New Roman"/>
                <w:color w:val="000000"/>
                <w:sz w:val="24"/>
                <w:szCs w:val="24"/>
              </w:rPr>
              <w:t xml:space="preserve">часть крытого склада площадью </w:t>
            </w:r>
            <w:r>
              <w:rPr>
                <w:rFonts w:ascii="Times New Roman" w:hAnsi="Times New Roman" w:cs="Times New Roman"/>
                <w:color w:val="000000"/>
                <w:sz w:val="24"/>
                <w:szCs w:val="24"/>
              </w:rPr>
              <w:t>521,5</w:t>
            </w:r>
            <w:r w:rsidRPr="00D27B88">
              <w:rPr>
                <w:rFonts w:ascii="Times New Roman" w:hAnsi="Times New Roman" w:cs="Times New Roman"/>
                <w:color w:val="000000"/>
                <w:sz w:val="24"/>
                <w:szCs w:val="24"/>
              </w:rPr>
              <w:t xml:space="preserve"> кв.м., кадастровый номер 27:23:0050807:73 (объект права: помещение нежилое, общая площадь 2 510,4 кв.</w:t>
            </w:r>
            <w:r>
              <w:rPr>
                <w:rFonts w:ascii="Times New Roman" w:hAnsi="Times New Roman" w:cs="Times New Roman"/>
                <w:color w:val="000000"/>
                <w:sz w:val="24"/>
                <w:szCs w:val="24"/>
              </w:rPr>
              <w:t xml:space="preserve"> </w:t>
            </w:r>
            <w:r w:rsidRPr="00D27B88">
              <w:rPr>
                <w:rFonts w:ascii="Times New Roman" w:hAnsi="Times New Roman" w:cs="Times New Roman"/>
                <w:color w:val="000000"/>
                <w:sz w:val="24"/>
                <w:szCs w:val="24"/>
              </w:rPr>
              <w:t>м, этаж 1)</w:t>
            </w:r>
          </w:p>
        </w:tc>
      </w:tr>
      <w:tr w:rsidR="00CE0D2A" w14:paraId="338E8AAE" w14:textId="77777777" w:rsidTr="00926F51">
        <w:tc>
          <w:tcPr>
            <w:tcW w:w="4672" w:type="dxa"/>
            <w:vMerge/>
            <w:vAlign w:val="center"/>
          </w:tcPr>
          <w:p w14:paraId="71C0D043" w14:textId="77777777" w:rsidR="00CE0D2A" w:rsidRDefault="00CE0D2A" w:rsidP="00926F51">
            <w:pPr>
              <w:spacing w:after="120"/>
              <w:jc w:val="center"/>
              <w:rPr>
                <w:rFonts w:ascii="Times New Roman" w:hAnsi="Times New Roman" w:cs="Times New Roman"/>
                <w:sz w:val="24"/>
                <w:szCs w:val="24"/>
              </w:rPr>
            </w:pPr>
          </w:p>
        </w:tc>
        <w:tc>
          <w:tcPr>
            <w:tcW w:w="4673" w:type="dxa"/>
          </w:tcPr>
          <w:p w14:paraId="0D027D53" w14:textId="77777777" w:rsidR="00CE0D2A" w:rsidRDefault="00CE0D2A" w:rsidP="00926F51">
            <w:pPr>
              <w:spacing w:after="120"/>
              <w:jc w:val="both"/>
              <w:rPr>
                <w:rFonts w:ascii="Times New Roman" w:hAnsi="Times New Roman" w:cs="Times New Roman"/>
                <w:sz w:val="24"/>
                <w:szCs w:val="24"/>
              </w:rPr>
            </w:pPr>
            <w:r w:rsidRPr="00D27B88">
              <w:rPr>
                <w:rFonts w:ascii="Times New Roman" w:hAnsi="Times New Roman" w:cs="Times New Roman"/>
                <w:color w:val="000000"/>
                <w:sz w:val="24"/>
                <w:szCs w:val="24"/>
              </w:rPr>
              <w:t>территория общего пользования, включающая в себя парковку для легковых автомобилей, проезд для погрузки-выгрузки грузовых автомобилей</w:t>
            </w:r>
          </w:p>
        </w:tc>
      </w:tr>
    </w:tbl>
    <w:p w14:paraId="782139FE" w14:textId="7548781F" w:rsidR="001D15DC" w:rsidRDefault="001F4275" w:rsidP="001D15DC">
      <w:pPr>
        <w:spacing w:before="120" w:after="120"/>
        <w:ind w:firstLine="709"/>
        <w:jc w:val="both"/>
        <w:rPr>
          <w:rFonts w:ascii="Times New Roman" w:hAnsi="Times New Roman" w:cs="Times New Roman"/>
          <w:sz w:val="24"/>
          <w:szCs w:val="24"/>
        </w:rPr>
      </w:pPr>
      <w:r w:rsidRPr="001D15DC">
        <w:rPr>
          <w:rFonts w:ascii="Times New Roman" w:hAnsi="Times New Roman" w:cs="Times New Roman"/>
          <w:b/>
          <w:bCs/>
          <w:sz w:val="24"/>
          <w:szCs w:val="24"/>
        </w:rPr>
        <w:t>Лот № 3.</w:t>
      </w:r>
      <w:r>
        <w:rPr>
          <w:rFonts w:ascii="Times New Roman" w:hAnsi="Times New Roman" w:cs="Times New Roman"/>
          <w:sz w:val="24"/>
          <w:szCs w:val="24"/>
        </w:rPr>
        <w:t xml:space="preserve"> </w:t>
      </w:r>
      <w:r w:rsidR="00BC1835">
        <w:rPr>
          <w:rFonts w:ascii="Times New Roman" w:hAnsi="Times New Roman" w:cs="Times New Roman"/>
          <w:sz w:val="24"/>
          <w:szCs w:val="24"/>
        </w:rPr>
        <w:t>Право на заключение договора аренды следующего имущества, принадлежащего</w:t>
      </w:r>
      <w:r w:rsidR="00BC1835" w:rsidRPr="00BC1835">
        <w:rPr>
          <w:rFonts w:ascii="Times New Roman" w:hAnsi="Times New Roman" w:cs="Times New Roman"/>
          <w:sz w:val="24"/>
          <w:szCs w:val="24"/>
        </w:rPr>
        <w:t xml:space="preserve"> </w:t>
      </w:r>
      <w:r w:rsidR="00BC1835">
        <w:rPr>
          <w:rFonts w:ascii="Times New Roman" w:hAnsi="Times New Roman" w:cs="Times New Roman"/>
          <w:sz w:val="24"/>
          <w:szCs w:val="24"/>
        </w:rPr>
        <w:t>АО «КТЦ Металлоконструкция»</w:t>
      </w:r>
      <w:r w:rsidR="001D15DC">
        <w:rPr>
          <w:rFonts w:ascii="Times New Roman" w:hAnsi="Times New Roman" w:cs="Times New Roman"/>
          <w:sz w:val="24"/>
          <w:szCs w:val="24"/>
        </w:rPr>
        <w:t>:</w:t>
      </w:r>
    </w:p>
    <w:tbl>
      <w:tblPr>
        <w:tblStyle w:val="af1"/>
        <w:tblW w:w="0" w:type="auto"/>
        <w:tblLook w:val="04A0" w:firstRow="1" w:lastRow="0" w:firstColumn="1" w:lastColumn="0" w:noHBand="0" w:noVBand="1"/>
      </w:tblPr>
      <w:tblGrid>
        <w:gridCol w:w="4672"/>
        <w:gridCol w:w="4673"/>
      </w:tblGrid>
      <w:tr w:rsidR="001D15DC" w:rsidRPr="008C76DC" w14:paraId="7C0C5783" w14:textId="77777777" w:rsidTr="00926F51">
        <w:tc>
          <w:tcPr>
            <w:tcW w:w="4672" w:type="dxa"/>
            <w:vAlign w:val="center"/>
          </w:tcPr>
          <w:p w14:paraId="789CA4F1" w14:textId="77777777" w:rsidR="001D15DC" w:rsidRPr="008C76DC" w:rsidRDefault="001D15DC" w:rsidP="00926F51">
            <w:pPr>
              <w:spacing w:after="120"/>
              <w:jc w:val="center"/>
              <w:rPr>
                <w:rFonts w:ascii="Times New Roman" w:hAnsi="Times New Roman" w:cs="Times New Roman"/>
                <w:b/>
                <w:bCs/>
                <w:sz w:val="24"/>
                <w:szCs w:val="24"/>
              </w:rPr>
            </w:pPr>
            <w:r w:rsidRPr="008C76DC">
              <w:rPr>
                <w:rFonts w:ascii="Times New Roman" w:hAnsi="Times New Roman" w:cs="Times New Roman"/>
                <w:b/>
                <w:bCs/>
                <w:sz w:val="24"/>
                <w:szCs w:val="24"/>
              </w:rPr>
              <w:t>Адрес места расположения имущества</w:t>
            </w:r>
          </w:p>
        </w:tc>
        <w:tc>
          <w:tcPr>
            <w:tcW w:w="4673" w:type="dxa"/>
            <w:vAlign w:val="center"/>
          </w:tcPr>
          <w:p w14:paraId="2C70BCEB" w14:textId="77777777" w:rsidR="001D15DC" w:rsidRPr="008C76DC" w:rsidRDefault="001D15DC" w:rsidP="00926F51">
            <w:pPr>
              <w:spacing w:after="120"/>
              <w:jc w:val="center"/>
              <w:rPr>
                <w:rFonts w:ascii="Times New Roman" w:hAnsi="Times New Roman" w:cs="Times New Roman"/>
                <w:b/>
                <w:bCs/>
                <w:sz w:val="24"/>
                <w:szCs w:val="24"/>
              </w:rPr>
            </w:pPr>
            <w:r w:rsidRPr="008C76DC">
              <w:rPr>
                <w:rFonts w:ascii="Times New Roman" w:hAnsi="Times New Roman" w:cs="Times New Roman"/>
                <w:b/>
                <w:bCs/>
                <w:sz w:val="24"/>
                <w:szCs w:val="24"/>
              </w:rPr>
              <w:t>Объекты недвижимости, располагающиеся по адресу</w:t>
            </w:r>
          </w:p>
        </w:tc>
      </w:tr>
      <w:tr w:rsidR="001D15DC" w14:paraId="4C1D2DFD" w14:textId="77777777" w:rsidTr="00926F51">
        <w:tc>
          <w:tcPr>
            <w:tcW w:w="4672" w:type="dxa"/>
            <w:vMerge w:val="restart"/>
            <w:vAlign w:val="center"/>
          </w:tcPr>
          <w:p w14:paraId="00863C1F" w14:textId="77777777" w:rsidR="001D15DC" w:rsidRDefault="001D15DC" w:rsidP="00926F51">
            <w:pPr>
              <w:spacing w:after="120"/>
              <w:jc w:val="center"/>
              <w:rPr>
                <w:rFonts w:ascii="Times New Roman" w:hAnsi="Times New Roman" w:cs="Times New Roman"/>
                <w:sz w:val="24"/>
                <w:szCs w:val="24"/>
              </w:rPr>
            </w:pPr>
            <w:r>
              <w:rPr>
                <w:rFonts w:ascii="Times New Roman" w:hAnsi="Times New Roman" w:cs="Times New Roman"/>
                <w:b/>
                <w:bCs/>
                <w:sz w:val="24"/>
                <w:szCs w:val="24"/>
              </w:rPr>
              <w:t xml:space="preserve">г. </w:t>
            </w:r>
            <w:r w:rsidRPr="00D27B88">
              <w:rPr>
                <w:rFonts w:ascii="Times New Roman" w:hAnsi="Times New Roman" w:cs="Times New Roman"/>
                <w:b/>
                <w:bCs/>
                <w:sz w:val="24"/>
                <w:szCs w:val="24"/>
              </w:rPr>
              <w:t>Хабаровск, ул. Халтурина, д. 3а</w:t>
            </w:r>
          </w:p>
        </w:tc>
        <w:tc>
          <w:tcPr>
            <w:tcW w:w="4673" w:type="dxa"/>
          </w:tcPr>
          <w:p w14:paraId="38BD2ABC" w14:textId="183DCC77" w:rsidR="001D15DC" w:rsidRDefault="001D15DC" w:rsidP="00926F51">
            <w:pPr>
              <w:spacing w:after="120"/>
              <w:jc w:val="both"/>
              <w:rPr>
                <w:rFonts w:ascii="Times New Roman" w:hAnsi="Times New Roman" w:cs="Times New Roman"/>
                <w:sz w:val="24"/>
                <w:szCs w:val="24"/>
              </w:rPr>
            </w:pPr>
            <w:r w:rsidRPr="00D27B88">
              <w:rPr>
                <w:rFonts w:ascii="Times New Roman" w:hAnsi="Times New Roman" w:cs="Times New Roman"/>
                <w:color w:val="000000"/>
                <w:sz w:val="24"/>
                <w:szCs w:val="24"/>
              </w:rPr>
              <w:t xml:space="preserve">часть крытого склада площадью </w:t>
            </w:r>
            <w:r>
              <w:rPr>
                <w:rFonts w:ascii="Times New Roman" w:hAnsi="Times New Roman" w:cs="Times New Roman"/>
                <w:color w:val="000000"/>
                <w:sz w:val="24"/>
                <w:szCs w:val="24"/>
              </w:rPr>
              <w:t>357</w:t>
            </w:r>
            <w:r w:rsidRPr="00D27B88">
              <w:rPr>
                <w:rFonts w:ascii="Times New Roman" w:hAnsi="Times New Roman" w:cs="Times New Roman"/>
                <w:color w:val="000000"/>
                <w:sz w:val="24"/>
                <w:szCs w:val="24"/>
              </w:rPr>
              <w:t xml:space="preserve"> кв.м., кадастровый номер 27:23:0050807:73 (объект права: помещение нежилое, общая площадь 2 510,4 кв.</w:t>
            </w:r>
            <w:r>
              <w:rPr>
                <w:rFonts w:ascii="Times New Roman" w:hAnsi="Times New Roman" w:cs="Times New Roman"/>
                <w:color w:val="000000"/>
                <w:sz w:val="24"/>
                <w:szCs w:val="24"/>
              </w:rPr>
              <w:t xml:space="preserve"> </w:t>
            </w:r>
            <w:r w:rsidRPr="00D27B88">
              <w:rPr>
                <w:rFonts w:ascii="Times New Roman" w:hAnsi="Times New Roman" w:cs="Times New Roman"/>
                <w:color w:val="000000"/>
                <w:sz w:val="24"/>
                <w:szCs w:val="24"/>
              </w:rPr>
              <w:t>м, этаж 1)</w:t>
            </w:r>
          </w:p>
        </w:tc>
      </w:tr>
      <w:tr w:rsidR="001D15DC" w14:paraId="34FFEECA" w14:textId="77777777" w:rsidTr="00926F51">
        <w:tc>
          <w:tcPr>
            <w:tcW w:w="4672" w:type="dxa"/>
            <w:vMerge/>
            <w:vAlign w:val="center"/>
          </w:tcPr>
          <w:p w14:paraId="167A10FD" w14:textId="77777777" w:rsidR="001D15DC" w:rsidRDefault="001D15DC" w:rsidP="00926F51">
            <w:pPr>
              <w:spacing w:after="120"/>
              <w:jc w:val="center"/>
              <w:rPr>
                <w:rFonts w:ascii="Times New Roman" w:hAnsi="Times New Roman" w:cs="Times New Roman"/>
                <w:sz w:val="24"/>
                <w:szCs w:val="24"/>
              </w:rPr>
            </w:pPr>
          </w:p>
        </w:tc>
        <w:tc>
          <w:tcPr>
            <w:tcW w:w="4673" w:type="dxa"/>
          </w:tcPr>
          <w:p w14:paraId="63EA77B9" w14:textId="77777777" w:rsidR="001D15DC" w:rsidRDefault="001D15DC" w:rsidP="00926F51">
            <w:pPr>
              <w:spacing w:after="120"/>
              <w:jc w:val="both"/>
              <w:rPr>
                <w:rFonts w:ascii="Times New Roman" w:hAnsi="Times New Roman" w:cs="Times New Roman"/>
                <w:sz w:val="24"/>
                <w:szCs w:val="24"/>
              </w:rPr>
            </w:pPr>
            <w:r w:rsidRPr="00D27B88">
              <w:rPr>
                <w:rFonts w:ascii="Times New Roman" w:hAnsi="Times New Roman" w:cs="Times New Roman"/>
                <w:color w:val="000000"/>
                <w:sz w:val="24"/>
                <w:szCs w:val="24"/>
              </w:rPr>
              <w:t>территория общего пользования, включающая в себя парковку для легковых автомобилей, проезд для погрузки-выгрузки грузовых автомобилей</w:t>
            </w:r>
          </w:p>
        </w:tc>
      </w:tr>
      <w:tr w:rsidR="001D15DC" w14:paraId="3D4E8A72" w14:textId="77777777" w:rsidTr="00926F51">
        <w:tc>
          <w:tcPr>
            <w:tcW w:w="4672" w:type="dxa"/>
            <w:vAlign w:val="center"/>
          </w:tcPr>
          <w:p w14:paraId="59789B84" w14:textId="77777777" w:rsidR="001D15DC" w:rsidRDefault="001D15DC" w:rsidP="00926F51">
            <w:pPr>
              <w:spacing w:after="120"/>
              <w:jc w:val="center"/>
              <w:rPr>
                <w:rFonts w:ascii="Times New Roman" w:hAnsi="Times New Roman" w:cs="Times New Roman"/>
                <w:sz w:val="24"/>
                <w:szCs w:val="24"/>
              </w:rPr>
            </w:pPr>
            <w:r w:rsidRPr="00D27B88">
              <w:rPr>
                <w:rFonts w:ascii="Times New Roman" w:hAnsi="Times New Roman" w:cs="Times New Roman"/>
                <w:b/>
                <w:bCs/>
                <w:color w:val="000000"/>
                <w:sz w:val="24"/>
                <w:szCs w:val="24"/>
              </w:rPr>
              <w:t>г. Хабаровск, ул. Халтурина, д. 3а/1</w:t>
            </w:r>
          </w:p>
        </w:tc>
        <w:tc>
          <w:tcPr>
            <w:tcW w:w="4673" w:type="dxa"/>
          </w:tcPr>
          <w:p w14:paraId="02F2F285" w14:textId="4AEACE40" w:rsidR="001D15DC" w:rsidRDefault="001D15DC" w:rsidP="00926F51">
            <w:pPr>
              <w:spacing w:after="120"/>
              <w:jc w:val="both"/>
              <w:rPr>
                <w:rFonts w:ascii="Times New Roman" w:hAnsi="Times New Roman" w:cs="Times New Roman"/>
                <w:sz w:val="24"/>
                <w:szCs w:val="24"/>
              </w:rPr>
            </w:pPr>
            <w:r w:rsidRPr="00D27B88">
              <w:rPr>
                <w:rFonts w:ascii="Times New Roman" w:hAnsi="Times New Roman" w:cs="Times New Roman"/>
                <w:color w:val="000000"/>
                <w:sz w:val="24"/>
                <w:szCs w:val="24"/>
              </w:rPr>
              <w:t xml:space="preserve">часть офисного помещения площадью </w:t>
            </w:r>
            <w:r w:rsidR="00A6586D" w:rsidRPr="00A6586D">
              <w:rPr>
                <w:rFonts w:ascii="Times New Roman" w:hAnsi="Times New Roman" w:cs="Times New Roman"/>
                <w:color w:val="000000"/>
                <w:sz w:val="24"/>
                <w:szCs w:val="24"/>
              </w:rPr>
              <w:t>8</w:t>
            </w:r>
            <w:r w:rsidRPr="00D27B88">
              <w:rPr>
                <w:rFonts w:ascii="Times New Roman" w:hAnsi="Times New Roman" w:cs="Times New Roman"/>
                <w:color w:val="000000"/>
                <w:sz w:val="24"/>
                <w:szCs w:val="24"/>
              </w:rPr>
              <w:t xml:space="preserve"> кв.м., кадастровый номер 27:23:0050807:81 (объект права: помещение нежилое, общая площадь 91 кв.м</w:t>
            </w:r>
            <w:r w:rsidR="0040573B">
              <w:rPr>
                <w:rFonts w:ascii="Times New Roman" w:hAnsi="Times New Roman" w:cs="Times New Roman"/>
                <w:color w:val="000000"/>
                <w:sz w:val="24"/>
                <w:szCs w:val="24"/>
              </w:rPr>
              <w:t>.</w:t>
            </w:r>
            <w:r w:rsidRPr="00D27B88">
              <w:rPr>
                <w:rFonts w:ascii="Times New Roman" w:hAnsi="Times New Roman" w:cs="Times New Roman"/>
                <w:color w:val="000000"/>
                <w:sz w:val="24"/>
                <w:szCs w:val="24"/>
              </w:rPr>
              <w:t>, этаж 1)</w:t>
            </w:r>
          </w:p>
        </w:tc>
      </w:tr>
    </w:tbl>
    <w:p w14:paraId="2AEFDEC5" w14:textId="21D4DBEC" w:rsidR="00331825" w:rsidRPr="00C43986" w:rsidRDefault="00331825" w:rsidP="001D15DC">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аренды может быть заключен как в отношении каждого лота в отдельности, так и в отношении </w:t>
      </w:r>
      <w:r w:rsidR="00C43986">
        <w:rPr>
          <w:rFonts w:ascii="Times New Roman" w:hAnsi="Times New Roman" w:cs="Times New Roman"/>
          <w:sz w:val="24"/>
          <w:szCs w:val="24"/>
        </w:rPr>
        <w:t xml:space="preserve">всех лотов одновременно. Заключение договора аренды в отношении одного отдельного объекта </w:t>
      </w:r>
      <w:r w:rsidR="00FE4923">
        <w:rPr>
          <w:rFonts w:ascii="Times New Roman" w:hAnsi="Times New Roman" w:cs="Times New Roman"/>
          <w:sz w:val="24"/>
          <w:szCs w:val="24"/>
        </w:rPr>
        <w:t xml:space="preserve">недвижимого имущества </w:t>
      </w:r>
      <w:r w:rsidR="00C43986">
        <w:rPr>
          <w:rFonts w:ascii="Times New Roman" w:hAnsi="Times New Roman" w:cs="Times New Roman"/>
          <w:sz w:val="24"/>
          <w:szCs w:val="24"/>
        </w:rPr>
        <w:t xml:space="preserve">из одного лота невозможно. Заключение договора аренды в отношении одного лота из представленных выше предполагает заключение договора в отношении </w:t>
      </w:r>
      <w:r w:rsidR="00742671">
        <w:rPr>
          <w:rFonts w:ascii="Times New Roman" w:hAnsi="Times New Roman" w:cs="Times New Roman"/>
          <w:sz w:val="24"/>
          <w:szCs w:val="24"/>
        </w:rPr>
        <w:t xml:space="preserve">всех объектов, входящих в состав указанного лота. </w:t>
      </w:r>
    </w:p>
    <w:p w14:paraId="5BAF188E" w14:textId="33C1B451" w:rsidR="007B4090" w:rsidRPr="007B4090" w:rsidRDefault="007B4090" w:rsidP="00742671">
      <w:pPr>
        <w:spacing w:after="120"/>
        <w:ind w:firstLine="709"/>
        <w:jc w:val="both"/>
        <w:rPr>
          <w:rFonts w:ascii="Times New Roman" w:hAnsi="Times New Roman" w:cs="Times New Roman"/>
          <w:sz w:val="24"/>
          <w:szCs w:val="24"/>
          <w:lang w:val="x-none" w:eastAsia="x-none"/>
        </w:rPr>
      </w:pPr>
      <w:r w:rsidRPr="007B4090">
        <w:rPr>
          <w:rFonts w:ascii="Times New Roman" w:hAnsi="Times New Roman" w:cs="Times New Roman"/>
          <w:bCs/>
          <w:sz w:val="24"/>
          <w:szCs w:val="24"/>
          <w:lang w:val="x-none" w:eastAsia="x-none"/>
        </w:rPr>
        <w:t>Ознакомиться с информацией, а также иными сведениями об</w:t>
      </w:r>
      <w:r w:rsidR="00B53A8C">
        <w:rPr>
          <w:rFonts w:ascii="Times New Roman" w:hAnsi="Times New Roman" w:cs="Times New Roman"/>
          <w:bCs/>
          <w:sz w:val="24"/>
          <w:szCs w:val="24"/>
          <w:lang w:eastAsia="x-none"/>
        </w:rPr>
        <w:t xml:space="preserve"> имуществе</w:t>
      </w:r>
      <w:r w:rsidRPr="007B4090">
        <w:rPr>
          <w:rFonts w:ascii="Times New Roman" w:hAnsi="Times New Roman" w:cs="Times New Roman"/>
          <w:bCs/>
          <w:sz w:val="24"/>
          <w:szCs w:val="24"/>
          <w:lang w:val="x-none" w:eastAsia="x-none"/>
        </w:rPr>
        <w:t xml:space="preserve"> можно по предварительному запросу у Организатора </w:t>
      </w:r>
      <w:r w:rsidRPr="007B4090">
        <w:rPr>
          <w:rFonts w:ascii="Times New Roman" w:hAnsi="Times New Roman" w:cs="Times New Roman"/>
          <w:bCs/>
          <w:sz w:val="24"/>
          <w:szCs w:val="24"/>
          <w:lang w:eastAsia="x-none"/>
        </w:rPr>
        <w:t xml:space="preserve">запроса предложений </w:t>
      </w:r>
      <w:r w:rsidRPr="007B4090">
        <w:rPr>
          <w:rFonts w:ascii="Times New Roman" w:hAnsi="Times New Roman" w:cs="Times New Roman"/>
          <w:bCs/>
          <w:sz w:val="24"/>
          <w:szCs w:val="24"/>
          <w:lang w:val="x-none" w:eastAsia="x-none"/>
        </w:rPr>
        <w:t xml:space="preserve">с момента начала приема заявок. Дополнительную информацию о предмете и порядке проведения </w:t>
      </w:r>
      <w:r>
        <w:rPr>
          <w:rFonts w:ascii="Times New Roman" w:hAnsi="Times New Roman" w:cs="Times New Roman"/>
          <w:bCs/>
          <w:sz w:val="24"/>
          <w:szCs w:val="24"/>
          <w:lang w:eastAsia="x-none"/>
        </w:rPr>
        <w:t>процедуры</w:t>
      </w:r>
      <w:r w:rsidRPr="007B4090">
        <w:rPr>
          <w:rFonts w:ascii="Times New Roman" w:hAnsi="Times New Roman" w:cs="Times New Roman"/>
          <w:bCs/>
          <w:sz w:val="24"/>
          <w:szCs w:val="24"/>
          <w:lang w:val="x-none" w:eastAsia="x-none"/>
        </w:rPr>
        <w:t xml:space="preserve"> можно запросить по телефону </w:t>
      </w:r>
      <w:r w:rsidRPr="007B4090">
        <w:rPr>
          <w:rFonts w:ascii="Times New Roman" w:eastAsia="Calibri" w:hAnsi="Times New Roman" w:cs="Times New Roman"/>
          <w:sz w:val="24"/>
          <w:szCs w:val="24"/>
          <w:lang w:val="x-none"/>
        </w:rPr>
        <w:t>+7 (</w:t>
      </w:r>
      <w:r w:rsidRPr="007B4090">
        <w:rPr>
          <w:rFonts w:ascii="Times New Roman" w:eastAsia="Calibri" w:hAnsi="Times New Roman" w:cs="Times New Roman"/>
          <w:sz w:val="24"/>
          <w:szCs w:val="24"/>
        </w:rPr>
        <w:t>916</w:t>
      </w:r>
      <w:r w:rsidRPr="007B4090">
        <w:rPr>
          <w:rFonts w:ascii="Times New Roman" w:eastAsia="Calibri" w:hAnsi="Times New Roman" w:cs="Times New Roman"/>
          <w:sz w:val="24"/>
          <w:szCs w:val="24"/>
          <w:lang w:val="x-none"/>
        </w:rPr>
        <w:t xml:space="preserve">) </w:t>
      </w:r>
      <w:r w:rsidRPr="007B4090">
        <w:rPr>
          <w:rFonts w:ascii="Times New Roman" w:eastAsia="Calibri" w:hAnsi="Times New Roman" w:cs="Times New Roman"/>
          <w:sz w:val="24"/>
          <w:szCs w:val="24"/>
        </w:rPr>
        <w:t>564</w:t>
      </w:r>
      <w:r w:rsidRPr="007B4090">
        <w:rPr>
          <w:rFonts w:ascii="Times New Roman" w:eastAsia="Calibri" w:hAnsi="Times New Roman" w:cs="Times New Roman"/>
          <w:sz w:val="24"/>
          <w:szCs w:val="24"/>
          <w:lang w:val="x-none"/>
        </w:rPr>
        <w:t>-27-08</w:t>
      </w:r>
      <w:r w:rsidR="00B53A8C">
        <w:rPr>
          <w:rFonts w:ascii="Times New Roman" w:eastAsia="Calibri" w:hAnsi="Times New Roman" w:cs="Times New Roman"/>
          <w:sz w:val="24"/>
          <w:szCs w:val="24"/>
        </w:rPr>
        <w:t>,</w:t>
      </w:r>
      <w:r w:rsidRPr="007B4090">
        <w:rPr>
          <w:rFonts w:ascii="Times New Roman" w:eastAsia="Calibri" w:hAnsi="Times New Roman" w:cs="Times New Roman"/>
          <w:sz w:val="24"/>
          <w:szCs w:val="24"/>
        </w:rPr>
        <w:t xml:space="preserve"> </w:t>
      </w:r>
      <w:r w:rsidRPr="007B4090">
        <w:rPr>
          <w:rFonts w:ascii="Times New Roman" w:eastAsia="Calibri" w:hAnsi="Times New Roman" w:cs="Times New Roman"/>
          <w:sz w:val="24"/>
          <w:szCs w:val="24"/>
          <w:lang w:val="en-US"/>
        </w:rPr>
        <w:t>e</w:t>
      </w:r>
      <w:r w:rsidRPr="007B4090">
        <w:rPr>
          <w:rFonts w:ascii="Times New Roman" w:eastAsia="Calibri" w:hAnsi="Times New Roman" w:cs="Times New Roman"/>
          <w:sz w:val="24"/>
          <w:szCs w:val="24"/>
          <w:lang w:val="x-none"/>
        </w:rPr>
        <w:t>-</w:t>
      </w:r>
      <w:r w:rsidRPr="007B4090">
        <w:rPr>
          <w:rFonts w:ascii="Times New Roman" w:eastAsia="Calibri" w:hAnsi="Times New Roman" w:cs="Times New Roman"/>
          <w:sz w:val="24"/>
          <w:szCs w:val="24"/>
          <w:lang w:val="en-US"/>
        </w:rPr>
        <w:t>mail</w:t>
      </w:r>
      <w:r w:rsidRPr="007B4090">
        <w:rPr>
          <w:rFonts w:ascii="Times New Roman" w:eastAsia="Calibri" w:hAnsi="Times New Roman" w:cs="Times New Roman"/>
          <w:sz w:val="24"/>
          <w:szCs w:val="24"/>
          <w:lang w:val="x-none"/>
        </w:rPr>
        <w:t xml:space="preserve">: </w:t>
      </w:r>
      <w:hyperlink r:id="rId7" w:history="1">
        <w:r w:rsidRPr="007B4090">
          <w:rPr>
            <w:rStyle w:val="a3"/>
            <w:rFonts w:ascii="Times New Roman" w:hAnsi="Times New Roman" w:cs="Times New Roman"/>
            <w:bCs/>
            <w:color w:val="auto"/>
            <w:sz w:val="24"/>
            <w:szCs w:val="24"/>
            <w:u w:val="none"/>
            <w:shd w:val="clear" w:color="auto" w:fill="FFFFFF"/>
          </w:rPr>
          <w:t>au.pirogov@internet.ru</w:t>
        </w:r>
      </w:hyperlink>
    </w:p>
    <w:p w14:paraId="4137D851" w14:textId="353A7D92" w:rsidR="00D542FA" w:rsidRPr="00C04BBD" w:rsidRDefault="00D542FA" w:rsidP="00CD02FA">
      <w:pPr>
        <w:spacing w:after="120"/>
        <w:ind w:firstLine="709"/>
        <w:jc w:val="both"/>
        <w:rPr>
          <w:rFonts w:ascii="Times New Roman" w:hAnsi="Times New Roman" w:cs="Times New Roman"/>
          <w:b/>
          <w:sz w:val="24"/>
          <w:szCs w:val="24"/>
        </w:rPr>
      </w:pPr>
      <w:r w:rsidRPr="00C04BBD">
        <w:rPr>
          <w:rFonts w:ascii="Times New Roman" w:hAnsi="Times New Roman" w:cs="Times New Roman"/>
          <w:b/>
          <w:sz w:val="24"/>
          <w:szCs w:val="24"/>
        </w:rPr>
        <w:t>Начальная цена и цена отсечения имущества является следующей</w:t>
      </w:r>
      <w:r w:rsidR="00523FB0">
        <w:rPr>
          <w:rFonts w:ascii="Times New Roman" w:hAnsi="Times New Roman" w:cs="Times New Roman"/>
          <w:b/>
          <w:sz w:val="24"/>
          <w:szCs w:val="24"/>
        </w:rPr>
        <w:t>:</w:t>
      </w:r>
    </w:p>
    <w:p w14:paraId="68B3050F" w14:textId="4A204259" w:rsidR="00C936B3" w:rsidRPr="00C04BBD" w:rsidRDefault="00C936B3" w:rsidP="00EE2365">
      <w:pPr>
        <w:pStyle w:val="a5"/>
        <w:spacing w:before="120" w:after="120"/>
        <w:ind w:left="0" w:firstLine="709"/>
        <w:contextualSpacing w:val="0"/>
        <w:jc w:val="both"/>
        <w:rPr>
          <w:rFonts w:ascii="Times New Roman" w:hAnsi="Times New Roman" w:cs="Times New Roman"/>
          <w:b/>
          <w:bCs/>
          <w:sz w:val="24"/>
          <w:szCs w:val="24"/>
        </w:rPr>
      </w:pPr>
      <w:r w:rsidRPr="00C04BBD">
        <w:rPr>
          <w:rFonts w:ascii="Times New Roman" w:hAnsi="Times New Roman" w:cs="Times New Roman"/>
          <w:b/>
          <w:bCs/>
          <w:sz w:val="24"/>
          <w:szCs w:val="24"/>
        </w:rPr>
        <w:t>Лот № 1</w:t>
      </w:r>
      <w:r w:rsidR="00523FB0">
        <w:rPr>
          <w:rFonts w:ascii="Times New Roman" w:hAnsi="Times New Roman" w:cs="Times New Roman"/>
          <w:b/>
          <w:bCs/>
          <w:sz w:val="24"/>
          <w:szCs w:val="24"/>
        </w:rPr>
        <w:t>:</w:t>
      </w:r>
    </w:p>
    <w:p w14:paraId="00D910EA" w14:textId="7DE851FB" w:rsidR="00C936B3" w:rsidRPr="00C04BBD" w:rsidRDefault="00C936B3" w:rsidP="00EE2365">
      <w:pPr>
        <w:pStyle w:val="a5"/>
        <w:spacing w:before="120" w:after="120"/>
        <w:ind w:left="0" w:firstLine="709"/>
        <w:contextualSpacing w:val="0"/>
        <w:jc w:val="both"/>
        <w:rPr>
          <w:rFonts w:ascii="Times New Roman" w:hAnsi="Times New Roman" w:cs="Times New Roman"/>
          <w:sz w:val="24"/>
          <w:szCs w:val="24"/>
        </w:rPr>
      </w:pPr>
      <w:r w:rsidRPr="00C04BBD">
        <w:rPr>
          <w:rFonts w:ascii="Times New Roman" w:hAnsi="Times New Roman" w:cs="Times New Roman"/>
          <w:sz w:val="24"/>
          <w:szCs w:val="24"/>
        </w:rPr>
        <w:t xml:space="preserve">Начальная цена составляет </w:t>
      </w:r>
      <w:r w:rsidR="00B60330" w:rsidRPr="00C04BBD">
        <w:rPr>
          <w:rFonts w:ascii="Times New Roman" w:hAnsi="Times New Roman" w:cs="Times New Roman"/>
          <w:sz w:val="24"/>
          <w:szCs w:val="24"/>
        </w:rPr>
        <w:t>421 905 руб. 22 коп.</w:t>
      </w:r>
    </w:p>
    <w:p w14:paraId="738CACA9" w14:textId="741D8F4E" w:rsidR="00F22391" w:rsidRPr="00C04BBD" w:rsidRDefault="00F22391" w:rsidP="00EE2365">
      <w:pPr>
        <w:pStyle w:val="a5"/>
        <w:spacing w:before="120" w:after="120"/>
        <w:ind w:left="0" w:firstLine="709"/>
        <w:contextualSpacing w:val="0"/>
        <w:jc w:val="both"/>
        <w:rPr>
          <w:rFonts w:ascii="Times New Roman" w:hAnsi="Times New Roman" w:cs="Times New Roman"/>
          <w:sz w:val="24"/>
          <w:szCs w:val="24"/>
        </w:rPr>
      </w:pPr>
      <w:r w:rsidRPr="00C04BBD">
        <w:rPr>
          <w:rFonts w:ascii="Times New Roman" w:hAnsi="Times New Roman" w:cs="Times New Roman"/>
          <w:sz w:val="24"/>
          <w:szCs w:val="24"/>
        </w:rPr>
        <w:lastRenderedPageBreak/>
        <w:t xml:space="preserve">Цена отсечения составляет </w:t>
      </w:r>
      <w:r w:rsidR="00B60330" w:rsidRPr="00C04BBD">
        <w:rPr>
          <w:rFonts w:ascii="Times New Roman" w:hAnsi="Times New Roman" w:cs="Times New Roman"/>
          <w:sz w:val="24"/>
          <w:szCs w:val="24"/>
        </w:rPr>
        <w:t xml:space="preserve">210 952 руб. 61 коп. Размер снижения стоимости договора аренды относительно начальной цены составляет 50 %. </w:t>
      </w:r>
    </w:p>
    <w:tbl>
      <w:tblPr>
        <w:tblW w:w="9776" w:type="dxa"/>
        <w:jc w:val="center"/>
        <w:tblLook w:val="04A0" w:firstRow="1" w:lastRow="0" w:firstColumn="1" w:lastColumn="0" w:noHBand="0" w:noVBand="1"/>
      </w:tblPr>
      <w:tblGrid>
        <w:gridCol w:w="7061"/>
        <w:gridCol w:w="2715"/>
      </w:tblGrid>
      <w:tr w:rsidR="00695C43" w14:paraId="7B62850C" w14:textId="77777777" w:rsidTr="002F5D54">
        <w:trPr>
          <w:trHeight w:val="315"/>
          <w:jc w:val="center"/>
        </w:trPr>
        <w:tc>
          <w:tcPr>
            <w:tcW w:w="7061" w:type="dxa"/>
            <w:tcBorders>
              <w:top w:val="single" w:sz="4" w:space="0" w:color="auto"/>
              <w:left w:val="single" w:sz="4" w:space="0" w:color="auto"/>
              <w:bottom w:val="single" w:sz="4" w:space="0" w:color="auto"/>
              <w:right w:val="single" w:sz="4" w:space="0" w:color="auto"/>
            </w:tcBorders>
            <w:noWrap/>
            <w:vAlign w:val="center"/>
            <w:hideMark/>
          </w:tcPr>
          <w:p w14:paraId="7677C109" w14:textId="77777777" w:rsidR="00695C43" w:rsidRDefault="00695C4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Период приема заявок</w:t>
            </w:r>
          </w:p>
        </w:tc>
        <w:tc>
          <w:tcPr>
            <w:tcW w:w="2715" w:type="dxa"/>
            <w:tcBorders>
              <w:top w:val="single" w:sz="4" w:space="0" w:color="auto"/>
              <w:left w:val="nil"/>
              <w:bottom w:val="single" w:sz="4" w:space="0" w:color="auto"/>
              <w:right w:val="single" w:sz="4" w:space="0" w:color="auto"/>
            </w:tcBorders>
            <w:noWrap/>
            <w:vAlign w:val="center"/>
            <w:hideMark/>
          </w:tcPr>
          <w:p w14:paraId="6B356B4E" w14:textId="77777777" w:rsidR="00695C43" w:rsidRDefault="00695C4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Цена лота на периоде в руб., (НДС не облагается)</w:t>
            </w:r>
          </w:p>
        </w:tc>
      </w:tr>
      <w:tr w:rsidR="00695C43" w14:paraId="268946AC" w14:textId="77777777" w:rsidTr="002F5D54">
        <w:trPr>
          <w:trHeight w:val="199"/>
          <w:jc w:val="center"/>
        </w:trPr>
        <w:tc>
          <w:tcPr>
            <w:tcW w:w="7061" w:type="dxa"/>
            <w:tcBorders>
              <w:top w:val="nil"/>
              <w:left w:val="single" w:sz="4" w:space="0" w:color="auto"/>
              <w:bottom w:val="single" w:sz="4" w:space="0" w:color="auto"/>
              <w:right w:val="single" w:sz="4" w:space="0" w:color="auto"/>
            </w:tcBorders>
            <w:noWrap/>
            <w:hideMark/>
          </w:tcPr>
          <w:p w14:paraId="0D9704FD" w14:textId="220617E7" w:rsidR="00695C43" w:rsidRPr="00C04BBD" w:rsidRDefault="00695C43" w:rsidP="00A709BE">
            <w:pPr>
              <w:jc w:val="center"/>
              <w:rPr>
                <w:rFonts w:ascii="Times New Roman" w:hAnsi="Times New Roman" w:cs="Times New Roman"/>
                <w:color w:val="000000"/>
                <w:sz w:val="20"/>
                <w:szCs w:val="20"/>
              </w:rPr>
            </w:pPr>
            <w:r w:rsidRPr="00C04BBD">
              <w:rPr>
                <w:rFonts w:ascii="Times New Roman" w:hAnsi="Times New Roman" w:cs="Times New Roman"/>
                <w:color w:val="000000"/>
                <w:sz w:val="20"/>
                <w:szCs w:val="20"/>
              </w:rPr>
              <w:t>1</w:t>
            </w:r>
            <w:r w:rsidR="00A709BE" w:rsidRPr="00C04BBD">
              <w:rPr>
                <w:rFonts w:ascii="Times New Roman" w:hAnsi="Times New Roman" w:cs="Times New Roman"/>
                <w:color w:val="000000"/>
                <w:sz w:val="20"/>
                <w:szCs w:val="20"/>
              </w:rPr>
              <w:t>2</w:t>
            </w:r>
            <w:r w:rsidRPr="00C04BBD">
              <w:rPr>
                <w:rFonts w:ascii="Times New Roman" w:hAnsi="Times New Roman" w:cs="Times New Roman"/>
                <w:color w:val="000000"/>
                <w:sz w:val="20"/>
                <w:szCs w:val="20"/>
              </w:rPr>
              <w:t>.03.2025 13:00 - 1</w:t>
            </w:r>
            <w:r w:rsidR="00A709BE" w:rsidRPr="00C04BBD">
              <w:rPr>
                <w:rFonts w:ascii="Times New Roman" w:hAnsi="Times New Roman" w:cs="Times New Roman"/>
                <w:color w:val="000000"/>
                <w:sz w:val="20"/>
                <w:szCs w:val="20"/>
              </w:rPr>
              <w:t>6</w:t>
            </w:r>
            <w:r w:rsidRPr="00C04BBD">
              <w:rPr>
                <w:rFonts w:ascii="Times New Roman" w:hAnsi="Times New Roman" w:cs="Times New Roman"/>
                <w:color w:val="000000"/>
                <w:sz w:val="20"/>
                <w:szCs w:val="20"/>
              </w:rPr>
              <w:t xml:space="preserve">.03.2025 </w:t>
            </w:r>
            <w:r w:rsidR="008A3FC3">
              <w:rPr>
                <w:rFonts w:ascii="Times New Roman" w:hAnsi="Times New Roman" w:cs="Times New Roman"/>
                <w:color w:val="000000"/>
                <w:sz w:val="20"/>
                <w:szCs w:val="20"/>
              </w:rPr>
              <w:t>13:00</w:t>
            </w:r>
          </w:p>
        </w:tc>
        <w:tc>
          <w:tcPr>
            <w:tcW w:w="2715" w:type="dxa"/>
            <w:tcBorders>
              <w:top w:val="nil"/>
              <w:left w:val="nil"/>
              <w:bottom w:val="single" w:sz="4" w:space="0" w:color="auto"/>
              <w:right w:val="single" w:sz="4" w:space="0" w:color="auto"/>
            </w:tcBorders>
            <w:noWrap/>
            <w:hideMark/>
          </w:tcPr>
          <w:p w14:paraId="75A7197A" w14:textId="316F64C5" w:rsidR="00695C43" w:rsidRPr="00C04BBD" w:rsidRDefault="00A709BE" w:rsidP="00A709BE">
            <w:pPr>
              <w:jc w:val="center"/>
              <w:rPr>
                <w:rFonts w:ascii="Times New Roman" w:hAnsi="Times New Roman" w:cs="Times New Roman"/>
                <w:color w:val="000000"/>
                <w:sz w:val="20"/>
                <w:szCs w:val="20"/>
              </w:rPr>
            </w:pPr>
            <w:r w:rsidRPr="00C04BBD">
              <w:rPr>
                <w:rFonts w:ascii="Times New Roman" w:hAnsi="Times New Roman" w:cs="Times New Roman"/>
                <w:color w:val="000000"/>
                <w:sz w:val="20"/>
                <w:szCs w:val="20"/>
              </w:rPr>
              <w:t>421905,22</w:t>
            </w:r>
            <w:r w:rsidR="00695C43" w:rsidRPr="00C04BBD">
              <w:rPr>
                <w:rFonts w:ascii="Times New Roman" w:hAnsi="Times New Roman" w:cs="Times New Roman"/>
                <w:sz w:val="20"/>
                <w:szCs w:val="20"/>
                <w:shd w:val="clear" w:color="auto" w:fill="FFFFFF"/>
              </w:rPr>
              <w:t xml:space="preserve"> </w:t>
            </w:r>
          </w:p>
        </w:tc>
      </w:tr>
      <w:tr w:rsidR="00695C43" w14:paraId="3400054E" w14:textId="77777777" w:rsidTr="002F5D54">
        <w:trPr>
          <w:trHeight w:val="223"/>
          <w:jc w:val="center"/>
        </w:trPr>
        <w:tc>
          <w:tcPr>
            <w:tcW w:w="7061" w:type="dxa"/>
            <w:tcBorders>
              <w:top w:val="nil"/>
              <w:left w:val="single" w:sz="4" w:space="0" w:color="auto"/>
              <w:bottom w:val="single" w:sz="4" w:space="0" w:color="auto"/>
              <w:right w:val="single" w:sz="4" w:space="0" w:color="auto"/>
            </w:tcBorders>
            <w:noWrap/>
            <w:hideMark/>
          </w:tcPr>
          <w:p w14:paraId="7B68F6F1" w14:textId="63628A57" w:rsidR="00695C43" w:rsidRPr="00C04BBD" w:rsidRDefault="00695C43" w:rsidP="00A709BE">
            <w:pPr>
              <w:jc w:val="center"/>
              <w:rPr>
                <w:rFonts w:ascii="Times New Roman" w:hAnsi="Times New Roman" w:cs="Times New Roman"/>
                <w:color w:val="000000"/>
                <w:sz w:val="20"/>
                <w:szCs w:val="20"/>
              </w:rPr>
            </w:pPr>
            <w:r w:rsidRPr="00C04BBD">
              <w:rPr>
                <w:rFonts w:ascii="Times New Roman" w:hAnsi="Times New Roman" w:cs="Times New Roman"/>
                <w:color w:val="000000"/>
                <w:sz w:val="20"/>
                <w:szCs w:val="20"/>
              </w:rPr>
              <w:t>1</w:t>
            </w:r>
            <w:r w:rsidR="00A709BE" w:rsidRPr="00C04BBD">
              <w:rPr>
                <w:rFonts w:ascii="Times New Roman" w:hAnsi="Times New Roman" w:cs="Times New Roman"/>
                <w:color w:val="000000"/>
                <w:sz w:val="20"/>
                <w:szCs w:val="20"/>
              </w:rPr>
              <w:t>6</w:t>
            </w:r>
            <w:r w:rsidRPr="00C04BBD">
              <w:rPr>
                <w:rFonts w:ascii="Times New Roman" w:hAnsi="Times New Roman" w:cs="Times New Roman"/>
                <w:color w:val="000000"/>
                <w:sz w:val="20"/>
                <w:szCs w:val="20"/>
              </w:rPr>
              <w:t xml:space="preserve">.03.2025 13:00 – </w:t>
            </w:r>
            <w:r w:rsidR="00A709BE" w:rsidRPr="00C04BBD">
              <w:rPr>
                <w:rFonts w:ascii="Times New Roman" w:hAnsi="Times New Roman" w:cs="Times New Roman"/>
                <w:color w:val="000000"/>
                <w:sz w:val="20"/>
                <w:szCs w:val="20"/>
              </w:rPr>
              <w:t>20</w:t>
            </w:r>
            <w:r w:rsidRPr="00C04BBD">
              <w:rPr>
                <w:rFonts w:ascii="Times New Roman" w:hAnsi="Times New Roman" w:cs="Times New Roman"/>
                <w:color w:val="000000"/>
                <w:sz w:val="20"/>
                <w:szCs w:val="20"/>
              </w:rPr>
              <w:t xml:space="preserve">.03.2025 </w:t>
            </w:r>
            <w:r w:rsidR="008A3FC3">
              <w:rPr>
                <w:rFonts w:ascii="Times New Roman" w:hAnsi="Times New Roman" w:cs="Times New Roman"/>
                <w:color w:val="000000"/>
                <w:sz w:val="20"/>
                <w:szCs w:val="20"/>
              </w:rPr>
              <w:t>13:00</w:t>
            </w:r>
          </w:p>
        </w:tc>
        <w:tc>
          <w:tcPr>
            <w:tcW w:w="2715" w:type="dxa"/>
            <w:tcBorders>
              <w:top w:val="nil"/>
              <w:left w:val="nil"/>
              <w:bottom w:val="single" w:sz="4" w:space="0" w:color="auto"/>
              <w:right w:val="single" w:sz="4" w:space="0" w:color="auto"/>
            </w:tcBorders>
            <w:noWrap/>
            <w:hideMark/>
          </w:tcPr>
          <w:p w14:paraId="04D6802E" w14:textId="0C16CD1A" w:rsidR="00695C43" w:rsidRPr="00C04BBD" w:rsidRDefault="00C04BBD">
            <w:pPr>
              <w:jc w:val="center"/>
              <w:rPr>
                <w:rFonts w:ascii="Times New Roman" w:hAnsi="Times New Roman" w:cs="Times New Roman"/>
                <w:sz w:val="20"/>
                <w:szCs w:val="20"/>
                <w:shd w:val="clear" w:color="auto" w:fill="FFFFFF"/>
              </w:rPr>
            </w:pPr>
            <w:r w:rsidRPr="00C04BBD">
              <w:rPr>
                <w:rFonts w:ascii="Times New Roman" w:hAnsi="Times New Roman" w:cs="Times New Roman"/>
                <w:sz w:val="20"/>
                <w:szCs w:val="20"/>
                <w:shd w:val="clear" w:color="auto" w:fill="FFFFFF"/>
              </w:rPr>
              <w:t>337 524,18</w:t>
            </w:r>
          </w:p>
        </w:tc>
      </w:tr>
      <w:tr w:rsidR="00695C43" w14:paraId="4A9EA49D" w14:textId="77777777" w:rsidTr="002F5D54">
        <w:trPr>
          <w:trHeight w:val="223"/>
          <w:jc w:val="center"/>
        </w:trPr>
        <w:tc>
          <w:tcPr>
            <w:tcW w:w="7061" w:type="dxa"/>
            <w:tcBorders>
              <w:top w:val="single" w:sz="4" w:space="0" w:color="auto"/>
              <w:left w:val="single" w:sz="4" w:space="0" w:color="auto"/>
              <w:bottom w:val="single" w:sz="4" w:space="0" w:color="auto"/>
              <w:right w:val="single" w:sz="4" w:space="0" w:color="auto"/>
            </w:tcBorders>
            <w:noWrap/>
          </w:tcPr>
          <w:p w14:paraId="03A6688D" w14:textId="0BCD9D31" w:rsidR="00695C43" w:rsidRPr="00C04BBD" w:rsidRDefault="00A709BE" w:rsidP="00A709BE">
            <w:pPr>
              <w:jc w:val="center"/>
              <w:rPr>
                <w:rFonts w:ascii="Times New Roman" w:hAnsi="Times New Roman" w:cs="Times New Roman"/>
                <w:color w:val="000000"/>
                <w:sz w:val="20"/>
                <w:szCs w:val="20"/>
              </w:rPr>
            </w:pPr>
            <w:r w:rsidRPr="00C04BBD">
              <w:rPr>
                <w:rFonts w:ascii="Times New Roman" w:hAnsi="Times New Roman" w:cs="Times New Roman"/>
                <w:color w:val="000000"/>
                <w:sz w:val="20"/>
                <w:szCs w:val="20"/>
              </w:rPr>
              <w:t>20</w:t>
            </w:r>
            <w:r w:rsidR="00695C43" w:rsidRPr="00C04BBD">
              <w:rPr>
                <w:rFonts w:ascii="Times New Roman" w:hAnsi="Times New Roman" w:cs="Times New Roman"/>
                <w:color w:val="000000"/>
                <w:sz w:val="20"/>
                <w:szCs w:val="20"/>
              </w:rPr>
              <w:t>.03.2025 13:00 – 2</w:t>
            </w:r>
            <w:r w:rsidRPr="00C04BBD">
              <w:rPr>
                <w:rFonts w:ascii="Times New Roman" w:hAnsi="Times New Roman" w:cs="Times New Roman"/>
                <w:color w:val="000000"/>
                <w:sz w:val="20"/>
                <w:szCs w:val="20"/>
              </w:rPr>
              <w:t>4</w:t>
            </w:r>
            <w:r w:rsidR="00695C43" w:rsidRPr="00C04BBD">
              <w:rPr>
                <w:rFonts w:ascii="Times New Roman" w:hAnsi="Times New Roman" w:cs="Times New Roman"/>
                <w:color w:val="000000"/>
                <w:sz w:val="20"/>
                <w:szCs w:val="20"/>
              </w:rPr>
              <w:t xml:space="preserve">.03.2025 </w:t>
            </w:r>
            <w:r w:rsidR="008A3FC3">
              <w:rPr>
                <w:rFonts w:ascii="Times New Roman" w:hAnsi="Times New Roman" w:cs="Times New Roman"/>
                <w:color w:val="000000"/>
                <w:sz w:val="20"/>
                <w:szCs w:val="20"/>
              </w:rPr>
              <w:t>13:00</w:t>
            </w:r>
          </w:p>
        </w:tc>
        <w:tc>
          <w:tcPr>
            <w:tcW w:w="2715" w:type="dxa"/>
            <w:tcBorders>
              <w:top w:val="single" w:sz="4" w:space="0" w:color="auto"/>
              <w:left w:val="nil"/>
              <w:bottom w:val="single" w:sz="4" w:space="0" w:color="auto"/>
              <w:right w:val="single" w:sz="4" w:space="0" w:color="auto"/>
            </w:tcBorders>
            <w:noWrap/>
          </w:tcPr>
          <w:p w14:paraId="22059129" w14:textId="1093108A" w:rsidR="00695C43" w:rsidRPr="00C04BBD" w:rsidRDefault="00C04BBD">
            <w:pPr>
              <w:jc w:val="center"/>
              <w:rPr>
                <w:rFonts w:ascii="Times New Roman" w:hAnsi="Times New Roman" w:cs="Times New Roman"/>
                <w:sz w:val="20"/>
                <w:szCs w:val="20"/>
                <w:shd w:val="clear" w:color="auto" w:fill="FFFFFF"/>
              </w:rPr>
            </w:pPr>
            <w:r w:rsidRPr="00C04BBD">
              <w:rPr>
                <w:rFonts w:ascii="Times New Roman" w:hAnsi="Times New Roman" w:cs="Times New Roman"/>
                <w:sz w:val="20"/>
                <w:szCs w:val="20"/>
                <w:shd w:val="clear" w:color="auto" w:fill="FFFFFF"/>
              </w:rPr>
              <w:t>253 143,13</w:t>
            </w:r>
          </w:p>
        </w:tc>
      </w:tr>
      <w:tr w:rsidR="00695C43" w14:paraId="16B480C7" w14:textId="77777777" w:rsidTr="002F5D54">
        <w:trPr>
          <w:trHeight w:val="223"/>
          <w:jc w:val="center"/>
        </w:trPr>
        <w:tc>
          <w:tcPr>
            <w:tcW w:w="7061" w:type="dxa"/>
            <w:tcBorders>
              <w:top w:val="single" w:sz="4" w:space="0" w:color="auto"/>
              <w:left w:val="single" w:sz="4" w:space="0" w:color="auto"/>
              <w:bottom w:val="single" w:sz="4" w:space="0" w:color="auto"/>
              <w:right w:val="single" w:sz="4" w:space="0" w:color="auto"/>
            </w:tcBorders>
            <w:noWrap/>
          </w:tcPr>
          <w:p w14:paraId="3E53E492" w14:textId="1D4F9101" w:rsidR="00695C43" w:rsidRPr="00C04BBD" w:rsidRDefault="00695C43" w:rsidP="00C04BBD">
            <w:pPr>
              <w:jc w:val="center"/>
              <w:rPr>
                <w:rFonts w:ascii="Times New Roman" w:hAnsi="Times New Roman" w:cs="Times New Roman"/>
                <w:b/>
                <w:color w:val="000000"/>
                <w:sz w:val="20"/>
                <w:szCs w:val="20"/>
              </w:rPr>
            </w:pPr>
            <w:r w:rsidRPr="00C04BBD">
              <w:rPr>
                <w:rFonts w:ascii="Times New Roman" w:hAnsi="Times New Roman" w:cs="Times New Roman"/>
                <w:color w:val="000000"/>
                <w:sz w:val="20"/>
                <w:szCs w:val="20"/>
              </w:rPr>
              <w:t>2</w:t>
            </w:r>
            <w:r w:rsidR="00A709BE" w:rsidRPr="00C04BBD">
              <w:rPr>
                <w:rFonts w:ascii="Times New Roman" w:hAnsi="Times New Roman" w:cs="Times New Roman"/>
                <w:color w:val="000000"/>
                <w:sz w:val="20"/>
                <w:szCs w:val="20"/>
              </w:rPr>
              <w:t>4</w:t>
            </w:r>
            <w:r w:rsidRPr="00C04BBD">
              <w:rPr>
                <w:rFonts w:ascii="Times New Roman" w:hAnsi="Times New Roman" w:cs="Times New Roman"/>
                <w:color w:val="000000"/>
                <w:sz w:val="20"/>
                <w:szCs w:val="20"/>
              </w:rPr>
              <w:t>.03.2025 13:00 – 2</w:t>
            </w:r>
            <w:r w:rsidR="00C04BBD" w:rsidRPr="00C04BBD">
              <w:rPr>
                <w:rFonts w:ascii="Times New Roman" w:hAnsi="Times New Roman" w:cs="Times New Roman"/>
                <w:color w:val="000000"/>
                <w:sz w:val="20"/>
                <w:szCs w:val="20"/>
              </w:rPr>
              <w:t>8</w:t>
            </w:r>
            <w:r w:rsidRPr="00C04BBD">
              <w:rPr>
                <w:rFonts w:ascii="Times New Roman" w:hAnsi="Times New Roman" w:cs="Times New Roman"/>
                <w:color w:val="000000"/>
                <w:sz w:val="20"/>
                <w:szCs w:val="20"/>
              </w:rPr>
              <w:t xml:space="preserve">.03.2025 </w:t>
            </w:r>
            <w:r w:rsidR="008A3FC3">
              <w:rPr>
                <w:rFonts w:ascii="Times New Roman" w:hAnsi="Times New Roman" w:cs="Times New Roman"/>
                <w:color w:val="000000"/>
                <w:sz w:val="20"/>
                <w:szCs w:val="20"/>
              </w:rPr>
              <w:t>13:00</w:t>
            </w:r>
          </w:p>
        </w:tc>
        <w:tc>
          <w:tcPr>
            <w:tcW w:w="2715" w:type="dxa"/>
            <w:tcBorders>
              <w:top w:val="single" w:sz="4" w:space="0" w:color="auto"/>
              <w:left w:val="nil"/>
              <w:bottom w:val="single" w:sz="4" w:space="0" w:color="auto"/>
              <w:right w:val="single" w:sz="4" w:space="0" w:color="auto"/>
            </w:tcBorders>
            <w:noWrap/>
          </w:tcPr>
          <w:p w14:paraId="33747B8C" w14:textId="2A36ED00" w:rsidR="00695C43" w:rsidRPr="00C04BBD" w:rsidRDefault="00C04BBD">
            <w:pPr>
              <w:jc w:val="center"/>
              <w:rPr>
                <w:rFonts w:ascii="Times New Roman" w:hAnsi="Times New Roman" w:cs="Times New Roman"/>
                <w:sz w:val="20"/>
                <w:szCs w:val="20"/>
                <w:shd w:val="clear" w:color="auto" w:fill="FFFFFF"/>
              </w:rPr>
            </w:pPr>
            <w:r w:rsidRPr="00C04BBD">
              <w:rPr>
                <w:rFonts w:ascii="Times New Roman" w:hAnsi="Times New Roman" w:cs="Times New Roman"/>
                <w:sz w:val="20"/>
                <w:szCs w:val="20"/>
                <w:shd w:val="clear" w:color="auto" w:fill="FFFFFF"/>
              </w:rPr>
              <w:t>210 952,61</w:t>
            </w:r>
          </w:p>
        </w:tc>
      </w:tr>
    </w:tbl>
    <w:p w14:paraId="3C84C81B" w14:textId="1FF027DA" w:rsidR="00F22391" w:rsidRPr="00C04BBD" w:rsidRDefault="00C23ED3" w:rsidP="00EE2365">
      <w:pPr>
        <w:pStyle w:val="a5"/>
        <w:spacing w:before="120" w:after="120"/>
        <w:ind w:left="0" w:firstLine="709"/>
        <w:contextualSpacing w:val="0"/>
        <w:jc w:val="both"/>
        <w:rPr>
          <w:rFonts w:ascii="Times New Roman" w:hAnsi="Times New Roman" w:cs="Times New Roman"/>
          <w:b/>
          <w:bCs/>
          <w:sz w:val="24"/>
          <w:szCs w:val="24"/>
        </w:rPr>
      </w:pPr>
      <w:r w:rsidRPr="00C04BBD">
        <w:rPr>
          <w:rFonts w:ascii="Times New Roman" w:hAnsi="Times New Roman" w:cs="Times New Roman"/>
          <w:b/>
          <w:bCs/>
          <w:sz w:val="24"/>
          <w:szCs w:val="24"/>
        </w:rPr>
        <w:t>Лот № 2</w:t>
      </w:r>
      <w:r w:rsidR="00523FB0">
        <w:rPr>
          <w:rFonts w:ascii="Times New Roman" w:hAnsi="Times New Roman" w:cs="Times New Roman"/>
          <w:b/>
          <w:bCs/>
          <w:sz w:val="24"/>
          <w:szCs w:val="24"/>
        </w:rPr>
        <w:t>:</w:t>
      </w:r>
    </w:p>
    <w:p w14:paraId="1B660218" w14:textId="72F4D802" w:rsidR="00C23ED3" w:rsidRPr="00C04BBD" w:rsidRDefault="00C23ED3" w:rsidP="00C23ED3">
      <w:pPr>
        <w:pStyle w:val="a5"/>
        <w:spacing w:before="120" w:after="120"/>
        <w:ind w:left="0" w:firstLine="709"/>
        <w:contextualSpacing w:val="0"/>
        <w:jc w:val="both"/>
        <w:rPr>
          <w:rFonts w:ascii="Times New Roman" w:hAnsi="Times New Roman" w:cs="Times New Roman"/>
          <w:sz w:val="24"/>
          <w:szCs w:val="24"/>
        </w:rPr>
      </w:pPr>
      <w:r w:rsidRPr="00C04BBD">
        <w:rPr>
          <w:rFonts w:ascii="Times New Roman" w:hAnsi="Times New Roman" w:cs="Times New Roman"/>
          <w:sz w:val="24"/>
          <w:szCs w:val="24"/>
        </w:rPr>
        <w:t>Начальная цена составляет 297 724 руб. 36 коп.</w:t>
      </w:r>
    </w:p>
    <w:p w14:paraId="336B13E8" w14:textId="00FAB79E" w:rsidR="00C23ED3" w:rsidRPr="00C04BBD" w:rsidRDefault="00C23ED3" w:rsidP="00C23ED3">
      <w:pPr>
        <w:pStyle w:val="a5"/>
        <w:spacing w:before="120" w:after="120"/>
        <w:ind w:left="0" w:firstLine="709"/>
        <w:contextualSpacing w:val="0"/>
        <w:jc w:val="both"/>
        <w:rPr>
          <w:rFonts w:ascii="Times New Roman" w:hAnsi="Times New Roman" w:cs="Times New Roman"/>
          <w:sz w:val="24"/>
          <w:szCs w:val="24"/>
        </w:rPr>
      </w:pPr>
      <w:r w:rsidRPr="00C04BBD">
        <w:rPr>
          <w:rFonts w:ascii="Times New Roman" w:hAnsi="Times New Roman" w:cs="Times New Roman"/>
          <w:sz w:val="24"/>
          <w:szCs w:val="24"/>
        </w:rPr>
        <w:t xml:space="preserve">Цена отсечения составляет 148 862 руб. 18 коп. Размер снижения стоимости договора аренды относительно начальной цены составляет 50 %. </w:t>
      </w:r>
    </w:p>
    <w:tbl>
      <w:tblPr>
        <w:tblW w:w="9776" w:type="dxa"/>
        <w:jc w:val="center"/>
        <w:tblLook w:val="04A0" w:firstRow="1" w:lastRow="0" w:firstColumn="1" w:lastColumn="0" w:noHBand="0" w:noVBand="1"/>
      </w:tblPr>
      <w:tblGrid>
        <w:gridCol w:w="7061"/>
        <w:gridCol w:w="2715"/>
      </w:tblGrid>
      <w:tr w:rsidR="00C04BBD" w14:paraId="064C6A08" w14:textId="77777777" w:rsidTr="00321AC5">
        <w:trPr>
          <w:trHeight w:val="315"/>
          <w:jc w:val="center"/>
        </w:trPr>
        <w:tc>
          <w:tcPr>
            <w:tcW w:w="7061" w:type="dxa"/>
            <w:tcBorders>
              <w:top w:val="single" w:sz="4" w:space="0" w:color="auto"/>
              <w:left w:val="single" w:sz="4" w:space="0" w:color="auto"/>
              <w:bottom w:val="single" w:sz="4" w:space="0" w:color="auto"/>
              <w:right w:val="single" w:sz="4" w:space="0" w:color="auto"/>
            </w:tcBorders>
            <w:noWrap/>
            <w:vAlign w:val="center"/>
            <w:hideMark/>
          </w:tcPr>
          <w:p w14:paraId="0D51EA61" w14:textId="77777777" w:rsidR="00C04BBD" w:rsidRDefault="00C04BBD" w:rsidP="008C4EB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Период приема заявок</w:t>
            </w:r>
          </w:p>
        </w:tc>
        <w:tc>
          <w:tcPr>
            <w:tcW w:w="2715" w:type="dxa"/>
            <w:tcBorders>
              <w:top w:val="single" w:sz="4" w:space="0" w:color="auto"/>
              <w:left w:val="nil"/>
              <w:bottom w:val="single" w:sz="4" w:space="0" w:color="auto"/>
              <w:right w:val="single" w:sz="4" w:space="0" w:color="auto"/>
            </w:tcBorders>
            <w:noWrap/>
            <w:vAlign w:val="center"/>
            <w:hideMark/>
          </w:tcPr>
          <w:p w14:paraId="1A994DDA" w14:textId="77777777" w:rsidR="00C04BBD" w:rsidRDefault="00C04BBD" w:rsidP="008C4EB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Цена лота на периоде в руб., (НДС не облагается)</w:t>
            </w:r>
          </w:p>
        </w:tc>
      </w:tr>
      <w:tr w:rsidR="00C04BBD" w:rsidRPr="00C04BBD" w14:paraId="14F613A4" w14:textId="77777777" w:rsidTr="00321AC5">
        <w:trPr>
          <w:trHeight w:val="199"/>
          <w:jc w:val="center"/>
        </w:trPr>
        <w:tc>
          <w:tcPr>
            <w:tcW w:w="7061" w:type="dxa"/>
            <w:tcBorders>
              <w:top w:val="nil"/>
              <w:left w:val="single" w:sz="4" w:space="0" w:color="auto"/>
              <w:bottom w:val="single" w:sz="4" w:space="0" w:color="auto"/>
              <w:right w:val="single" w:sz="4" w:space="0" w:color="auto"/>
            </w:tcBorders>
            <w:noWrap/>
            <w:hideMark/>
          </w:tcPr>
          <w:p w14:paraId="3C8C7379" w14:textId="4AAD1415" w:rsidR="00C04BBD" w:rsidRPr="00C04BBD" w:rsidRDefault="00C04BBD" w:rsidP="008C4EBF">
            <w:pPr>
              <w:jc w:val="center"/>
              <w:rPr>
                <w:rFonts w:ascii="Times New Roman" w:hAnsi="Times New Roman" w:cs="Times New Roman"/>
                <w:color w:val="000000"/>
                <w:sz w:val="20"/>
                <w:szCs w:val="20"/>
              </w:rPr>
            </w:pPr>
            <w:r w:rsidRPr="00C04BBD">
              <w:rPr>
                <w:rFonts w:ascii="Times New Roman" w:hAnsi="Times New Roman" w:cs="Times New Roman"/>
                <w:color w:val="000000"/>
                <w:sz w:val="20"/>
                <w:szCs w:val="20"/>
              </w:rPr>
              <w:t xml:space="preserve">12.03.2025 13:00 - 16.03.2025 </w:t>
            </w:r>
            <w:r w:rsidR="008A3FC3">
              <w:rPr>
                <w:rFonts w:ascii="Times New Roman" w:hAnsi="Times New Roman" w:cs="Times New Roman"/>
                <w:color w:val="000000"/>
                <w:sz w:val="20"/>
                <w:szCs w:val="20"/>
              </w:rPr>
              <w:t>13:00</w:t>
            </w:r>
          </w:p>
        </w:tc>
        <w:tc>
          <w:tcPr>
            <w:tcW w:w="2715" w:type="dxa"/>
            <w:tcBorders>
              <w:top w:val="nil"/>
              <w:left w:val="nil"/>
              <w:bottom w:val="single" w:sz="4" w:space="0" w:color="auto"/>
              <w:right w:val="single" w:sz="4" w:space="0" w:color="auto"/>
            </w:tcBorders>
            <w:noWrap/>
            <w:hideMark/>
          </w:tcPr>
          <w:p w14:paraId="7336B621" w14:textId="11B2C0ED" w:rsidR="00C04BBD" w:rsidRPr="00C04BBD" w:rsidRDefault="00C04BBD" w:rsidP="008C4EBF">
            <w:pPr>
              <w:jc w:val="center"/>
              <w:rPr>
                <w:rFonts w:ascii="Times New Roman" w:hAnsi="Times New Roman" w:cs="Times New Roman"/>
                <w:color w:val="000000"/>
                <w:sz w:val="20"/>
                <w:szCs w:val="20"/>
              </w:rPr>
            </w:pPr>
            <w:r w:rsidRPr="00C04BBD">
              <w:rPr>
                <w:rFonts w:ascii="Times New Roman" w:hAnsi="Times New Roman" w:cs="Times New Roman"/>
                <w:color w:val="000000"/>
                <w:sz w:val="20"/>
                <w:szCs w:val="20"/>
              </w:rPr>
              <w:t>297 724,36</w:t>
            </w:r>
          </w:p>
        </w:tc>
      </w:tr>
      <w:tr w:rsidR="00C04BBD" w:rsidRPr="00C04BBD" w14:paraId="2601A7C7" w14:textId="77777777" w:rsidTr="00321AC5">
        <w:trPr>
          <w:trHeight w:val="223"/>
          <w:jc w:val="center"/>
        </w:trPr>
        <w:tc>
          <w:tcPr>
            <w:tcW w:w="7061" w:type="dxa"/>
            <w:tcBorders>
              <w:top w:val="nil"/>
              <w:left w:val="single" w:sz="4" w:space="0" w:color="auto"/>
              <w:bottom w:val="single" w:sz="4" w:space="0" w:color="auto"/>
              <w:right w:val="single" w:sz="4" w:space="0" w:color="auto"/>
            </w:tcBorders>
            <w:noWrap/>
            <w:hideMark/>
          </w:tcPr>
          <w:p w14:paraId="3F5C3399" w14:textId="27654DC4" w:rsidR="00C04BBD" w:rsidRPr="00C04BBD" w:rsidRDefault="00C04BBD" w:rsidP="008C4EBF">
            <w:pPr>
              <w:jc w:val="center"/>
              <w:rPr>
                <w:rFonts w:ascii="Times New Roman" w:hAnsi="Times New Roman" w:cs="Times New Roman"/>
                <w:color w:val="000000"/>
                <w:sz w:val="20"/>
                <w:szCs w:val="20"/>
              </w:rPr>
            </w:pPr>
            <w:r w:rsidRPr="00C04BBD">
              <w:rPr>
                <w:rFonts w:ascii="Times New Roman" w:hAnsi="Times New Roman" w:cs="Times New Roman"/>
                <w:color w:val="000000"/>
                <w:sz w:val="20"/>
                <w:szCs w:val="20"/>
              </w:rPr>
              <w:t xml:space="preserve">16.03.2025 13:00 – 20.03.2025 </w:t>
            </w:r>
            <w:r w:rsidR="008A3FC3">
              <w:rPr>
                <w:rFonts w:ascii="Times New Roman" w:hAnsi="Times New Roman" w:cs="Times New Roman"/>
                <w:color w:val="000000"/>
                <w:sz w:val="20"/>
                <w:szCs w:val="20"/>
              </w:rPr>
              <w:t>13:00</w:t>
            </w:r>
          </w:p>
        </w:tc>
        <w:tc>
          <w:tcPr>
            <w:tcW w:w="2715" w:type="dxa"/>
            <w:tcBorders>
              <w:top w:val="nil"/>
              <w:left w:val="nil"/>
              <w:bottom w:val="single" w:sz="4" w:space="0" w:color="auto"/>
              <w:right w:val="single" w:sz="4" w:space="0" w:color="auto"/>
            </w:tcBorders>
            <w:noWrap/>
            <w:hideMark/>
          </w:tcPr>
          <w:p w14:paraId="4F345730" w14:textId="7F4F9F62" w:rsidR="00C04BBD" w:rsidRPr="00C04BBD" w:rsidRDefault="00C04BBD" w:rsidP="008C4EBF">
            <w:pPr>
              <w:jc w:val="center"/>
              <w:rPr>
                <w:rFonts w:ascii="Times New Roman" w:hAnsi="Times New Roman" w:cs="Times New Roman"/>
                <w:sz w:val="20"/>
                <w:szCs w:val="20"/>
                <w:shd w:val="clear" w:color="auto" w:fill="FFFFFF"/>
              </w:rPr>
            </w:pPr>
            <w:r w:rsidRPr="00C04BBD">
              <w:rPr>
                <w:rFonts w:ascii="Times New Roman" w:hAnsi="Times New Roman" w:cs="Times New Roman"/>
                <w:sz w:val="20"/>
                <w:szCs w:val="20"/>
                <w:shd w:val="clear" w:color="auto" w:fill="FFFFFF"/>
              </w:rPr>
              <w:t>238 179,49</w:t>
            </w:r>
          </w:p>
        </w:tc>
      </w:tr>
      <w:tr w:rsidR="00C04BBD" w:rsidRPr="00C04BBD" w14:paraId="0098370C" w14:textId="77777777" w:rsidTr="00321AC5">
        <w:trPr>
          <w:trHeight w:val="223"/>
          <w:jc w:val="center"/>
        </w:trPr>
        <w:tc>
          <w:tcPr>
            <w:tcW w:w="7061" w:type="dxa"/>
            <w:tcBorders>
              <w:top w:val="single" w:sz="4" w:space="0" w:color="auto"/>
              <w:left w:val="single" w:sz="4" w:space="0" w:color="auto"/>
              <w:bottom w:val="single" w:sz="4" w:space="0" w:color="auto"/>
              <w:right w:val="single" w:sz="4" w:space="0" w:color="auto"/>
            </w:tcBorders>
            <w:noWrap/>
          </w:tcPr>
          <w:p w14:paraId="288E40E1" w14:textId="6532D039" w:rsidR="00C04BBD" w:rsidRPr="00C04BBD" w:rsidRDefault="00C04BBD" w:rsidP="008C4EBF">
            <w:pPr>
              <w:jc w:val="center"/>
              <w:rPr>
                <w:rFonts w:ascii="Times New Roman" w:hAnsi="Times New Roman" w:cs="Times New Roman"/>
                <w:color w:val="000000"/>
                <w:sz w:val="20"/>
                <w:szCs w:val="20"/>
              </w:rPr>
            </w:pPr>
            <w:r w:rsidRPr="00C04BBD">
              <w:rPr>
                <w:rFonts w:ascii="Times New Roman" w:hAnsi="Times New Roman" w:cs="Times New Roman"/>
                <w:color w:val="000000"/>
                <w:sz w:val="20"/>
                <w:szCs w:val="20"/>
              </w:rPr>
              <w:t xml:space="preserve">20.03.2025 13:00 – 24.03.2025 </w:t>
            </w:r>
            <w:r w:rsidR="008A3FC3">
              <w:rPr>
                <w:rFonts w:ascii="Times New Roman" w:hAnsi="Times New Roman" w:cs="Times New Roman"/>
                <w:color w:val="000000"/>
                <w:sz w:val="20"/>
                <w:szCs w:val="20"/>
              </w:rPr>
              <w:t>13:00</w:t>
            </w:r>
          </w:p>
        </w:tc>
        <w:tc>
          <w:tcPr>
            <w:tcW w:w="2715" w:type="dxa"/>
            <w:tcBorders>
              <w:top w:val="single" w:sz="4" w:space="0" w:color="auto"/>
              <w:left w:val="nil"/>
              <w:bottom w:val="single" w:sz="4" w:space="0" w:color="auto"/>
              <w:right w:val="single" w:sz="4" w:space="0" w:color="auto"/>
            </w:tcBorders>
            <w:noWrap/>
          </w:tcPr>
          <w:p w14:paraId="745BCB6E" w14:textId="7FE15258" w:rsidR="00C04BBD" w:rsidRPr="00C04BBD" w:rsidRDefault="00C04BBD" w:rsidP="008C4EBF">
            <w:pPr>
              <w:jc w:val="center"/>
              <w:rPr>
                <w:rFonts w:ascii="Times New Roman" w:hAnsi="Times New Roman" w:cs="Times New Roman"/>
                <w:sz w:val="20"/>
                <w:szCs w:val="20"/>
                <w:shd w:val="clear" w:color="auto" w:fill="FFFFFF"/>
              </w:rPr>
            </w:pPr>
            <w:r w:rsidRPr="00C04BBD">
              <w:rPr>
                <w:rFonts w:ascii="Times New Roman" w:hAnsi="Times New Roman" w:cs="Times New Roman"/>
                <w:sz w:val="20"/>
                <w:szCs w:val="20"/>
                <w:shd w:val="clear" w:color="auto" w:fill="FFFFFF"/>
              </w:rPr>
              <w:t>178 634,62</w:t>
            </w:r>
          </w:p>
        </w:tc>
      </w:tr>
      <w:tr w:rsidR="00C04BBD" w:rsidRPr="00C04BBD" w14:paraId="4D9803BB" w14:textId="77777777" w:rsidTr="00321AC5">
        <w:trPr>
          <w:trHeight w:val="223"/>
          <w:jc w:val="center"/>
        </w:trPr>
        <w:tc>
          <w:tcPr>
            <w:tcW w:w="7061" w:type="dxa"/>
            <w:tcBorders>
              <w:top w:val="single" w:sz="4" w:space="0" w:color="auto"/>
              <w:left w:val="single" w:sz="4" w:space="0" w:color="auto"/>
              <w:bottom w:val="single" w:sz="4" w:space="0" w:color="auto"/>
              <w:right w:val="single" w:sz="4" w:space="0" w:color="auto"/>
            </w:tcBorders>
            <w:noWrap/>
          </w:tcPr>
          <w:p w14:paraId="6A84730A" w14:textId="4B05C48F" w:rsidR="00C04BBD" w:rsidRPr="00C04BBD" w:rsidRDefault="00C04BBD" w:rsidP="008C4EBF">
            <w:pPr>
              <w:jc w:val="center"/>
              <w:rPr>
                <w:rFonts w:ascii="Times New Roman" w:hAnsi="Times New Roman" w:cs="Times New Roman"/>
                <w:b/>
                <w:color w:val="000000"/>
                <w:sz w:val="20"/>
                <w:szCs w:val="20"/>
              </w:rPr>
            </w:pPr>
            <w:r w:rsidRPr="00C04BBD">
              <w:rPr>
                <w:rFonts w:ascii="Times New Roman" w:hAnsi="Times New Roman" w:cs="Times New Roman"/>
                <w:color w:val="000000"/>
                <w:sz w:val="20"/>
                <w:szCs w:val="20"/>
              </w:rPr>
              <w:t xml:space="preserve">24.03.2025 13:00 – 28.03.2025 </w:t>
            </w:r>
            <w:r w:rsidR="008A3FC3">
              <w:rPr>
                <w:rFonts w:ascii="Times New Roman" w:hAnsi="Times New Roman" w:cs="Times New Roman"/>
                <w:color w:val="000000"/>
                <w:sz w:val="20"/>
                <w:szCs w:val="20"/>
              </w:rPr>
              <w:t>13:00</w:t>
            </w:r>
          </w:p>
        </w:tc>
        <w:tc>
          <w:tcPr>
            <w:tcW w:w="2715" w:type="dxa"/>
            <w:tcBorders>
              <w:top w:val="single" w:sz="4" w:space="0" w:color="auto"/>
              <w:left w:val="nil"/>
              <w:bottom w:val="single" w:sz="4" w:space="0" w:color="auto"/>
              <w:right w:val="single" w:sz="4" w:space="0" w:color="auto"/>
            </w:tcBorders>
            <w:noWrap/>
          </w:tcPr>
          <w:p w14:paraId="763E42DD" w14:textId="66959FF6" w:rsidR="00C04BBD" w:rsidRPr="00C04BBD" w:rsidRDefault="00C04BBD" w:rsidP="008C4EBF">
            <w:pPr>
              <w:jc w:val="center"/>
              <w:rPr>
                <w:rFonts w:ascii="Times New Roman" w:hAnsi="Times New Roman" w:cs="Times New Roman"/>
                <w:sz w:val="20"/>
                <w:szCs w:val="20"/>
                <w:shd w:val="clear" w:color="auto" w:fill="FFFFFF"/>
              </w:rPr>
            </w:pPr>
            <w:r w:rsidRPr="00C04BBD">
              <w:rPr>
                <w:rFonts w:ascii="Times New Roman" w:hAnsi="Times New Roman" w:cs="Times New Roman"/>
                <w:sz w:val="20"/>
                <w:szCs w:val="20"/>
                <w:shd w:val="clear" w:color="auto" w:fill="FFFFFF"/>
              </w:rPr>
              <w:t>148 862,18</w:t>
            </w:r>
          </w:p>
        </w:tc>
      </w:tr>
    </w:tbl>
    <w:p w14:paraId="4D2A09C3" w14:textId="65CBC036" w:rsidR="00C936B3" w:rsidRPr="00523FB0" w:rsidRDefault="00907165" w:rsidP="00EE2365">
      <w:pPr>
        <w:pStyle w:val="a5"/>
        <w:spacing w:before="120" w:after="120"/>
        <w:ind w:left="0" w:firstLine="709"/>
        <w:contextualSpacing w:val="0"/>
        <w:jc w:val="both"/>
        <w:rPr>
          <w:rFonts w:ascii="Times New Roman" w:hAnsi="Times New Roman" w:cs="Times New Roman"/>
          <w:b/>
          <w:bCs/>
          <w:sz w:val="24"/>
          <w:szCs w:val="24"/>
        </w:rPr>
      </w:pPr>
      <w:r w:rsidRPr="00523FB0">
        <w:rPr>
          <w:rFonts w:ascii="Times New Roman" w:hAnsi="Times New Roman" w:cs="Times New Roman"/>
          <w:b/>
          <w:bCs/>
          <w:sz w:val="24"/>
          <w:szCs w:val="24"/>
        </w:rPr>
        <w:t>Лот № 3</w:t>
      </w:r>
      <w:r w:rsidR="00523FB0" w:rsidRPr="00523FB0">
        <w:rPr>
          <w:rFonts w:ascii="Times New Roman" w:hAnsi="Times New Roman" w:cs="Times New Roman"/>
          <w:b/>
          <w:bCs/>
          <w:sz w:val="24"/>
          <w:szCs w:val="24"/>
        </w:rPr>
        <w:t>:</w:t>
      </w:r>
    </w:p>
    <w:p w14:paraId="5801C981" w14:textId="2AE7766F" w:rsidR="00907165" w:rsidRPr="00523FB0" w:rsidRDefault="00907165" w:rsidP="00907165">
      <w:pPr>
        <w:pStyle w:val="a5"/>
        <w:spacing w:before="120" w:after="120"/>
        <w:ind w:left="0" w:firstLine="709"/>
        <w:contextualSpacing w:val="0"/>
        <w:jc w:val="both"/>
        <w:rPr>
          <w:rFonts w:ascii="Times New Roman" w:hAnsi="Times New Roman" w:cs="Times New Roman"/>
          <w:sz w:val="24"/>
          <w:szCs w:val="24"/>
        </w:rPr>
      </w:pPr>
      <w:r w:rsidRPr="00523FB0">
        <w:rPr>
          <w:rFonts w:ascii="Times New Roman" w:hAnsi="Times New Roman" w:cs="Times New Roman"/>
          <w:sz w:val="24"/>
          <w:szCs w:val="24"/>
        </w:rPr>
        <w:t>Начальная цена составляет 230 287 руб. 66 коп.</w:t>
      </w:r>
    </w:p>
    <w:p w14:paraId="579C3A4B" w14:textId="24FF7FDA" w:rsidR="00907165" w:rsidRDefault="00907165" w:rsidP="00907165">
      <w:pPr>
        <w:pStyle w:val="a5"/>
        <w:spacing w:before="120" w:after="120"/>
        <w:ind w:left="0" w:firstLine="709"/>
        <w:contextualSpacing w:val="0"/>
        <w:jc w:val="both"/>
        <w:rPr>
          <w:rFonts w:ascii="Times New Roman" w:hAnsi="Times New Roman" w:cs="Times New Roman"/>
          <w:sz w:val="24"/>
          <w:szCs w:val="24"/>
        </w:rPr>
      </w:pPr>
      <w:r w:rsidRPr="00523FB0">
        <w:rPr>
          <w:rFonts w:ascii="Times New Roman" w:hAnsi="Times New Roman" w:cs="Times New Roman"/>
          <w:sz w:val="24"/>
          <w:szCs w:val="24"/>
        </w:rPr>
        <w:t>Цена отсечения составляет 115 143 руб. 83 коп. Размер снижения стоимости договора аренды относительно начальной цены составляет 50 %.</w:t>
      </w:r>
      <w:r>
        <w:rPr>
          <w:rFonts w:ascii="Times New Roman" w:hAnsi="Times New Roman" w:cs="Times New Roman"/>
          <w:sz w:val="24"/>
          <w:szCs w:val="24"/>
        </w:rPr>
        <w:t xml:space="preserve"> </w:t>
      </w:r>
    </w:p>
    <w:tbl>
      <w:tblPr>
        <w:tblW w:w="9776" w:type="dxa"/>
        <w:jc w:val="center"/>
        <w:tblLook w:val="04A0" w:firstRow="1" w:lastRow="0" w:firstColumn="1" w:lastColumn="0" w:noHBand="0" w:noVBand="1"/>
      </w:tblPr>
      <w:tblGrid>
        <w:gridCol w:w="7061"/>
        <w:gridCol w:w="2715"/>
      </w:tblGrid>
      <w:tr w:rsidR="00C04BBD" w14:paraId="304A0CB2" w14:textId="77777777" w:rsidTr="00321AC5">
        <w:trPr>
          <w:trHeight w:val="315"/>
          <w:jc w:val="center"/>
        </w:trPr>
        <w:tc>
          <w:tcPr>
            <w:tcW w:w="7061" w:type="dxa"/>
            <w:tcBorders>
              <w:top w:val="single" w:sz="4" w:space="0" w:color="auto"/>
              <w:left w:val="single" w:sz="4" w:space="0" w:color="auto"/>
              <w:bottom w:val="single" w:sz="4" w:space="0" w:color="auto"/>
              <w:right w:val="single" w:sz="4" w:space="0" w:color="auto"/>
            </w:tcBorders>
            <w:noWrap/>
            <w:vAlign w:val="center"/>
            <w:hideMark/>
          </w:tcPr>
          <w:p w14:paraId="426B2E91" w14:textId="77777777" w:rsidR="00C04BBD" w:rsidRDefault="00C04BBD" w:rsidP="008C4EB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Период приема заявок</w:t>
            </w:r>
          </w:p>
        </w:tc>
        <w:tc>
          <w:tcPr>
            <w:tcW w:w="2715" w:type="dxa"/>
            <w:tcBorders>
              <w:top w:val="single" w:sz="4" w:space="0" w:color="auto"/>
              <w:left w:val="nil"/>
              <w:bottom w:val="single" w:sz="4" w:space="0" w:color="auto"/>
              <w:right w:val="single" w:sz="4" w:space="0" w:color="auto"/>
            </w:tcBorders>
            <w:noWrap/>
            <w:vAlign w:val="center"/>
            <w:hideMark/>
          </w:tcPr>
          <w:p w14:paraId="24E640A0" w14:textId="77777777" w:rsidR="00C04BBD" w:rsidRDefault="00C04BBD" w:rsidP="008C4EB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Цена лота на периоде в руб., (НДС не облагается)</w:t>
            </w:r>
          </w:p>
        </w:tc>
      </w:tr>
      <w:tr w:rsidR="00C04BBD" w:rsidRPr="00C04BBD" w14:paraId="6FE333C1" w14:textId="77777777" w:rsidTr="00321AC5">
        <w:trPr>
          <w:trHeight w:val="199"/>
          <w:jc w:val="center"/>
        </w:trPr>
        <w:tc>
          <w:tcPr>
            <w:tcW w:w="7061" w:type="dxa"/>
            <w:tcBorders>
              <w:top w:val="nil"/>
              <w:left w:val="single" w:sz="4" w:space="0" w:color="auto"/>
              <w:bottom w:val="single" w:sz="4" w:space="0" w:color="auto"/>
              <w:right w:val="single" w:sz="4" w:space="0" w:color="auto"/>
            </w:tcBorders>
            <w:noWrap/>
            <w:hideMark/>
          </w:tcPr>
          <w:p w14:paraId="23D5E8F3" w14:textId="750FE746" w:rsidR="00C04BBD" w:rsidRPr="00C04BBD" w:rsidRDefault="00C04BBD" w:rsidP="008C4EBF">
            <w:pPr>
              <w:jc w:val="center"/>
              <w:rPr>
                <w:rFonts w:ascii="Times New Roman" w:hAnsi="Times New Roman" w:cs="Times New Roman"/>
                <w:color w:val="000000"/>
                <w:sz w:val="20"/>
                <w:szCs w:val="20"/>
              </w:rPr>
            </w:pPr>
            <w:r w:rsidRPr="00C04BBD">
              <w:rPr>
                <w:rFonts w:ascii="Times New Roman" w:hAnsi="Times New Roman" w:cs="Times New Roman"/>
                <w:color w:val="000000"/>
                <w:sz w:val="20"/>
                <w:szCs w:val="20"/>
              </w:rPr>
              <w:t xml:space="preserve">12.03.2025 13:00 - 16.03.2025 </w:t>
            </w:r>
            <w:r w:rsidR="008A3FC3">
              <w:rPr>
                <w:rFonts w:ascii="Times New Roman" w:hAnsi="Times New Roman" w:cs="Times New Roman"/>
                <w:color w:val="000000"/>
                <w:sz w:val="20"/>
                <w:szCs w:val="20"/>
              </w:rPr>
              <w:t>13:00</w:t>
            </w:r>
          </w:p>
        </w:tc>
        <w:tc>
          <w:tcPr>
            <w:tcW w:w="2715" w:type="dxa"/>
            <w:tcBorders>
              <w:top w:val="nil"/>
              <w:left w:val="nil"/>
              <w:bottom w:val="single" w:sz="4" w:space="0" w:color="auto"/>
              <w:right w:val="single" w:sz="4" w:space="0" w:color="auto"/>
            </w:tcBorders>
            <w:noWrap/>
            <w:hideMark/>
          </w:tcPr>
          <w:p w14:paraId="60567569" w14:textId="255C9DEF" w:rsidR="00C04BBD" w:rsidRPr="00C04BBD" w:rsidRDefault="00523FB0" w:rsidP="008C4EBF">
            <w:pPr>
              <w:jc w:val="center"/>
              <w:rPr>
                <w:rFonts w:ascii="Times New Roman" w:hAnsi="Times New Roman" w:cs="Times New Roman"/>
                <w:color w:val="000000"/>
                <w:sz w:val="20"/>
                <w:szCs w:val="20"/>
              </w:rPr>
            </w:pPr>
            <w:r w:rsidRPr="00523FB0">
              <w:rPr>
                <w:rFonts w:ascii="Times New Roman" w:hAnsi="Times New Roman" w:cs="Times New Roman"/>
                <w:color w:val="000000"/>
                <w:sz w:val="20"/>
                <w:szCs w:val="20"/>
              </w:rPr>
              <w:t>230 287,66</w:t>
            </w:r>
          </w:p>
        </w:tc>
      </w:tr>
      <w:tr w:rsidR="00C04BBD" w:rsidRPr="00C04BBD" w14:paraId="23C39C34" w14:textId="77777777" w:rsidTr="00321AC5">
        <w:trPr>
          <w:trHeight w:val="223"/>
          <w:jc w:val="center"/>
        </w:trPr>
        <w:tc>
          <w:tcPr>
            <w:tcW w:w="7061" w:type="dxa"/>
            <w:tcBorders>
              <w:top w:val="nil"/>
              <w:left w:val="single" w:sz="4" w:space="0" w:color="auto"/>
              <w:bottom w:val="single" w:sz="4" w:space="0" w:color="auto"/>
              <w:right w:val="single" w:sz="4" w:space="0" w:color="auto"/>
            </w:tcBorders>
            <w:noWrap/>
            <w:hideMark/>
          </w:tcPr>
          <w:p w14:paraId="7A45618E" w14:textId="6BF006E0" w:rsidR="00C04BBD" w:rsidRPr="00C04BBD" w:rsidRDefault="00C04BBD" w:rsidP="008C4EBF">
            <w:pPr>
              <w:jc w:val="center"/>
              <w:rPr>
                <w:rFonts w:ascii="Times New Roman" w:hAnsi="Times New Roman" w:cs="Times New Roman"/>
                <w:color w:val="000000"/>
                <w:sz w:val="20"/>
                <w:szCs w:val="20"/>
              </w:rPr>
            </w:pPr>
            <w:r w:rsidRPr="00C04BBD">
              <w:rPr>
                <w:rFonts w:ascii="Times New Roman" w:hAnsi="Times New Roman" w:cs="Times New Roman"/>
                <w:color w:val="000000"/>
                <w:sz w:val="20"/>
                <w:szCs w:val="20"/>
              </w:rPr>
              <w:t xml:space="preserve">16.03.2025 13:00 – 20.03.2025 </w:t>
            </w:r>
            <w:r w:rsidR="008A3FC3">
              <w:rPr>
                <w:rFonts w:ascii="Times New Roman" w:hAnsi="Times New Roman" w:cs="Times New Roman"/>
                <w:color w:val="000000"/>
                <w:sz w:val="20"/>
                <w:szCs w:val="20"/>
              </w:rPr>
              <w:t>13:00</w:t>
            </w:r>
          </w:p>
        </w:tc>
        <w:tc>
          <w:tcPr>
            <w:tcW w:w="2715" w:type="dxa"/>
            <w:tcBorders>
              <w:top w:val="nil"/>
              <w:left w:val="nil"/>
              <w:bottom w:val="single" w:sz="4" w:space="0" w:color="auto"/>
              <w:right w:val="single" w:sz="4" w:space="0" w:color="auto"/>
            </w:tcBorders>
            <w:noWrap/>
            <w:hideMark/>
          </w:tcPr>
          <w:p w14:paraId="52BC7AE6" w14:textId="16E09E6B" w:rsidR="00C04BBD" w:rsidRPr="00C04BBD" w:rsidRDefault="00523FB0" w:rsidP="008C4EBF">
            <w:pPr>
              <w:jc w:val="center"/>
              <w:rPr>
                <w:rFonts w:ascii="Times New Roman" w:hAnsi="Times New Roman" w:cs="Times New Roman"/>
                <w:sz w:val="20"/>
                <w:szCs w:val="20"/>
                <w:shd w:val="clear" w:color="auto" w:fill="FFFFFF"/>
              </w:rPr>
            </w:pPr>
            <w:r w:rsidRPr="00523FB0">
              <w:rPr>
                <w:rFonts w:ascii="Times New Roman" w:hAnsi="Times New Roman" w:cs="Times New Roman"/>
                <w:sz w:val="20"/>
                <w:szCs w:val="20"/>
                <w:shd w:val="clear" w:color="auto" w:fill="FFFFFF"/>
              </w:rPr>
              <w:t>184 230,13</w:t>
            </w:r>
          </w:p>
        </w:tc>
      </w:tr>
      <w:tr w:rsidR="00C04BBD" w:rsidRPr="00C04BBD" w14:paraId="0C47411C" w14:textId="77777777" w:rsidTr="00321AC5">
        <w:trPr>
          <w:trHeight w:val="223"/>
          <w:jc w:val="center"/>
        </w:trPr>
        <w:tc>
          <w:tcPr>
            <w:tcW w:w="7061" w:type="dxa"/>
            <w:tcBorders>
              <w:top w:val="single" w:sz="4" w:space="0" w:color="auto"/>
              <w:left w:val="single" w:sz="4" w:space="0" w:color="auto"/>
              <w:bottom w:val="single" w:sz="4" w:space="0" w:color="auto"/>
              <w:right w:val="single" w:sz="4" w:space="0" w:color="auto"/>
            </w:tcBorders>
            <w:noWrap/>
          </w:tcPr>
          <w:p w14:paraId="224C37C8" w14:textId="52486495" w:rsidR="00C04BBD" w:rsidRPr="00C04BBD" w:rsidRDefault="00C04BBD" w:rsidP="008C4EBF">
            <w:pPr>
              <w:jc w:val="center"/>
              <w:rPr>
                <w:rFonts w:ascii="Times New Roman" w:hAnsi="Times New Roman" w:cs="Times New Roman"/>
                <w:color w:val="000000"/>
                <w:sz w:val="20"/>
                <w:szCs w:val="20"/>
              </w:rPr>
            </w:pPr>
            <w:r w:rsidRPr="00C04BBD">
              <w:rPr>
                <w:rFonts w:ascii="Times New Roman" w:hAnsi="Times New Roman" w:cs="Times New Roman"/>
                <w:color w:val="000000"/>
                <w:sz w:val="20"/>
                <w:szCs w:val="20"/>
              </w:rPr>
              <w:t xml:space="preserve">20.03.2025 13:00 – 24.03.2025 </w:t>
            </w:r>
            <w:r w:rsidR="008A3FC3">
              <w:rPr>
                <w:rFonts w:ascii="Times New Roman" w:hAnsi="Times New Roman" w:cs="Times New Roman"/>
                <w:color w:val="000000"/>
                <w:sz w:val="20"/>
                <w:szCs w:val="20"/>
              </w:rPr>
              <w:t>13:00</w:t>
            </w:r>
          </w:p>
        </w:tc>
        <w:tc>
          <w:tcPr>
            <w:tcW w:w="2715" w:type="dxa"/>
            <w:tcBorders>
              <w:top w:val="single" w:sz="4" w:space="0" w:color="auto"/>
              <w:left w:val="nil"/>
              <w:bottom w:val="single" w:sz="4" w:space="0" w:color="auto"/>
              <w:right w:val="single" w:sz="4" w:space="0" w:color="auto"/>
            </w:tcBorders>
            <w:noWrap/>
          </w:tcPr>
          <w:p w14:paraId="6104B2AB" w14:textId="3DAA39DB" w:rsidR="00C04BBD" w:rsidRPr="00C04BBD" w:rsidRDefault="00523FB0" w:rsidP="008C4EBF">
            <w:pPr>
              <w:jc w:val="center"/>
              <w:rPr>
                <w:rFonts w:ascii="Times New Roman" w:hAnsi="Times New Roman" w:cs="Times New Roman"/>
                <w:sz w:val="20"/>
                <w:szCs w:val="20"/>
                <w:shd w:val="clear" w:color="auto" w:fill="FFFFFF"/>
              </w:rPr>
            </w:pPr>
            <w:r w:rsidRPr="00523FB0">
              <w:rPr>
                <w:rFonts w:ascii="Times New Roman" w:hAnsi="Times New Roman" w:cs="Times New Roman"/>
                <w:sz w:val="20"/>
                <w:szCs w:val="20"/>
                <w:shd w:val="clear" w:color="auto" w:fill="FFFFFF"/>
              </w:rPr>
              <w:t>138 172,60</w:t>
            </w:r>
          </w:p>
        </w:tc>
      </w:tr>
      <w:tr w:rsidR="00C04BBD" w:rsidRPr="00C04BBD" w14:paraId="5660FE48" w14:textId="77777777" w:rsidTr="00321AC5">
        <w:trPr>
          <w:trHeight w:val="223"/>
          <w:jc w:val="center"/>
        </w:trPr>
        <w:tc>
          <w:tcPr>
            <w:tcW w:w="7061" w:type="dxa"/>
            <w:tcBorders>
              <w:top w:val="single" w:sz="4" w:space="0" w:color="auto"/>
              <w:left w:val="single" w:sz="4" w:space="0" w:color="auto"/>
              <w:bottom w:val="single" w:sz="4" w:space="0" w:color="auto"/>
              <w:right w:val="single" w:sz="4" w:space="0" w:color="auto"/>
            </w:tcBorders>
            <w:noWrap/>
          </w:tcPr>
          <w:p w14:paraId="249993BC" w14:textId="57B0E002" w:rsidR="00C04BBD" w:rsidRPr="00C04BBD" w:rsidRDefault="00C04BBD" w:rsidP="008C4EBF">
            <w:pPr>
              <w:jc w:val="center"/>
              <w:rPr>
                <w:rFonts w:ascii="Times New Roman" w:hAnsi="Times New Roman" w:cs="Times New Roman"/>
                <w:b/>
                <w:color w:val="000000"/>
                <w:sz w:val="20"/>
                <w:szCs w:val="20"/>
              </w:rPr>
            </w:pPr>
            <w:r w:rsidRPr="00C04BBD">
              <w:rPr>
                <w:rFonts w:ascii="Times New Roman" w:hAnsi="Times New Roman" w:cs="Times New Roman"/>
                <w:color w:val="000000"/>
                <w:sz w:val="20"/>
                <w:szCs w:val="20"/>
              </w:rPr>
              <w:t xml:space="preserve">24.03.2025 13:00 – 28.03.2025 </w:t>
            </w:r>
            <w:r w:rsidR="008A3FC3">
              <w:rPr>
                <w:rFonts w:ascii="Times New Roman" w:hAnsi="Times New Roman" w:cs="Times New Roman"/>
                <w:color w:val="000000"/>
                <w:sz w:val="20"/>
                <w:szCs w:val="20"/>
              </w:rPr>
              <w:t>13:00</w:t>
            </w:r>
          </w:p>
        </w:tc>
        <w:tc>
          <w:tcPr>
            <w:tcW w:w="2715" w:type="dxa"/>
            <w:tcBorders>
              <w:top w:val="single" w:sz="4" w:space="0" w:color="auto"/>
              <w:left w:val="nil"/>
              <w:bottom w:val="single" w:sz="4" w:space="0" w:color="auto"/>
              <w:right w:val="single" w:sz="4" w:space="0" w:color="auto"/>
            </w:tcBorders>
            <w:noWrap/>
          </w:tcPr>
          <w:p w14:paraId="32C54E7E" w14:textId="1E105410" w:rsidR="00C04BBD" w:rsidRPr="00C04BBD" w:rsidRDefault="00523FB0" w:rsidP="008C4EBF">
            <w:pPr>
              <w:jc w:val="center"/>
              <w:rPr>
                <w:rFonts w:ascii="Times New Roman" w:hAnsi="Times New Roman" w:cs="Times New Roman"/>
                <w:sz w:val="20"/>
                <w:szCs w:val="20"/>
                <w:shd w:val="clear" w:color="auto" w:fill="FFFFFF"/>
              </w:rPr>
            </w:pPr>
            <w:r w:rsidRPr="00523FB0">
              <w:rPr>
                <w:rFonts w:ascii="Times New Roman" w:hAnsi="Times New Roman" w:cs="Times New Roman"/>
                <w:sz w:val="20"/>
                <w:szCs w:val="20"/>
                <w:shd w:val="clear" w:color="auto" w:fill="FFFFFF"/>
              </w:rPr>
              <w:t>115 143,83</w:t>
            </w:r>
          </w:p>
        </w:tc>
      </w:tr>
    </w:tbl>
    <w:p w14:paraId="0B37AE6D" w14:textId="22A49A72" w:rsidR="00EE2365" w:rsidRDefault="00EE2365" w:rsidP="00EE2365">
      <w:pPr>
        <w:pStyle w:val="a5"/>
        <w:spacing w:before="120" w:after="12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Цена указана исключительно в </w:t>
      </w:r>
      <w:r w:rsidRPr="00BC43EE">
        <w:rPr>
          <w:rFonts w:ascii="Times New Roman" w:hAnsi="Times New Roman" w:cs="Times New Roman"/>
          <w:sz w:val="24"/>
          <w:szCs w:val="24"/>
        </w:rPr>
        <w:t>доходной части без учета эксплуатационных расходов, коммунальных платежей и без учета платы за земельный участок (без учета НДС).</w:t>
      </w:r>
    </w:p>
    <w:p w14:paraId="722B36FA" w14:textId="01EFD798" w:rsidR="00EE2365" w:rsidRDefault="00EE2365" w:rsidP="00EE2365">
      <w:pPr>
        <w:pStyle w:val="a5"/>
        <w:spacing w:before="120" w:after="12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Начальная цена сформирована с учетом средней рыночной стоимости аренд</w:t>
      </w:r>
      <w:r w:rsidR="003B7FDD">
        <w:rPr>
          <w:rFonts w:ascii="Times New Roman" w:hAnsi="Times New Roman" w:cs="Times New Roman"/>
          <w:sz w:val="24"/>
          <w:szCs w:val="24"/>
        </w:rPr>
        <w:t>ы имущества</w:t>
      </w:r>
      <w:r>
        <w:rPr>
          <w:rFonts w:ascii="Times New Roman" w:hAnsi="Times New Roman" w:cs="Times New Roman"/>
          <w:sz w:val="24"/>
          <w:szCs w:val="24"/>
        </w:rPr>
        <w:t xml:space="preserve">, </w:t>
      </w:r>
      <w:r w:rsidR="000D5565">
        <w:rPr>
          <w:rFonts w:ascii="Times New Roman" w:hAnsi="Times New Roman" w:cs="Times New Roman"/>
          <w:sz w:val="24"/>
          <w:szCs w:val="24"/>
        </w:rPr>
        <w:t xml:space="preserve">расположенного </w:t>
      </w:r>
      <w:r>
        <w:rPr>
          <w:rFonts w:ascii="Times New Roman" w:hAnsi="Times New Roman" w:cs="Times New Roman"/>
          <w:sz w:val="24"/>
          <w:szCs w:val="24"/>
        </w:rPr>
        <w:t xml:space="preserve">в г. Хабаровск и Хабаровском крае. </w:t>
      </w:r>
    </w:p>
    <w:p w14:paraId="2868556B" w14:textId="6128C2A9" w:rsidR="006D346A" w:rsidRPr="001B1E59" w:rsidRDefault="00AD326B" w:rsidP="00464BD3">
      <w:pPr>
        <w:pStyle w:val="a5"/>
        <w:numPr>
          <w:ilvl w:val="0"/>
          <w:numId w:val="2"/>
        </w:numPr>
        <w:spacing w:after="120"/>
        <w:ind w:left="0" w:firstLine="709"/>
        <w:contextualSpacing w:val="0"/>
        <w:jc w:val="both"/>
        <w:rPr>
          <w:rFonts w:ascii="Times New Roman" w:hAnsi="Times New Roman" w:cs="Times New Roman"/>
          <w:sz w:val="24"/>
          <w:szCs w:val="24"/>
        </w:rPr>
      </w:pPr>
      <w:r w:rsidRPr="001B1E59">
        <w:rPr>
          <w:rFonts w:ascii="Times New Roman" w:hAnsi="Times New Roman" w:cs="Times New Roman"/>
          <w:b/>
          <w:bCs/>
          <w:sz w:val="24"/>
          <w:szCs w:val="24"/>
        </w:rPr>
        <w:t>С</w:t>
      </w:r>
      <w:r w:rsidR="001B1E59">
        <w:rPr>
          <w:rFonts w:ascii="Times New Roman" w:hAnsi="Times New Roman" w:cs="Times New Roman"/>
          <w:b/>
          <w:bCs/>
          <w:sz w:val="24"/>
          <w:szCs w:val="24"/>
        </w:rPr>
        <w:t>рок заключения договора аренды:</w:t>
      </w:r>
    </w:p>
    <w:p w14:paraId="1F6BC488" w14:textId="75661173" w:rsidR="00DB42E4" w:rsidRPr="00B618C1" w:rsidRDefault="00F653B0" w:rsidP="00464BD3">
      <w:pPr>
        <w:pStyle w:val="a5"/>
        <w:spacing w:after="120"/>
        <w:ind w:left="0" w:firstLine="709"/>
        <w:contextualSpacing w:val="0"/>
        <w:jc w:val="both"/>
        <w:rPr>
          <w:rFonts w:ascii="Times New Roman" w:hAnsi="Times New Roman" w:cs="Times New Roman"/>
          <w:sz w:val="24"/>
          <w:szCs w:val="24"/>
        </w:rPr>
      </w:pPr>
      <w:r w:rsidRPr="00B618C1">
        <w:rPr>
          <w:rFonts w:ascii="Times New Roman" w:hAnsi="Times New Roman" w:cs="Times New Roman"/>
          <w:sz w:val="24"/>
          <w:szCs w:val="24"/>
        </w:rPr>
        <w:t xml:space="preserve">Договор </w:t>
      </w:r>
      <w:r w:rsidR="00B618C1" w:rsidRPr="00B618C1">
        <w:rPr>
          <w:rFonts w:ascii="Times New Roman" w:hAnsi="Times New Roman" w:cs="Times New Roman"/>
          <w:sz w:val="24"/>
          <w:szCs w:val="24"/>
        </w:rPr>
        <w:t>вступает в силу с момента его подписания «Сторонами» и передачи «Объекта аренды» согласно п.</w:t>
      </w:r>
      <w:r w:rsidR="002E0463">
        <w:rPr>
          <w:rFonts w:ascii="Times New Roman" w:hAnsi="Times New Roman" w:cs="Times New Roman"/>
          <w:sz w:val="24"/>
          <w:szCs w:val="24"/>
        </w:rPr>
        <w:t xml:space="preserve"> </w:t>
      </w:r>
      <w:r w:rsidR="00B618C1" w:rsidRPr="00B618C1">
        <w:rPr>
          <w:rFonts w:ascii="Times New Roman" w:hAnsi="Times New Roman" w:cs="Times New Roman"/>
          <w:sz w:val="24"/>
          <w:szCs w:val="24"/>
        </w:rPr>
        <w:t>1.5, и действует 11 (Одиннадцат</w:t>
      </w:r>
      <w:r w:rsidR="001D19CB">
        <w:rPr>
          <w:rFonts w:ascii="Times New Roman" w:hAnsi="Times New Roman" w:cs="Times New Roman"/>
          <w:sz w:val="24"/>
          <w:szCs w:val="24"/>
        </w:rPr>
        <w:t>ь</w:t>
      </w:r>
      <w:r w:rsidR="00B618C1" w:rsidRPr="00B618C1">
        <w:rPr>
          <w:rFonts w:ascii="Times New Roman" w:hAnsi="Times New Roman" w:cs="Times New Roman"/>
          <w:sz w:val="24"/>
          <w:szCs w:val="24"/>
        </w:rPr>
        <w:t xml:space="preserve">) месяцев, а в части исполнения сторонами взятых по Договору обязательств - до полного их исполнения. Срок </w:t>
      </w:r>
      <w:r w:rsidR="00B618C1" w:rsidRPr="00B618C1">
        <w:rPr>
          <w:rFonts w:ascii="Times New Roman" w:hAnsi="Times New Roman" w:cs="Times New Roman"/>
          <w:sz w:val="24"/>
          <w:szCs w:val="24"/>
        </w:rPr>
        <w:lastRenderedPageBreak/>
        <w:t>действия настоящего договора может быть продлён на 11 (Одиннадцать) месяцев по дополнительному соглашению сторон</w:t>
      </w:r>
      <w:r w:rsidRPr="00B618C1">
        <w:rPr>
          <w:rFonts w:ascii="Times New Roman" w:hAnsi="Times New Roman" w:cs="Times New Roman"/>
          <w:sz w:val="24"/>
          <w:szCs w:val="24"/>
        </w:rPr>
        <w:t>.</w:t>
      </w:r>
    </w:p>
    <w:p w14:paraId="207EF9FB" w14:textId="68219C73" w:rsidR="00DB42E4" w:rsidRDefault="00DB42E4" w:rsidP="00464BD3">
      <w:pPr>
        <w:pStyle w:val="a5"/>
        <w:spacing w:after="12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1 ст. 617 Гражданского кодекса Российской Федерации </w:t>
      </w:r>
      <w:r w:rsidR="00552DD7">
        <w:rPr>
          <w:rFonts w:ascii="Times New Roman" w:hAnsi="Times New Roman" w:cs="Times New Roman"/>
          <w:sz w:val="24"/>
          <w:szCs w:val="24"/>
        </w:rPr>
        <w:t>п</w:t>
      </w:r>
      <w:r>
        <w:rPr>
          <w:rFonts w:ascii="Times New Roman" w:hAnsi="Times New Roman" w:cs="Times New Roman"/>
          <w:sz w:val="24"/>
          <w:szCs w:val="24"/>
        </w:rPr>
        <w:t>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14:paraId="6C7BE0B6" w14:textId="47C26422" w:rsidR="00552DD7" w:rsidRDefault="00552DD7" w:rsidP="00464BD3">
      <w:pPr>
        <w:pStyle w:val="a5"/>
        <w:spacing w:after="12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В случае реализации одного из объектов </w:t>
      </w:r>
      <w:r w:rsidR="002F5D54">
        <w:rPr>
          <w:rFonts w:ascii="Times New Roman" w:hAnsi="Times New Roman" w:cs="Times New Roman"/>
          <w:sz w:val="24"/>
          <w:szCs w:val="24"/>
        </w:rPr>
        <w:t>И</w:t>
      </w:r>
      <w:r>
        <w:rPr>
          <w:rFonts w:ascii="Times New Roman" w:hAnsi="Times New Roman" w:cs="Times New Roman"/>
          <w:sz w:val="24"/>
          <w:szCs w:val="24"/>
        </w:rPr>
        <w:t>мущества в порядке, установленном Федеральным законом от 26.10.2002 № 127-ФЗ «О несостоятельности (банкротстве)» (далее в настоящем Извещении – Закон о банкротстве), права владения и пользования, возникшие у арендатора в соответствии с заключенным договором аренды, в отношении указанного объекта не прекращаются.</w:t>
      </w:r>
    </w:p>
    <w:p w14:paraId="639A68F3" w14:textId="066B9CE5" w:rsidR="00552DD7" w:rsidRDefault="00552DD7" w:rsidP="00464BD3">
      <w:pPr>
        <w:pStyle w:val="a5"/>
        <w:spacing w:after="12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Вопросы относительно изменения и расторжения договора аренды после реализации одного из объектов</w:t>
      </w:r>
      <w:r w:rsidR="00AD7DE4">
        <w:rPr>
          <w:rFonts w:ascii="Times New Roman" w:hAnsi="Times New Roman" w:cs="Times New Roman"/>
          <w:sz w:val="24"/>
          <w:szCs w:val="24"/>
        </w:rPr>
        <w:t xml:space="preserve"> </w:t>
      </w:r>
      <w:r w:rsidR="000316D2">
        <w:rPr>
          <w:rFonts w:ascii="Times New Roman" w:hAnsi="Times New Roman" w:cs="Times New Roman"/>
          <w:sz w:val="24"/>
          <w:szCs w:val="24"/>
        </w:rPr>
        <w:t xml:space="preserve">Имущества </w:t>
      </w:r>
      <w:r w:rsidR="004A1345">
        <w:rPr>
          <w:rFonts w:ascii="Times New Roman" w:hAnsi="Times New Roman" w:cs="Times New Roman"/>
          <w:sz w:val="24"/>
          <w:szCs w:val="24"/>
        </w:rPr>
        <w:t>разрешаются арендатором и новым собственником объекта</w:t>
      </w:r>
      <w:r w:rsidR="00AD7DE4">
        <w:rPr>
          <w:rFonts w:ascii="Times New Roman" w:hAnsi="Times New Roman" w:cs="Times New Roman"/>
          <w:sz w:val="24"/>
          <w:szCs w:val="24"/>
        </w:rPr>
        <w:t xml:space="preserve"> </w:t>
      </w:r>
      <w:r w:rsidR="004A1345">
        <w:rPr>
          <w:rFonts w:ascii="Times New Roman" w:hAnsi="Times New Roman" w:cs="Times New Roman"/>
          <w:sz w:val="24"/>
          <w:szCs w:val="24"/>
        </w:rPr>
        <w:t>имущества</w:t>
      </w:r>
      <w:r w:rsidR="0086418F">
        <w:rPr>
          <w:rFonts w:ascii="Times New Roman" w:hAnsi="Times New Roman" w:cs="Times New Roman"/>
          <w:sz w:val="24"/>
          <w:szCs w:val="24"/>
        </w:rPr>
        <w:t>, поскольку к последнему переходят права и обязанности по заключенному договору аренд</w:t>
      </w:r>
      <w:r w:rsidR="00804F55">
        <w:rPr>
          <w:rFonts w:ascii="Times New Roman" w:hAnsi="Times New Roman" w:cs="Times New Roman"/>
          <w:sz w:val="24"/>
          <w:szCs w:val="24"/>
        </w:rPr>
        <w:t>ы в части указанного объ</w:t>
      </w:r>
      <w:r w:rsidR="001B1E59">
        <w:rPr>
          <w:rFonts w:ascii="Times New Roman" w:hAnsi="Times New Roman" w:cs="Times New Roman"/>
          <w:sz w:val="24"/>
          <w:szCs w:val="24"/>
        </w:rPr>
        <w:t>екта недвижимости.</w:t>
      </w:r>
    </w:p>
    <w:p w14:paraId="1B0B031B" w14:textId="40BE1014" w:rsidR="00453643" w:rsidRDefault="00453643" w:rsidP="00464BD3">
      <w:pPr>
        <w:pStyle w:val="a5"/>
        <w:spacing w:after="12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Д</w:t>
      </w:r>
      <w:r w:rsidRPr="00453643">
        <w:rPr>
          <w:rFonts w:ascii="Times New Roman" w:hAnsi="Times New Roman" w:cs="Times New Roman"/>
          <w:sz w:val="24"/>
          <w:szCs w:val="24"/>
        </w:rPr>
        <w:t>оговор аренды подлежит досрочному прекращению по истечению 30 (Тридцати) календарных дней с даты публикации на сайте Единого федерального реестра сведений о банкротстве сообщения о результатах состоявшихся торгов по продаже предмета аренды по договору аренды в порядке, предусмотренном положениями Федерального закона от 26.10.2002 № 127-ФЗ «О несостоятельности (банкротстве)».</w:t>
      </w:r>
    </w:p>
    <w:p w14:paraId="7D95E595" w14:textId="61298AED" w:rsidR="004F3B50" w:rsidRPr="00453643" w:rsidRDefault="004F3B50" w:rsidP="00464BD3">
      <w:pPr>
        <w:pStyle w:val="a5"/>
        <w:spacing w:after="120"/>
        <w:ind w:left="0" w:firstLine="709"/>
        <w:contextualSpacing w:val="0"/>
        <w:jc w:val="both"/>
        <w:rPr>
          <w:rFonts w:ascii="Times New Roman" w:hAnsi="Times New Roman" w:cs="Times New Roman"/>
          <w:sz w:val="24"/>
          <w:szCs w:val="24"/>
        </w:rPr>
      </w:pPr>
      <w:r w:rsidRPr="00453643">
        <w:rPr>
          <w:rFonts w:ascii="Times New Roman" w:hAnsi="Times New Roman" w:cs="Times New Roman"/>
          <w:sz w:val="24"/>
          <w:szCs w:val="24"/>
        </w:rPr>
        <w:t xml:space="preserve">В случае </w:t>
      </w:r>
      <w:r w:rsidR="0060336A" w:rsidRPr="00453643">
        <w:rPr>
          <w:rFonts w:ascii="Times New Roman" w:hAnsi="Times New Roman" w:cs="Times New Roman"/>
          <w:sz w:val="24"/>
          <w:szCs w:val="24"/>
        </w:rPr>
        <w:t>прекращения договора аренды в отношении отдельного объекта</w:t>
      </w:r>
      <w:r w:rsidR="001D1F7D">
        <w:rPr>
          <w:rFonts w:ascii="Times New Roman" w:hAnsi="Times New Roman" w:cs="Times New Roman"/>
          <w:sz w:val="24"/>
          <w:szCs w:val="24"/>
        </w:rPr>
        <w:t xml:space="preserve"> </w:t>
      </w:r>
      <w:r w:rsidR="00BE3675">
        <w:rPr>
          <w:rFonts w:ascii="Times New Roman" w:hAnsi="Times New Roman" w:cs="Times New Roman"/>
          <w:sz w:val="24"/>
          <w:szCs w:val="24"/>
        </w:rPr>
        <w:t>И</w:t>
      </w:r>
      <w:r w:rsidR="001D1F7D">
        <w:rPr>
          <w:rFonts w:ascii="Times New Roman" w:hAnsi="Times New Roman" w:cs="Times New Roman"/>
          <w:sz w:val="24"/>
          <w:szCs w:val="24"/>
        </w:rPr>
        <w:t>мущества</w:t>
      </w:r>
      <w:r w:rsidR="00453643">
        <w:rPr>
          <w:rFonts w:ascii="Times New Roman" w:hAnsi="Times New Roman" w:cs="Times New Roman"/>
          <w:sz w:val="24"/>
          <w:szCs w:val="24"/>
        </w:rPr>
        <w:t>, переданного в аренду,</w:t>
      </w:r>
      <w:r w:rsidR="0060336A" w:rsidRPr="00453643">
        <w:rPr>
          <w:rFonts w:ascii="Times New Roman" w:hAnsi="Times New Roman" w:cs="Times New Roman"/>
          <w:sz w:val="24"/>
          <w:szCs w:val="24"/>
        </w:rPr>
        <w:t xml:space="preserve"> </w:t>
      </w:r>
      <w:r w:rsidR="00453643">
        <w:rPr>
          <w:rFonts w:ascii="Times New Roman" w:hAnsi="Times New Roman" w:cs="Times New Roman"/>
          <w:sz w:val="24"/>
          <w:szCs w:val="24"/>
        </w:rPr>
        <w:t xml:space="preserve">в связи с продажей на торгах </w:t>
      </w:r>
      <w:r w:rsidR="0060336A" w:rsidRPr="00453643">
        <w:rPr>
          <w:rFonts w:ascii="Times New Roman" w:hAnsi="Times New Roman" w:cs="Times New Roman"/>
          <w:sz w:val="24"/>
          <w:szCs w:val="24"/>
        </w:rPr>
        <w:t>арендная плата за месяц, следующий за месяцем, пропорционально уменьшается.</w:t>
      </w:r>
    </w:p>
    <w:p w14:paraId="25E9B60F" w14:textId="4426A80F" w:rsidR="0060336A" w:rsidRPr="00453643" w:rsidRDefault="0060336A" w:rsidP="00464BD3">
      <w:pPr>
        <w:pStyle w:val="a5"/>
        <w:spacing w:after="120"/>
        <w:ind w:left="0" w:firstLine="709"/>
        <w:contextualSpacing w:val="0"/>
        <w:jc w:val="both"/>
        <w:rPr>
          <w:rFonts w:ascii="Times New Roman" w:hAnsi="Times New Roman" w:cs="Times New Roman"/>
          <w:sz w:val="24"/>
          <w:szCs w:val="24"/>
        </w:rPr>
      </w:pPr>
      <w:r w:rsidRPr="00453643">
        <w:rPr>
          <w:rFonts w:ascii="Times New Roman" w:hAnsi="Times New Roman" w:cs="Times New Roman"/>
          <w:sz w:val="24"/>
          <w:szCs w:val="24"/>
        </w:rPr>
        <w:t>Пропорциональное уменьшение арендной платы представляет собой уменьшение суммы денежных средств, уплачиваемых арендатором по договору аренды за владение и пользование предметом аренды</w:t>
      </w:r>
      <w:r w:rsidR="005413D7" w:rsidRPr="00453643">
        <w:rPr>
          <w:rFonts w:ascii="Times New Roman" w:hAnsi="Times New Roman" w:cs="Times New Roman"/>
          <w:sz w:val="24"/>
          <w:szCs w:val="24"/>
        </w:rPr>
        <w:t>, рассчитываемое как разница между совокупной стоимостью всех объектов</w:t>
      </w:r>
      <w:r w:rsidR="00AD7DE4">
        <w:rPr>
          <w:rFonts w:ascii="Times New Roman" w:hAnsi="Times New Roman" w:cs="Times New Roman"/>
          <w:sz w:val="24"/>
          <w:szCs w:val="24"/>
        </w:rPr>
        <w:t xml:space="preserve"> </w:t>
      </w:r>
      <w:r w:rsidR="005413D7" w:rsidRPr="00453643">
        <w:rPr>
          <w:rFonts w:ascii="Times New Roman" w:hAnsi="Times New Roman" w:cs="Times New Roman"/>
          <w:sz w:val="24"/>
          <w:szCs w:val="24"/>
        </w:rPr>
        <w:t>имущества, являющихся предметом аренды, и доли стоимости объекта</w:t>
      </w:r>
      <w:r w:rsidR="00AD7DE4">
        <w:rPr>
          <w:rFonts w:ascii="Times New Roman" w:hAnsi="Times New Roman" w:cs="Times New Roman"/>
          <w:sz w:val="24"/>
          <w:szCs w:val="24"/>
        </w:rPr>
        <w:t xml:space="preserve"> </w:t>
      </w:r>
      <w:r w:rsidR="005413D7" w:rsidRPr="00453643">
        <w:rPr>
          <w:rFonts w:ascii="Times New Roman" w:hAnsi="Times New Roman" w:cs="Times New Roman"/>
          <w:sz w:val="24"/>
          <w:szCs w:val="24"/>
        </w:rPr>
        <w:t>имущества, в отношении которого прекратились права</w:t>
      </w:r>
      <w:r w:rsidR="00DD31ED">
        <w:rPr>
          <w:rFonts w:ascii="Times New Roman" w:hAnsi="Times New Roman" w:cs="Times New Roman"/>
          <w:sz w:val="24"/>
          <w:szCs w:val="24"/>
        </w:rPr>
        <w:t xml:space="preserve"> и обязанности сторон договор аренды</w:t>
      </w:r>
      <w:r w:rsidR="005413D7" w:rsidRPr="00453643">
        <w:rPr>
          <w:rFonts w:ascii="Times New Roman" w:hAnsi="Times New Roman" w:cs="Times New Roman"/>
          <w:sz w:val="24"/>
          <w:szCs w:val="24"/>
        </w:rPr>
        <w:t>, в совокупной стоимости всех объектов</w:t>
      </w:r>
      <w:r w:rsidR="00AD7DE4">
        <w:rPr>
          <w:rFonts w:ascii="Times New Roman" w:hAnsi="Times New Roman" w:cs="Times New Roman"/>
          <w:sz w:val="24"/>
          <w:szCs w:val="24"/>
        </w:rPr>
        <w:t xml:space="preserve"> </w:t>
      </w:r>
      <w:r w:rsidR="005413D7" w:rsidRPr="00453643">
        <w:rPr>
          <w:rFonts w:ascii="Times New Roman" w:hAnsi="Times New Roman" w:cs="Times New Roman"/>
          <w:sz w:val="24"/>
          <w:szCs w:val="24"/>
        </w:rPr>
        <w:t>имущества, являющихся</w:t>
      </w:r>
      <w:r w:rsidR="001D28E5">
        <w:rPr>
          <w:rFonts w:ascii="Times New Roman" w:hAnsi="Times New Roman" w:cs="Times New Roman"/>
          <w:sz w:val="24"/>
          <w:szCs w:val="24"/>
        </w:rPr>
        <w:t xml:space="preserve"> объектом аренды</w:t>
      </w:r>
      <w:r w:rsidR="005413D7" w:rsidRPr="00453643">
        <w:rPr>
          <w:rFonts w:ascii="Times New Roman" w:hAnsi="Times New Roman" w:cs="Times New Roman"/>
          <w:sz w:val="24"/>
          <w:szCs w:val="24"/>
        </w:rPr>
        <w:t>.</w:t>
      </w:r>
    </w:p>
    <w:p w14:paraId="21FD7306" w14:textId="34E4908C" w:rsidR="00F15A3F" w:rsidRPr="000B02F5" w:rsidRDefault="00F15A3F" w:rsidP="000B02F5">
      <w:pPr>
        <w:pStyle w:val="a5"/>
        <w:numPr>
          <w:ilvl w:val="0"/>
          <w:numId w:val="2"/>
        </w:numPr>
        <w:spacing w:after="120"/>
        <w:ind w:left="0" w:firstLine="709"/>
        <w:contextualSpacing w:val="0"/>
        <w:jc w:val="both"/>
        <w:rPr>
          <w:rFonts w:ascii="Times New Roman" w:hAnsi="Times New Roman" w:cs="Times New Roman"/>
          <w:b/>
          <w:bCs/>
          <w:sz w:val="24"/>
          <w:szCs w:val="24"/>
        </w:rPr>
      </w:pPr>
      <w:r>
        <w:rPr>
          <w:rFonts w:ascii="Times New Roman" w:hAnsi="Times New Roman" w:cs="Times New Roman"/>
          <w:b/>
          <w:bCs/>
          <w:sz w:val="24"/>
          <w:szCs w:val="24"/>
        </w:rPr>
        <w:t>Порядок подачи заявок на</w:t>
      </w:r>
      <w:r w:rsidR="000B02F5">
        <w:rPr>
          <w:rFonts w:ascii="Times New Roman" w:hAnsi="Times New Roman" w:cs="Times New Roman"/>
          <w:b/>
          <w:bCs/>
          <w:sz w:val="24"/>
          <w:szCs w:val="24"/>
        </w:rPr>
        <w:t xml:space="preserve"> участие в запросе предложений:</w:t>
      </w:r>
    </w:p>
    <w:p w14:paraId="7653657F" w14:textId="06B7023B" w:rsidR="00275B0A" w:rsidRDefault="00275B0A" w:rsidP="00464BD3">
      <w:pPr>
        <w:spacing w:after="120"/>
        <w:ind w:firstLine="709"/>
        <w:jc w:val="both"/>
        <w:rPr>
          <w:rFonts w:ascii="Times New Roman" w:hAnsi="Times New Roman" w:cs="Times New Roman"/>
          <w:sz w:val="24"/>
          <w:szCs w:val="24"/>
        </w:rPr>
      </w:pPr>
      <w:r w:rsidRPr="00275B0A">
        <w:rPr>
          <w:rFonts w:ascii="Times New Roman" w:hAnsi="Times New Roman" w:cs="Times New Roman"/>
          <w:sz w:val="24"/>
          <w:szCs w:val="24"/>
        </w:rPr>
        <w:t xml:space="preserve">Форма заявки на участие в запросе предложений </w:t>
      </w:r>
      <w:r w:rsidR="00F533AA">
        <w:rPr>
          <w:rFonts w:ascii="Times New Roman" w:hAnsi="Times New Roman" w:cs="Times New Roman"/>
          <w:sz w:val="24"/>
          <w:szCs w:val="24"/>
        </w:rPr>
        <w:t>формируется в свободной форме с обязательным указанием в заявке сведений, предусмотренных настоящим пунктом Извещения</w:t>
      </w:r>
      <w:r w:rsidRPr="00275B0A">
        <w:rPr>
          <w:rFonts w:ascii="Times New Roman" w:hAnsi="Times New Roman" w:cs="Times New Roman"/>
          <w:sz w:val="24"/>
          <w:szCs w:val="24"/>
        </w:rPr>
        <w:t>.</w:t>
      </w:r>
    </w:p>
    <w:p w14:paraId="2F1415EE" w14:textId="77777777" w:rsidR="00275B0A" w:rsidRPr="00275B0A" w:rsidRDefault="00275B0A" w:rsidP="00464BD3">
      <w:pPr>
        <w:spacing w:after="120"/>
        <w:ind w:firstLine="709"/>
        <w:jc w:val="both"/>
        <w:rPr>
          <w:rFonts w:ascii="Times New Roman" w:hAnsi="Times New Roman"/>
          <w:sz w:val="24"/>
          <w:szCs w:val="24"/>
        </w:rPr>
      </w:pPr>
      <w:r w:rsidRPr="00275B0A">
        <w:rPr>
          <w:rFonts w:ascii="Times New Roman" w:hAnsi="Times New Roman"/>
          <w:sz w:val="24"/>
          <w:szCs w:val="24"/>
        </w:rPr>
        <w:t>ЭТП обеспечивает для участников запроса предложений функционал подачи заявок на участие в запросе предложений.</w:t>
      </w:r>
    </w:p>
    <w:p w14:paraId="3D912E30" w14:textId="77777777" w:rsidR="00275B0A" w:rsidRPr="00275B0A" w:rsidRDefault="00275B0A" w:rsidP="00464BD3">
      <w:pPr>
        <w:spacing w:after="120"/>
        <w:ind w:firstLine="709"/>
        <w:jc w:val="both"/>
        <w:rPr>
          <w:rFonts w:ascii="Times New Roman" w:hAnsi="Times New Roman"/>
          <w:sz w:val="24"/>
          <w:szCs w:val="24"/>
        </w:rPr>
      </w:pPr>
      <w:r w:rsidRPr="00275B0A">
        <w:rPr>
          <w:rFonts w:ascii="Times New Roman" w:hAnsi="Times New Roman"/>
          <w:sz w:val="24"/>
          <w:szCs w:val="24"/>
        </w:rPr>
        <w:t>Формирование и направление заявки на участие в процедуре производится Заявителем (Претендентом) на участие в запросе предложений в соответствии с Регламентом ЭТП, которое размещается в открытой части ЭТП.</w:t>
      </w:r>
    </w:p>
    <w:p w14:paraId="0E6FDDDF" w14:textId="500E70A3" w:rsidR="00275B0A" w:rsidRDefault="00275B0A" w:rsidP="00464BD3">
      <w:pPr>
        <w:spacing w:after="120"/>
        <w:ind w:firstLine="709"/>
        <w:jc w:val="both"/>
        <w:rPr>
          <w:rFonts w:ascii="Times New Roman" w:hAnsi="Times New Roman"/>
          <w:sz w:val="24"/>
          <w:szCs w:val="24"/>
        </w:rPr>
      </w:pPr>
      <w:r w:rsidRPr="00275B0A">
        <w:rPr>
          <w:rFonts w:ascii="Times New Roman" w:hAnsi="Times New Roman"/>
          <w:sz w:val="24"/>
          <w:szCs w:val="24"/>
        </w:rPr>
        <w:t>Срок представления (приема) заявок на участие в запросе предложений определяется Организатором запроса предложений в соответствии с данным Извещением.</w:t>
      </w:r>
    </w:p>
    <w:p w14:paraId="28F622FA" w14:textId="070A3C02" w:rsidR="00275B0A" w:rsidRPr="007B4090" w:rsidRDefault="00275B0A" w:rsidP="00464BD3">
      <w:pPr>
        <w:spacing w:after="120"/>
        <w:ind w:firstLine="709"/>
        <w:jc w:val="both"/>
        <w:rPr>
          <w:rFonts w:ascii="Times New Roman" w:hAnsi="Times New Roman" w:cs="Times New Roman"/>
          <w:b/>
          <w:sz w:val="24"/>
          <w:szCs w:val="24"/>
        </w:rPr>
      </w:pPr>
      <w:r w:rsidRPr="00044CED">
        <w:rPr>
          <w:rFonts w:ascii="Times New Roman" w:hAnsi="Times New Roman" w:cs="Times New Roman"/>
          <w:b/>
          <w:sz w:val="24"/>
          <w:szCs w:val="24"/>
        </w:rPr>
        <w:t xml:space="preserve">Прием заявок на участие в запросе предложений осуществлялся в период </w:t>
      </w:r>
      <w:r w:rsidRPr="00044CED">
        <w:rPr>
          <w:rFonts w:ascii="Times New Roman" w:hAnsi="Times New Roman" w:cs="Times New Roman"/>
          <w:b/>
          <w:bCs/>
          <w:sz w:val="24"/>
          <w:szCs w:val="24"/>
        </w:rPr>
        <w:t xml:space="preserve">с </w:t>
      </w:r>
      <w:r w:rsidR="00732E3B" w:rsidRPr="00044CED">
        <w:rPr>
          <w:rFonts w:ascii="Times New Roman" w:hAnsi="Times New Roman" w:cs="Times New Roman"/>
          <w:b/>
          <w:bCs/>
          <w:sz w:val="24"/>
          <w:szCs w:val="24"/>
        </w:rPr>
        <w:t>1</w:t>
      </w:r>
      <w:r w:rsidR="00523FB0" w:rsidRPr="00044CED">
        <w:rPr>
          <w:rFonts w:ascii="Times New Roman" w:hAnsi="Times New Roman" w:cs="Times New Roman"/>
          <w:b/>
          <w:bCs/>
          <w:sz w:val="24"/>
          <w:szCs w:val="24"/>
        </w:rPr>
        <w:t>2</w:t>
      </w:r>
      <w:r w:rsidR="00732E3B" w:rsidRPr="00044CED">
        <w:rPr>
          <w:rFonts w:ascii="Times New Roman" w:hAnsi="Times New Roman" w:cs="Times New Roman"/>
          <w:b/>
          <w:bCs/>
          <w:sz w:val="24"/>
          <w:szCs w:val="24"/>
        </w:rPr>
        <w:t>.03.2025</w:t>
      </w:r>
      <w:r w:rsidRPr="00044CED">
        <w:rPr>
          <w:rFonts w:ascii="Times New Roman" w:hAnsi="Times New Roman" w:cs="Times New Roman"/>
          <w:b/>
          <w:bCs/>
          <w:sz w:val="24"/>
          <w:szCs w:val="24"/>
        </w:rPr>
        <w:t xml:space="preserve"> с </w:t>
      </w:r>
      <w:r w:rsidR="00523FB0" w:rsidRPr="00044CED">
        <w:rPr>
          <w:rFonts w:ascii="Times New Roman" w:hAnsi="Times New Roman" w:cs="Times New Roman"/>
          <w:b/>
          <w:bCs/>
          <w:sz w:val="24"/>
          <w:szCs w:val="24"/>
        </w:rPr>
        <w:t>13</w:t>
      </w:r>
      <w:r w:rsidRPr="00044CED">
        <w:rPr>
          <w:rFonts w:ascii="Times New Roman" w:hAnsi="Times New Roman" w:cs="Times New Roman"/>
          <w:b/>
          <w:bCs/>
          <w:sz w:val="24"/>
          <w:szCs w:val="24"/>
        </w:rPr>
        <w:t xml:space="preserve"> часов 00 минут</w:t>
      </w:r>
      <w:r w:rsidRPr="00044CED">
        <w:rPr>
          <w:rFonts w:ascii="Times New Roman" w:hAnsi="Times New Roman" w:cs="Times New Roman"/>
          <w:b/>
          <w:sz w:val="24"/>
          <w:szCs w:val="24"/>
        </w:rPr>
        <w:t xml:space="preserve"> по московскому времени </w:t>
      </w:r>
      <w:r w:rsidRPr="00044CED">
        <w:rPr>
          <w:rFonts w:ascii="Times New Roman" w:hAnsi="Times New Roman" w:cs="Times New Roman"/>
          <w:b/>
          <w:bCs/>
          <w:sz w:val="24"/>
          <w:szCs w:val="24"/>
        </w:rPr>
        <w:t xml:space="preserve">до </w:t>
      </w:r>
      <w:r w:rsidR="00523FB0" w:rsidRPr="00044CED">
        <w:rPr>
          <w:rFonts w:ascii="Times New Roman" w:hAnsi="Times New Roman" w:cs="Times New Roman"/>
          <w:b/>
          <w:bCs/>
          <w:sz w:val="24"/>
          <w:szCs w:val="24"/>
        </w:rPr>
        <w:t>28</w:t>
      </w:r>
      <w:r w:rsidR="00464BD3" w:rsidRPr="00044CED">
        <w:rPr>
          <w:rFonts w:ascii="Times New Roman" w:hAnsi="Times New Roman" w:cs="Times New Roman"/>
          <w:b/>
          <w:bCs/>
          <w:sz w:val="24"/>
          <w:szCs w:val="24"/>
        </w:rPr>
        <w:t>.0</w:t>
      </w:r>
      <w:r w:rsidR="00523FB0" w:rsidRPr="00044CED">
        <w:rPr>
          <w:rFonts w:ascii="Times New Roman" w:hAnsi="Times New Roman" w:cs="Times New Roman"/>
          <w:b/>
          <w:bCs/>
          <w:sz w:val="24"/>
          <w:szCs w:val="24"/>
        </w:rPr>
        <w:t>3</w:t>
      </w:r>
      <w:r w:rsidRPr="00044CED">
        <w:rPr>
          <w:rFonts w:ascii="Times New Roman" w:hAnsi="Times New Roman" w:cs="Times New Roman"/>
          <w:b/>
          <w:bCs/>
          <w:sz w:val="24"/>
          <w:szCs w:val="24"/>
        </w:rPr>
        <w:t>.2025</w:t>
      </w:r>
      <w:r w:rsidR="007B4090" w:rsidRPr="00044CED">
        <w:rPr>
          <w:rFonts w:ascii="Times New Roman" w:hAnsi="Times New Roman" w:cs="Times New Roman"/>
          <w:b/>
          <w:bCs/>
          <w:sz w:val="24"/>
          <w:szCs w:val="24"/>
        </w:rPr>
        <w:t xml:space="preserve"> </w:t>
      </w:r>
      <w:r w:rsidRPr="00044CED">
        <w:rPr>
          <w:rFonts w:ascii="Times New Roman" w:hAnsi="Times New Roman" w:cs="Times New Roman"/>
          <w:b/>
          <w:bCs/>
          <w:sz w:val="24"/>
          <w:szCs w:val="24"/>
        </w:rPr>
        <w:t xml:space="preserve">до </w:t>
      </w:r>
      <w:r w:rsidR="00523FB0" w:rsidRPr="00044CED">
        <w:rPr>
          <w:rFonts w:ascii="Times New Roman" w:hAnsi="Times New Roman" w:cs="Times New Roman"/>
          <w:b/>
          <w:bCs/>
          <w:sz w:val="24"/>
          <w:szCs w:val="24"/>
        </w:rPr>
        <w:t>12</w:t>
      </w:r>
      <w:r w:rsidRPr="00044CED">
        <w:rPr>
          <w:rFonts w:ascii="Times New Roman" w:hAnsi="Times New Roman" w:cs="Times New Roman"/>
          <w:b/>
          <w:bCs/>
          <w:sz w:val="24"/>
          <w:szCs w:val="24"/>
        </w:rPr>
        <w:t xml:space="preserve"> часов </w:t>
      </w:r>
      <w:r w:rsidR="00AF3A46" w:rsidRPr="00044CED">
        <w:rPr>
          <w:rFonts w:ascii="Times New Roman" w:hAnsi="Times New Roman" w:cs="Times New Roman"/>
          <w:b/>
          <w:bCs/>
          <w:sz w:val="24"/>
          <w:szCs w:val="24"/>
        </w:rPr>
        <w:t xml:space="preserve">59 </w:t>
      </w:r>
      <w:r w:rsidRPr="00044CED">
        <w:rPr>
          <w:rFonts w:ascii="Times New Roman" w:hAnsi="Times New Roman" w:cs="Times New Roman"/>
          <w:b/>
          <w:bCs/>
          <w:sz w:val="24"/>
          <w:szCs w:val="24"/>
        </w:rPr>
        <w:lastRenderedPageBreak/>
        <w:t>минут</w:t>
      </w:r>
      <w:r w:rsidRPr="00044CED">
        <w:rPr>
          <w:rFonts w:ascii="Times New Roman" w:hAnsi="Times New Roman" w:cs="Times New Roman"/>
          <w:b/>
          <w:sz w:val="24"/>
          <w:szCs w:val="24"/>
        </w:rPr>
        <w:t xml:space="preserve"> по московскому времени.</w:t>
      </w:r>
      <w:r w:rsidR="005C193F" w:rsidRPr="00044CED">
        <w:rPr>
          <w:rFonts w:ascii="Times New Roman" w:hAnsi="Times New Roman" w:cs="Times New Roman"/>
          <w:b/>
          <w:sz w:val="24"/>
          <w:szCs w:val="24"/>
        </w:rPr>
        <w:t xml:space="preserve"> </w:t>
      </w:r>
      <w:r w:rsidR="007B4090" w:rsidRPr="00044CED">
        <w:rPr>
          <w:rFonts w:ascii="Times New Roman" w:hAnsi="Times New Roman" w:cs="Times New Roman"/>
          <w:b/>
          <w:sz w:val="24"/>
          <w:szCs w:val="24"/>
        </w:rPr>
        <w:t>Подведение итогов процедуры «</w:t>
      </w:r>
      <w:r w:rsidR="005C193F" w:rsidRPr="00044CED">
        <w:rPr>
          <w:rFonts w:ascii="Times New Roman" w:hAnsi="Times New Roman" w:cs="Times New Roman"/>
          <w:b/>
          <w:bCs/>
          <w:sz w:val="24"/>
          <w:szCs w:val="24"/>
        </w:rPr>
        <w:t>Запрос предложений</w:t>
      </w:r>
      <w:r w:rsidR="007B4090" w:rsidRPr="00044CED">
        <w:rPr>
          <w:rFonts w:ascii="Times New Roman" w:hAnsi="Times New Roman" w:cs="Times New Roman"/>
          <w:b/>
          <w:bCs/>
          <w:sz w:val="24"/>
          <w:szCs w:val="24"/>
        </w:rPr>
        <w:t>»</w:t>
      </w:r>
      <w:r w:rsidR="005C193F" w:rsidRPr="00044CED">
        <w:rPr>
          <w:rFonts w:ascii="Times New Roman" w:hAnsi="Times New Roman" w:cs="Times New Roman"/>
          <w:b/>
          <w:bCs/>
          <w:sz w:val="24"/>
          <w:szCs w:val="24"/>
        </w:rPr>
        <w:t xml:space="preserve"> проводится </w:t>
      </w:r>
      <w:r w:rsidR="00523FB0" w:rsidRPr="00044CED">
        <w:rPr>
          <w:rFonts w:ascii="Times New Roman" w:hAnsi="Times New Roman" w:cs="Times New Roman"/>
          <w:b/>
          <w:bCs/>
          <w:sz w:val="24"/>
          <w:szCs w:val="24"/>
        </w:rPr>
        <w:t>28</w:t>
      </w:r>
      <w:r w:rsidR="00464BD3" w:rsidRPr="00044CED">
        <w:rPr>
          <w:rFonts w:ascii="Times New Roman" w:hAnsi="Times New Roman" w:cs="Times New Roman"/>
          <w:b/>
          <w:bCs/>
          <w:sz w:val="24"/>
          <w:szCs w:val="24"/>
        </w:rPr>
        <w:t>.0</w:t>
      </w:r>
      <w:r w:rsidR="00523FB0" w:rsidRPr="00044CED">
        <w:rPr>
          <w:rFonts w:ascii="Times New Roman" w:hAnsi="Times New Roman" w:cs="Times New Roman"/>
          <w:b/>
          <w:bCs/>
          <w:sz w:val="24"/>
          <w:szCs w:val="24"/>
        </w:rPr>
        <w:t>3</w:t>
      </w:r>
      <w:r w:rsidR="005C193F" w:rsidRPr="00044CED">
        <w:rPr>
          <w:rFonts w:ascii="Times New Roman" w:hAnsi="Times New Roman" w:cs="Times New Roman"/>
          <w:b/>
          <w:bCs/>
          <w:sz w:val="24"/>
          <w:szCs w:val="24"/>
        </w:rPr>
        <w:t>.2025</w:t>
      </w:r>
      <w:r w:rsidR="00523FB0" w:rsidRPr="00044CED">
        <w:rPr>
          <w:rFonts w:ascii="Times New Roman" w:hAnsi="Times New Roman" w:cs="Times New Roman"/>
          <w:b/>
          <w:bCs/>
          <w:sz w:val="24"/>
          <w:szCs w:val="24"/>
        </w:rPr>
        <w:t xml:space="preserve"> до 18</w:t>
      </w:r>
      <w:r w:rsidR="008B25D2" w:rsidRPr="00044CED">
        <w:rPr>
          <w:rFonts w:ascii="Times New Roman" w:hAnsi="Times New Roman" w:cs="Times New Roman"/>
          <w:b/>
          <w:bCs/>
          <w:sz w:val="24"/>
          <w:szCs w:val="24"/>
        </w:rPr>
        <w:t xml:space="preserve"> часов </w:t>
      </w:r>
      <w:r w:rsidR="00523FB0" w:rsidRPr="00044CED">
        <w:rPr>
          <w:rFonts w:ascii="Times New Roman" w:hAnsi="Times New Roman" w:cs="Times New Roman"/>
          <w:b/>
          <w:bCs/>
          <w:sz w:val="24"/>
          <w:szCs w:val="24"/>
        </w:rPr>
        <w:t xml:space="preserve">00 </w:t>
      </w:r>
      <w:r w:rsidR="008B25D2" w:rsidRPr="00044CED">
        <w:rPr>
          <w:rFonts w:ascii="Times New Roman" w:hAnsi="Times New Roman" w:cs="Times New Roman"/>
          <w:b/>
          <w:bCs/>
          <w:sz w:val="24"/>
          <w:szCs w:val="24"/>
        </w:rPr>
        <w:t xml:space="preserve">минут </w:t>
      </w:r>
      <w:r w:rsidR="00523FB0" w:rsidRPr="00044CED">
        <w:rPr>
          <w:rFonts w:ascii="Times New Roman" w:hAnsi="Times New Roman" w:cs="Times New Roman"/>
          <w:b/>
          <w:bCs/>
          <w:sz w:val="24"/>
          <w:szCs w:val="24"/>
        </w:rPr>
        <w:t xml:space="preserve">по московскому времени. </w:t>
      </w:r>
    </w:p>
    <w:p w14:paraId="23D57C4E" w14:textId="50708F19" w:rsidR="00275B0A" w:rsidRPr="00275B0A" w:rsidRDefault="00275B0A" w:rsidP="00464BD3">
      <w:pPr>
        <w:spacing w:after="120"/>
        <w:ind w:firstLine="709"/>
        <w:jc w:val="both"/>
        <w:rPr>
          <w:rFonts w:ascii="Times New Roman" w:hAnsi="Times New Roman"/>
          <w:sz w:val="24"/>
          <w:szCs w:val="24"/>
        </w:rPr>
      </w:pPr>
      <w:r w:rsidRPr="00275B0A">
        <w:rPr>
          <w:rFonts w:ascii="Times New Roman" w:hAnsi="Times New Roman"/>
          <w:sz w:val="24"/>
          <w:szCs w:val="24"/>
        </w:rPr>
        <w:t>Претендент вправе подать заявку на</w:t>
      </w:r>
      <w:r w:rsidR="000D4FE7">
        <w:rPr>
          <w:rFonts w:ascii="Times New Roman" w:hAnsi="Times New Roman"/>
          <w:sz w:val="24"/>
          <w:szCs w:val="24"/>
        </w:rPr>
        <w:t xml:space="preserve"> </w:t>
      </w:r>
      <w:r w:rsidRPr="00275B0A">
        <w:rPr>
          <w:rFonts w:ascii="Times New Roman" w:hAnsi="Times New Roman"/>
          <w:sz w:val="24"/>
          <w:szCs w:val="24"/>
        </w:rPr>
        <w:t>участие в процедуре в любой момент, начиная с момента</w:t>
      </w:r>
      <w:r w:rsidR="00EA701D">
        <w:rPr>
          <w:rFonts w:ascii="Times New Roman" w:hAnsi="Times New Roman"/>
          <w:sz w:val="24"/>
          <w:szCs w:val="24"/>
        </w:rPr>
        <w:t xml:space="preserve"> начала приема заявок на участие в запросе предложений </w:t>
      </w:r>
      <w:r w:rsidRPr="00275B0A">
        <w:rPr>
          <w:rFonts w:ascii="Times New Roman" w:hAnsi="Times New Roman"/>
          <w:sz w:val="24"/>
          <w:szCs w:val="24"/>
        </w:rPr>
        <w:t>и до предусмотренных Извещением о процедуре даты и времени окончания срока подачи заявок. Заявки направляются Претендентом на ЭТП в форме электронных документов, подписанных с помощью</w:t>
      </w:r>
      <w:r w:rsidR="00EA701D">
        <w:rPr>
          <w:rFonts w:ascii="Times New Roman" w:hAnsi="Times New Roman"/>
          <w:sz w:val="24"/>
          <w:szCs w:val="24"/>
        </w:rPr>
        <w:t xml:space="preserve"> усиленной квалифицированной электронной подписи</w:t>
      </w:r>
      <w:r w:rsidRPr="00275B0A">
        <w:rPr>
          <w:rFonts w:ascii="Times New Roman" w:hAnsi="Times New Roman"/>
          <w:sz w:val="24"/>
          <w:szCs w:val="24"/>
        </w:rPr>
        <w:t>.</w:t>
      </w:r>
    </w:p>
    <w:p w14:paraId="5CD2D838" w14:textId="6D3C65AA" w:rsidR="00275B0A" w:rsidRDefault="00275B0A" w:rsidP="00464BD3">
      <w:pPr>
        <w:spacing w:after="120"/>
        <w:ind w:firstLine="709"/>
        <w:jc w:val="both"/>
        <w:rPr>
          <w:rFonts w:ascii="Times New Roman" w:hAnsi="Times New Roman"/>
          <w:sz w:val="24"/>
          <w:szCs w:val="24"/>
        </w:rPr>
      </w:pPr>
      <w:r w:rsidRPr="00275B0A">
        <w:rPr>
          <w:rFonts w:ascii="Times New Roman" w:hAnsi="Times New Roman"/>
          <w:sz w:val="24"/>
          <w:szCs w:val="24"/>
        </w:rPr>
        <w:t>Заявитель вправе отозвать заявку на участие в процедуре не позднее окончания срока подачи заявок в соответствии с Извещением и Регламентом ЭТП, которые размещаются в открытой части ЭТП.</w:t>
      </w:r>
    </w:p>
    <w:p w14:paraId="41151E5F" w14:textId="71DD13CA" w:rsidR="00AF3A46" w:rsidRPr="00621C10" w:rsidRDefault="00AF3A46" w:rsidP="00464BD3">
      <w:pPr>
        <w:spacing w:after="120"/>
        <w:ind w:firstLine="709"/>
        <w:jc w:val="both"/>
        <w:rPr>
          <w:rFonts w:ascii="Times New Roman" w:hAnsi="Times New Roman" w:cs="Times New Roman"/>
          <w:b/>
          <w:bCs/>
          <w:sz w:val="24"/>
          <w:szCs w:val="24"/>
        </w:rPr>
      </w:pPr>
      <w:r w:rsidRPr="00621C10">
        <w:rPr>
          <w:rFonts w:ascii="Times New Roman" w:hAnsi="Times New Roman" w:cs="Times New Roman"/>
          <w:b/>
          <w:bCs/>
          <w:sz w:val="24"/>
          <w:szCs w:val="24"/>
        </w:rPr>
        <w:t>Заявка на участие в запросе предложений должна содержать:</w:t>
      </w:r>
    </w:p>
    <w:p w14:paraId="4BB51DF4" w14:textId="7AC27484" w:rsidR="00621C10" w:rsidRPr="00621C10" w:rsidRDefault="00621C1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621C10">
        <w:rPr>
          <w:rFonts w:ascii="Times New Roman" w:hAnsi="Times New Roman" w:cs="Times New Roman"/>
          <w:color w:val="000000"/>
          <w:sz w:val="24"/>
          <w:szCs w:val="24"/>
          <w:shd w:val="clear" w:color="auto" w:fill="FFFFFF"/>
        </w:rPr>
        <w:t xml:space="preserve">полное и сокращенное (при наличии) наименование юридического лица, наименование обособленного подразделения юридического лица (если от имени участника </w:t>
      </w:r>
      <w:r w:rsidR="00233AD1">
        <w:rPr>
          <w:rFonts w:ascii="Times New Roman" w:hAnsi="Times New Roman" w:cs="Times New Roman"/>
          <w:color w:val="000000"/>
          <w:sz w:val="24"/>
          <w:szCs w:val="24"/>
          <w:shd w:val="clear" w:color="auto" w:fill="FFFFFF"/>
        </w:rPr>
        <w:t xml:space="preserve">запроса предложений </w:t>
      </w:r>
      <w:r w:rsidRPr="00621C10">
        <w:rPr>
          <w:rFonts w:ascii="Times New Roman" w:hAnsi="Times New Roman" w:cs="Times New Roman"/>
          <w:color w:val="000000"/>
          <w:sz w:val="24"/>
          <w:szCs w:val="24"/>
          <w:shd w:val="clear" w:color="auto" w:fill="FFFFFF"/>
        </w:rPr>
        <w:t xml:space="preserve">выступает обособленное подразделение юридического лица), фамилия, имя, отчество (при наличии) (если участником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физическое лицо, в том числе зарегистрированное в качестве индивидуального предпринимателя);</w:t>
      </w:r>
    </w:p>
    <w:p w14:paraId="0DA7198F" w14:textId="7F4FE8FC" w:rsidR="00621C10" w:rsidRPr="00621C10" w:rsidRDefault="00621C1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621C10">
        <w:rPr>
          <w:rFonts w:ascii="Times New Roman" w:hAnsi="Times New Roman" w:cs="Times New Roman"/>
          <w:color w:val="000000"/>
          <w:sz w:val="24"/>
          <w:szCs w:val="24"/>
          <w:shd w:val="clear" w:color="auto" w:fill="FFFFFF"/>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37A9FAAB" w14:textId="1A78C831" w:rsidR="00621C10" w:rsidRPr="00621C10" w:rsidRDefault="00621C1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621C10">
        <w:rPr>
          <w:rFonts w:ascii="Times New Roman" w:hAnsi="Times New Roman" w:cs="Times New Roman"/>
          <w:color w:val="000000"/>
          <w:sz w:val="24"/>
          <w:szCs w:val="24"/>
          <w:shd w:val="clear" w:color="auto" w:fill="FFFFFF"/>
        </w:rPr>
        <w:t xml:space="preserve">адрес юридического лица, в том числе иностранного юридического лица (если участником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10472B09" w14:textId="75D0B4DA" w:rsidR="00621C10" w:rsidRPr="00621C10" w:rsidRDefault="00621C1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621C10">
        <w:rPr>
          <w:rFonts w:ascii="Times New Roman" w:hAnsi="Times New Roman" w:cs="Times New Roman"/>
          <w:color w:val="000000"/>
          <w:sz w:val="24"/>
          <w:szCs w:val="24"/>
          <w:shd w:val="clear" w:color="auto" w:fill="FFFFFF"/>
        </w:rPr>
        <w:t>копия </w:t>
      </w:r>
      <w:r w:rsidRPr="00621C10">
        <w:rPr>
          <w:rFonts w:ascii="Times New Roman" w:hAnsi="Times New Roman" w:cs="Times New Roman"/>
          <w:sz w:val="24"/>
          <w:szCs w:val="24"/>
          <w:shd w:val="clear" w:color="auto" w:fill="FFFFFF"/>
        </w:rPr>
        <w:t>документа</w:t>
      </w:r>
      <w:r w:rsidRPr="00621C10">
        <w:rPr>
          <w:rFonts w:ascii="Times New Roman" w:hAnsi="Times New Roman" w:cs="Times New Roman"/>
          <w:color w:val="000000"/>
          <w:sz w:val="24"/>
          <w:szCs w:val="24"/>
          <w:shd w:val="clear" w:color="auto" w:fill="FFFFFF"/>
        </w:rPr>
        <w:t xml:space="preserve">, удостоверяющего личность участника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в соответствии с законодательством Российской Федерации (если участник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физическим лицом, не являющимся индивидуальным предпринимателем);</w:t>
      </w:r>
    </w:p>
    <w:p w14:paraId="625F2893" w14:textId="5605EE27" w:rsidR="00621C10" w:rsidRPr="00621C10" w:rsidRDefault="00621C1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621C10">
        <w:rPr>
          <w:rFonts w:ascii="Times New Roman" w:hAnsi="Times New Roman" w:cs="Times New Roman"/>
          <w:color w:val="000000"/>
          <w:sz w:val="24"/>
          <w:szCs w:val="24"/>
          <w:shd w:val="clear" w:color="auto" w:fill="FFFFFF"/>
        </w:rPr>
        <w:t xml:space="preserve">идентификационный номер налогоплательщика юридического лица (если участником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физическое лицо, в том числе зарегистрированное в качестве индивидуального предпринимателя), аналог </w:t>
      </w:r>
      <w:r w:rsidRPr="00621C10">
        <w:rPr>
          <w:rFonts w:ascii="Times New Roman" w:hAnsi="Times New Roman" w:cs="Times New Roman"/>
          <w:color w:val="000000"/>
          <w:sz w:val="24"/>
          <w:szCs w:val="24"/>
          <w:shd w:val="clear" w:color="auto" w:fill="FFFFFF"/>
        </w:rPr>
        <w:lastRenderedPageBreak/>
        <w:t xml:space="preserve">идентификационного номера налогоплательщика в соответствии с законодательством соответствующего иностранного государства (если участником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иностранное лицо), код причины постановки на учет юридического лица (если участником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выступает обособленное подразделение юридического лица);</w:t>
      </w:r>
    </w:p>
    <w:p w14:paraId="3885A4FB" w14:textId="575446AE" w:rsidR="00621C10" w:rsidRPr="00621C10" w:rsidRDefault="00621C1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621C10">
        <w:rPr>
          <w:rFonts w:ascii="Times New Roman" w:hAnsi="Times New Roman" w:cs="Times New Roman"/>
          <w:color w:val="000000"/>
          <w:sz w:val="24"/>
          <w:szCs w:val="24"/>
          <w:shd w:val="clear" w:color="auto" w:fill="FFFFFF"/>
        </w:rPr>
        <w:t xml:space="preserve">выписка из единого государственного реестра юридических лиц (если участником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юридическое лицо), выписка из единого государственного реестра индивидуальных предпринимателей (если участником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индивидуальный предприниматель);</w:t>
      </w:r>
    </w:p>
    <w:p w14:paraId="0A7BBB8A" w14:textId="68DD356A" w:rsidR="00621C10" w:rsidRPr="00621C10" w:rsidRDefault="00621C1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621C10">
        <w:rPr>
          <w:rFonts w:ascii="Times New Roman" w:hAnsi="Times New Roman" w:cs="Times New Roman"/>
          <w:color w:val="000000"/>
          <w:sz w:val="24"/>
          <w:szCs w:val="24"/>
          <w:shd w:val="clear" w:color="auto" w:fill="FFFFFF"/>
        </w:rPr>
        <w:t xml:space="preserve">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заключение контракта на поставку товара, выполнение работы или оказание услуги, являющихся объектом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6BFFF917" w14:textId="77777777" w:rsidR="00D43020" w:rsidRPr="00D43020" w:rsidRDefault="00621C1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621C10">
        <w:rPr>
          <w:rFonts w:ascii="Times New Roman" w:hAnsi="Times New Roman" w:cs="Times New Roman"/>
          <w:color w:val="000000"/>
          <w:sz w:val="24"/>
          <w:szCs w:val="24"/>
          <w:shd w:val="clear" w:color="auto" w:fill="FFFFFF"/>
        </w:rPr>
        <w:t>документы, подтверждающие соответствие участника запроса предложений требованиям, установленным п. 8 настоящего Извещения</w:t>
      </w:r>
      <w:r w:rsidR="00D43020">
        <w:rPr>
          <w:rFonts w:ascii="Times New Roman" w:hAnsi="Times New Roman" w:cs="Times New Roman"/>
          <w:color w:val="000000"/>
          <w:sz w:val="24"/>
          <w:szCs w:val="24"/>
          <w:shd w:val="clear" w:color="auto" w:fill="FFFFFF"/>
        </w:rPr>
        <w:t>;</w:t>
      </w:r>
    </w:p>
    <w:p w14:paraId="3FA77E83" w14:textId="77777777" w:rsidR="00D43020" w:rsidRPr="00D43020" w:rsidRDefault="00D4302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D43020">
        <w:rPr>
          <w:rFonts w:ascii="Times New Roman" w:hAnsi="Times New Roman" w:cs="Times New Roman"/>
          <w:sz w:val="24"/>
          <w:szCs w:val="24"/>
        </w:rPr>
        <w:t>баланс на последнюю отчетную дату;</w:t>
      </w:r>
    </w:p>
    <w:p w14:paraId="2EEA6171" w14:textId="1556D7F5" w:rsidR="00D43020" w:rsidRPr="00D43020" w:rsidRDefault="00D4302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D43020">
        <w:rPr>
          <w:rFonts w:ascii="Times New Roman" w:hAnsi="Times New Roman" w:cs="Times New Roman"/>
          <w:sz w:val="24"/>
          <w:szCs w:val="24"/>
        </w:rPr>
        <w:t>копия решения полномочного органа организации об избрании (назначении) руководителя и копия приказа о вступлении в должность</w:t>
      </w:r>
    </w:p>
    <w:p w14:paraId="45801811" w14:textId="27A762A0" w:rsidR="00D43020" w:rsidRPr="00D43020" w:rsidRDefault="00D43020" w:rsidP="00464BD3">
      <w:pPr>
        <w:shd w:val="clear" w:color="auto" w:fill="FFFFFF"/>
        <w:tabs>
          <w:tab w:val="left" w:pos="0"/>
        </w:tabs>
        <w:spacing w:after="120" w:line="240" w:lineRule="auto"/>
        <w:ind w:firstLine="709"/>
        <w:jc w:val="both"/>
        <w:rPr>
          <w:rFonts w:ascii="Times New Roman" w:hAnsi="Times New Roman" w:cs="Times New Roman"/>
          <w:sz w:val="24"/>
          <w:szCs w:val="24"/>
        </w:rPr>
      </w:pPr>
      <w:r w:rsidRPr="00D43020">
        <w:rPr>
          <w:rFonts w:ascii="Times New Roman" w:hAnsi="Times New Roman" w:cs="Times New Roman"/>
          <w:sz w:val="24"/>
          <w:szCs w:val="24"/>
        </w:rPr>
        <w:t>Кроме того, к заявке должны быть приложены документы, подтверждающие полномочия лица, имеющего право действовать от имени претендента при подаче заявки, а также документ, удостоверяющий личность представителя претендента, а также подписанную претендентом опись представленных документов (в двух экземплярах).</w:t>
      </w:r>
    </w:p>
    <w:p w14:paraId="2592A65A" w14:textId="3795B237" w:rsidR="00D43020" w:rsidRDefault="00D43020" w:rsidP="00464BD3">
      <w:pPr>
        <w:pStyle w:val="a5"/>
        <w:spacing w:after="120"/>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Претендент вправе подать только одну заявку. </w:t>
      </w:r>
    </w:p>
    <w:p w14:paraId="0D0FD887" w14:textId="0DCB676C" w:rsidR="00621C10" w:rsidRPr="000B02F5" w:rsidRDefault="00621C10" w:rsidP="000B02F5">
      <w:pPr>
        <w:pStyle w:val="a5"/>
        <w:numPr>
          <w:ilvl w:val="0"/>
          <w:numId w:val="2"/>
        </w:numPr>
        <w:spacing w:after="120"/>
        <w:ind w:left="0" w:firstLine="709"/>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Требования </w:t>
      </w:r>
      <w:r w:rsidR="000B02F5">
        <w:rPr>
          <w:rFonts w:ascii="Times New Roman" w:hAnsi="Times New Roman" w:cs="Times New Roman"/>
          <w:b/>
          <w:bCs/>
          <w:sz w:val="24"/>
          <w:szCs w:val="24"/>
        </w:rPr>
        <w:t>к участнику запроса предложений:</w:t>
      </w:r>
    </w:p>
    <w:p w14:paraId="5206CC13" w14:textId="78DE2565" w:rsidR="00621C10" w:rsidRPr="001B1E59" w:rsidRDefault="00621C10" w:rsidP="001B1E59">
      <w:pPr>
        <w:pStyle w:val="a5"/>
        <w:numPr>
          <w:ilvl w:val="1"/>
          <w:numId w:val="6"/>
        </w:numPr>
        <w:spacing w:after="120"/>
        <w:ind w:left="0" w:firstLine="709"/>
        <w:contextualSpacing w:val="0"/>
        <w:jc w:val="both"/>
        <w:rPr>
          <w:rFonts w:ascii="Times New Roman" w:hAnsi="Times New Roman" w:cs="Times New Roman"/>
          <w:sz w:val="24"/>
          <w:szCs w:val="24"/>
        </w:rPr>
      </w:pPr>
      <w:r w:rsidRPr="001B1E59">
        <w:rPr>
          <w:rFonts w:ascii="Times New Roman" w:hAnsi="Times New Roman" w:cs="Times New Roman"/>
          <w:sz w:val="24"/>
          <w:szCs w:val="24"/>
        </w:rPr>
        <w:t xml:space="preserve">непроведение ликвидации участника </w:t>
      </w:r>
      <w:r w:rsidR="00233AD1" w:rsidRPr="001B1E59">
        <w:rPr>
          <w:rFonts w:ascii="Times New Roman" w:hAnsi="Times New Roman" w:cs="Times New Roman"/>
          <w:sz w:val="24"/>
          <w:szCs w:val="24"/>
        </w:rPr>
        <w:t>запроса предложений</w:t>
      </w:r>
      <w:r w:rsidRPr="001B1E59">
        <w:rPr>
          <w:rFonts w:ascii="Times New Roman" w:hAnsi="Times New Roman" w:cs="Times New Roman"/>
          <w:sz w:val="24"/>
          <w:szCs w:val="24"/>
        </w:rPr>
        <w:t xml:space="preserve"> - юридического лица и отсутствие решения арбитражного суда о признании участника </w:t>
      </w:r>
      <w:r w:rsidR="00233AD1" w:rsidRPr="001B1E59">
        <w:rPr>
          <w:rFonts w:ascii="Times New Roman" w:hAnsi="Times New Roman" w:cs="Times New Roman"/>
          <w:sz w:val="24"/>
          <w:szCs w:val="24"/>
        </w:rPr>
        <w:t>запроса предложений</w:t>
      </w:r>
      <w:r w:rsidRPr="001B1E59">
        <w:rPr>
          <w:rFonts w:ascii="Times New Roman" w:hAnsi="Times New Roman" w:cs="Times New Roman"/>
          <w:sz w:val="24"/>
          <w:szCs w:val="24"/>
        </w:rPr>
        <w:t xml:space="preserve"> - юридического лица или индивидуального предпринимателя несостоятельным (банкротом) и об открытии конкурсного производства;</w:t>
      </w:r>
    </w:p>
    <w:p w14:paraId="52AE3F27" w14:textId="24AB2474" w:rsidR="00621C10" w:rsidRPr="001B1E59" w:rsidRDefault="00621C10" w:rsidP="001B1E59">
      <w:pPr>
        <w:pStyle w:val="a5"/>
        <w:numPr>
          <w:ilvl w:val="1"/>
          <w:numId w:val="6"/>
        </w:numPr>
        <w:spacing w:after="120"/>
        <w:ind w:left="0" w:firstLine="709"/>
        <w:contextualSpacing w:val="0"/>
        <w:jc w:val="both"/>
        <w:rPr>
          <w:rFonts w:ascii="Times New Roman" w:hAnsi="Times New Roman" w:cs="Times New Roman"/>
          <w:sz w:val="24"/>
          <w:szCs w:val="24"/>
        </w:rPr>
      </w:pPr>
      <w:r w:rsidRPr="001B1E59">
        <w:rPr>
          <w:rFonts w:ascii="Times New Roman" w:hAnsi="Times New Roman" w:cs="Times New Roman"/>
          <w:sz w:val="24"/>
          <w:szCs w:val="24"/>
        </w:rPr>
        <w:t xml:space="preserve">неприостановление деятельности участника </w:t>
      </w:r>
      <w:r w:rsidR="00233AD1" w:rsidRPr="001B1E59">
        <w:rPr>
          <w:rFonts w:ascii="Times New Roman" w:hAnsi="Times New Roman" w:cs="Times New Roman"/>
          <w:sz w:val="24"/>
          <w:szCs w:val="24"/>
        </w:rPr>
        <w:t>запроса предложений</w:t>
      </w:r>
      <w:r w:rsidRPr="001B1E59">
        <w:rPr>
          <w:rFonts w:ascii="Times New Roman" w:hAnsi="Times New Roman" w:cs="Times New Roman"/>
          <w:sz w:val="24"/>
          <w:szCs w:val="24"/>
        </w:rPr>
        <w:t xml:space="preserve"> в порядке, установленном Кодексом Российской Федерации об административных правонарушениях;</w:t>
      </w:r>
    </w:p>
    <w:p w14:paraId="36E89563" w14:textId="3B2B4800" w:rsidR="00621C10" w:rsidRPr="001B1E59" w:rsidRDefault="00621C10" w:rsidP="001B1E59">
      <w:pPr>
        <w:pStyle w:val="a5"/>
        <w:numPr>
          <w:ilvl w:val="1"/>
          <w:numId w:val="6"/>
        </w:numPr>
        <w:spacing w:after="120"/>
        <w:ind w:left="0" w:firstLine="709"/>
        <w:contextualSpacing w:val="0"/>
        <w:jc w:val="both"/>
        <w:rPr>
          <w:rFonts w:ascii="Times New Roman" w:hAnsi="Times New Roman" w:cs="Times New Roman"/>
          <w:sz w:val="24"/>
          <w:szCs w:val="24"/>
        </w:rPr>
      </w:pPr>
      <w:r w:rsidRPr="001B1E59">
        <w:rPr>
          <w:rFonts w:ascii="Times New Roman" w:hAnsi="Times New Roman" w:cs="Times New Roman"/>
          <w:sz w:val="24"/>
          <w:szCs w:val="24"/>
        </w:rPr>
        <w:t xml:space="preserve">отсутствие у участника </w:t>
      </w:r>
      <w:r w:rsidR="00233AD1" w:rsidRPr="001B1E59">
        <w:rPr>
          <w:rFonts w:ascii="Times New Roman" w:hAnsi="Times New Roman" w:cs="Times New Roman"/>
          <w:sz w:val="24"/>
          <w:szCs w:val="24"/>
        </w:rPr>
        <w:t>запроса предложений</w:t>
      </w:r>
      <w:r w:rsidRPr="001B1E59">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w:t>
      </w:r>
      <w:r w:rsidR="00233AD1" w:rsidRPr="001B1E59">
        <w:rPr>
          <w:rFonts w:ascii="Times New Roman" w:hAnsi="Times New Roman" w:cs="Times New Roman"/>
          <w:sz w:val="24"/>
          <w:szCs w:val="24"/>
        </w:rPr>
        <w:t>запроса предложений</w:t>
      </w:r>
      <w:r w:rsidRPr="001B1E59">
        <w:rPr>
          <w:rFonts w:ascii="Times New Roman" w:hAnsi="Times New Roman" w:cs="Times New Roman"/>
          <w:sz w:val="24"/>
          <w:szCs w:val="24"/>
        </w:rPr>
        <w:t>, по данным бухгалтерской отчетности за последний отчетный период;</w:t>
      </w:r>
    </w:p>
    <w:p w14:paraId="12587BF2" w14:textId="0A5351C7" w:rsidR="00C50C86" w:rsidRDefault="00C50C86" w:rsidP="00464BD3">
      <w:pPr>
        <w:pStyle w:val="a5"/>
        <w:spacing w:after="12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Участник запроса предложений должен представить документы, подтверждающие соответствие также следующим требованиям:</w:t>
      </w:r>
    </w:p>
    <w:p w14:paraId="2EE45759" w14:textId="24327EDE" w:rsidR="00C50C86" w:rsidRPr="00A12DC2" w:rsidRDefault="00C50C86" w:rsidP="001B1E59">
      <w:pPr>
        <w:pStyle w:val="a5"/>
        <w:numPr>
          <w:ilvl w:val="1"/>
          <w:numId w:val="6"/>
        </w:numPr>
        <w:spacing w:after="120"/>
        <w:ind w:left="0" w:firstLine="709"/>
        <w:contextualSpacing w:val="0"/>
        <w:jc w:val="both"/>
        <w:rPr>
          <w:rFonts w:ascii="Times New Roman" w:hAnsi="Times New Roman" w:cs="Times New Roman"/>
          <w:sz w:val="24"/>
          <w:szCs w:val="24"/>
        </w:rPr>
      </w:pPr>
      <w:r w:rsidRPr="00A12DC2">
        <w:rPr>
          <w:rFonts w:ascii="Times New Roman" w:hAnsi="Times New Roman" w:cs="Times New Roman"/>
          <w:sz w:val="24"/>
          <w:szCs w:val="24"/>
        </w:rPr>
        <w:lastRenderedPageBreak/>
        <w:t>претендент является юридическим лицом, резидентом Р</w:t>
      </w:r>
      <w:r w:rsidR="005422C5" w:rsidRPr="00A12DC2">
        <w:rPr>
          <w:rFonts w:ascii="Times New Roman" w:hAnsi="Times New Roman" w:cs="Times New Roman"/>
          <w:sz w:val="24"/>
          <w:szCs w:val="24"/>
        </w:rPr>
        <w:t>оссийской Федерации</w:t>
      </w:r>
      <w:r w:rsidRPr="00A12DC2">
        <w:rPr>
          <w:rFonts w:ascii="Times New Roman" w:hAnsi="Times New Roman" w:cs="Times New Roman"/>
          <w:sz w:val="24"/>
          <w:szCs w:val="24"/>
        </w:rPr>
        <w:t>;</w:t>
      </w:r>
    </w:p>
    <w:p w14:paraId="63C69FB6" w14:textId="4F8667E0" w:rsidR="00C50C86" w:rsidRPr="00A12DC2" w:rsidRDefault="00C50C86" w:rsidP="001B1E59">
      <w:pPr>
        <w:pStyle w:val="a5"/>
        <w:numPr>
          <w:ilvl w:val="1"/>
          <w:numId w:val="6"/>
        </w:numPr>
        <w:spacing w:after="120"/>
        <w:ind w:left="0" w:firstLine="709"/>
        <w:contextualSpacing w:val="0"/>
        <w:jc w:val="both"/>
        <w:rPr>
          <w:rFonts w:ascii="Times New Roman" w:hAnsi="Times New Roman" w:cs="Times New Roman"/>
          <w:sz w:val="24"/>
          <w:szCs w:val="24"/>
        </w:rPr>
      </w:pPr>
      <w:r w:rsidRPr="00A12DC2">
        <w:rPr>
          <w:rFonts w:ascii="Times New Roman" w:hAnsi="Times New Roman" w:cs="Times New Roman"/>
          <w:sz w:val="24"/>
          <w:szCs w:val="24"/>
        </w:rPr>
        <w:t>размер уставного капитала претендента не менее 10 000 (десяти тысяч) руб.</w:t>
      </w:r>
    </w:p>
    <w:p w14:paraId="0A341D8B" w14:textId="7A1160CD" w:rsidR="00275B0A" w:rsidRPr="000B02F5" w:rsidRDefault="001C4ED7" w:rsidP="000B02F5">
      <w:pPr>
        <w:pStyle w:val="a5"/>
        <w:numPr>
          <w:ilvl w:val="0"/>
          <w:numId w:val="2"/>
        </w:numPr>
        <w:spacing w:after="120"/>
        <w:ind w:left="0" w:firstLine="709"/>
        <w:contextualSpacing w:val="0"/>
        <w:jc w:val="both"/>
        <w:rPr>
          <w:rFonts w:ascii="Times New Roman" w:hAnsi="Times New Roman" w:cs="Times New Roman"/>
          <w:b/>
          <w:bCs/>
          <w:sz w:val="24"/>
          <w:szCs w:val="24"/>
        </w:rPr>
      </w:pPr>
      <w:r w:rsidRPr="001C4ED7">
        <w:rPr>
          <w:rFonts w:ascii="Times New Roman" w:hAnsi="Times New Roman" w:cs="Times New Roman"/>
          <w:b/>
          <w:bCs/>
          <w:sz w:val="24"/>
          <w:szCs w:val="24"/>
        </w:rPr>
        <w:t xml:space="preserve">Рассмотрение заявок и допуск </w:t>
      </w:r>
      <w:r w:rsidR="000B02F5">
        <w:rPr>
          <w:rFonts w:ascii="Times New Roman" w:hAnsi="Times New Roman" w:cs="Times New Roman"/>
          <w:b/>
          <w:bCs/>
          <w:sz w:val="24"/>
          <w:szCs w:val="24"/>
        </w:rPr>
        <w:t>к участию в запросе предложений:</w:t>
      </w:r>
    </w:p>
    <w:p w14:paraId="356844A8" w14:textId="77777777" w:rsidR="00AF3A46" w:rsidRPr="001D6374" w:rsidRDefault="00AF3A46" w:rsidP="00464BD3">
      <w:pPr>
        <w:pStyle w:val="Default"/>
        <w:tabs>
          <w:tab w:val="left" w:pos="1134"/>
        </w:tabs>
        <w:spacing w:after="120"/>
        <w:ind w:firstLine="709"/>
        <w:jc w:val="both"/>
      </w:pPr>
      <w:r w:rsidRPr="001D6374">
        <w:t>ЭТП обеспечивает для пользователей Организатора запроса предложений, функционал по рассмотрению заявок на участие в процедурах в соответствии с Регламентом ЭТП, который размещается в открытой части ЭТП.</w:t>
      </w:r>
    </w:p>
    <w:p w14:paraId="2B2A3E18" w14:textId="51507A01" w:rsidR="009A2DDC" w:rsidRPr="009A2DDC" w:rsidRDefault="00AF3A46" w:rsidP="00464BD3">
      <w:pPr>
        <w:spacing w:after="120"/>
        <w:ind w:firstLine="709"/>
        <w:jc w:val="both"/>
        <w:rPr>
          <w:rFonts w:ascii="Times New Roman" w:hAnsi="Times New Roman" w:cs="Times New Roman"/>
          <w:sz w:val="24"/>
          <w:szCs w:val="24"/>
        </w:rPr>
      </w:pPr>
      <w:r w:rsidRPr="009A2DDC">
        <w:rPr>
          <w:rFonts w:ascii="Times New Roman" w:hAnsi="Times New Roman" w:cs="Times New Roman"/>
          <w:sz w:val="24"/>
          <w:szCs w:val="24"/>
        </w:rPr>
        <w:t xml:space="preserve">Срок рассмотрения заявок на участие в запросе предложений устанавливается Организатором запроса предложений в лице конкурсного управляющего АО «КТЦ Металлоконструкция» Пирогова Ильи Михайловича и </w:t>
      </w:r>
      <w:r w:rsidRPr="00655B03">
        <w:rPr>
          <w:rFonts w:ascii="Times New Roman" w:hAnsi="Times New Roman" w:cs="Times New Roman"/>
          <w:sz w:val="24"/>
          <w:szCs w:val="24"/>
        </w:rPr>
        <w:t xml:space="preserve">составляет </w:t>
      </w:r>
      <w:r w:rsidR="001B1E59" w:rsidRPr="00655B03">
        <w:rPr>
          <w:rFonts w:ascii="Times New Roman" w:hAnsi="Times New Roman" w:cs="Times New Roman"/>
          <w:bCs/>
          <w:sz w:val="24"/>
          <w:szCs w:val="24"/>
        </w:rPr>
        <w:t>2</w:t>
      </w:r>
      <w:r w:rsidRPr="00655B03">
        <w:rPr>
          <w:rFonts w:ascii="Times New Roman" w:hAnsi="Times New Roman" w:cs="Times New Roman"/>
          <w:bCs/>
          <w:sz w:val="24"/>
          <w:szCs w:val="24"/>
        </w:rPr>
        <w:t xml:space="preserve"> (</w:t>
      </w:r>
      <w:r w:rsidR="001B1E59" w:rsidRPr="00655B03">
        <w:rPr>
          <w:rFonts w:ascii="Times New Roman" w:hAnsi="Times New Roman" w:cs="Times New Roman"/>
          <w:bCs/>
          <w:sz w:val="24"/>
          <w:szCs w:val="24"/>
        </w:rPr>
        <w:t>Два</w:t>
      </w:r>
      <w:r w:rsidRPr="00655B03">
        <w:rPr>
          <w:rFonts w:ascii="Times New Roman" w:hAnsi="Times New Roman" w:cs="Times New Roman"/>
          <w:bCs/>
          <w:sz w:val="24"/>
          <w:szCs w:val="24"/>
        </w:rPr>
        <w:t>) рабочих дня</w:t>
      </w:r>
      <w:r w:rsidRPr="00655B03">
        <w:rPr>
          <w:rFonts w:ascii="Times New Roman" w:hAnsi="Times New Roman" w:cs="Times New Roman"/>
          <w:sz w:val="24"/>
          <w:szCs w:val="24"/>
        </w:rPr>
        <w:t>,</w:t>
      </w:r>
      <w:r w:rsidRPr="009A2DDC">
        <w:rPr>
          <w:rFonts w:ascii="Times New Roman" w:hAnsi="Times New Roman" w:cs="Times New Roman"/>
          <w:sz w:val="24"/>
          <w:szCs w:val="24"/>
        </w:rPr>
        <w:t xml:space="preserve"> начиная с даты, следующей за датой окончания приема заявок на участие в запросе предложений.</w:t>
      </w:r>
    </w:p>
    <w:p w14:paraId="37A91504" w14:textId="77777777" w:rsidR="009A2DDC" w:rsidRPr="009A2DDC" w:rsidRDefault="009A2DDC" w:rsidP="00464BD3">
      <w:pPr>
        <w:spacing w:after="120"/>
        <w:ind w:firstLine="709"/>
        <w:jc w:val="both"/>
        <w:rPr>
          <w:rFonts w:ascii="Times New Roman" w:hAnsi="Times New Roman" w:cs="Times New Roman"/>
          <w:sz w:val="24"/>
          <w:szCs w:val="24"/>
        </w:rPr>
      </w:pPr>
      <w:r w:rsidRPr="009A2DDC">
        <w:rPr>
          <w:rFonts w:ascii="Times New Roman" w:hAnsi="Times New Roman" w:cs="Times New Roman"/>
          <w:sz w:val="24"/>
          <w:szCs w:val="24"/>
        </w:rPr>
        <w:t>На ЭТП ведется учет принятых, возвращенных и отозванных заявок на участие в процедурах. После окончания срока подачи заявок, установленного Организатором запроса предложений, заявки становятся доступны для рассмотрения.</w:t>
      </w:r>
    </w:p>
    <w:p w14:paraId="41F4162B" w14:textId="77777777" w:rsidR="009A2DDC" w:rsidRPr="009A2DDC" w:rsidRDefault="009A2DDC" w:rsidP="00464BD3">
      <w:pPr>
        <w:spacing w:after="120"/>
        <w:ind w:firstLine="709"/>
        <w:jc w:val="both"/>
        <w:rPr>
          <w:rFonts w:ascii="Times New Roman" w:hAnsi="Times New Roman" w:cs="Times New Roman"/>
          <w:sz w:val="24"/>
          <w:szCs w:val="24"/>
        </w:rPr>
      </w:pPr>
      <w:r w:rsidRPr="009A2DDC">
        <w:rPr>
          <w:rFonts w:ascii="Times New Roman" w:hAnsi="Times New Roman" w:cs="Times New Roman"/>
          <w:sz w:val="24"/>
          <w:szCs w:val="24"/>
        </w:rPr>
        <w:t xml:space="preserve">По итогам рассмотрения заявок Организатор запроса предложений принимает решение о допуске (об отказе в допуске) Претендентов к участию в запросе предложений и формирует протокол рассмотрения заявок. </w:t>
      </w:r>
    </w:p>
    <w:p w14:paraId="044F73C7" w14:textId="77777777" w:rsidR="009A2DDC" w:rsidRPr="009A2DDC" w:rsidRDefault="009A2DDC" w:rsidP="00464BD3">
      <w:pPr>
        <w:spacing w:after="120"/>
        <w:ind w:firstLine="709"/>
        <w:jc w:val="both"/>
        <w:rPr>
          <w:rFonts w:ascii="Times New Roman" w:hAnsi="Times New Roman" w:cs="Times New Roman"/>
          <w:sz w:val="24"/>
          <w:szCs w:val="24"/>
        </w:rPr>
      </w:pPr>
      <w:r w:rsidRPr="009A2DDC">
        <w:rPr>
          <w:rFonts w:ascii="Times New Roman" w:hAnsi="Times New Roman" w:cs="Times New Roman"/>
          <w:sz w:val="24"/>
          <w:szCs w:val="24"/>
        </w:rPr>
        <w:t xml:space="preserve">Претендент не допускается к участию в запросе предложений в следующих случаях: </w:t>
      </w:r>
    </w:p>
    <w:p w14:paraId="08C71115" w14:textId="77777777" w:rsidR="009A2DDC" w:rsidRPr="009A2DDC" w:rsidRDefault="009A2DDC" w:rsidP="001B1E59">
      <w:pPr>
        <w:pStyle w:val="a5"/>
        <w:numPr>
          <w:ilvl w:val="1"/>
          <w:numId w:val="6"/>
        </w:numPr>
        <w:spacing w:after="120"/>
        <w:ind w:left="0" w:firstLine="709"/>
        <w:contextualSpacing w:val="0"/>
        <w:jc w:val="both"/>
        <w:rPr>
          <w:rFonts w:ascii="Times New Roman" w:hAnsi="Times New Roman" w:cs="Times New Roman"/>
          <w:sz w:val="24"/>
          <w:szCs w:val="24"/>
        </w:rPr>
      </w:pPr>
      <w:r w:rsidRPr="009A2DDC">
        <w:rPr>
          <w:rFonts w:ascii="Times New Roman" w:hAnsi="Times New Roman" w:cs="Times New Roman"/>
          <w:sz w:val="24"/>
          <w:szCs w:val="24"/>
        </w:rPr>
        <w:t xml:space="preserve">заявка подана лицом, не уполномоченным Претендентом на осуществление таких действий; </w:t>
      </w:r>
    </w:p>
    <w:p w14:paraId="3DEB8BA2" w14:textId="77777777" w:rsidR="009A2DDC" w:rsidRPr="009A2DDC" w:rsidRDefault="009A2DDC" w:rsidP="001B1E59">
      <w:pPr>
        <w:pStyle w:val="a5"/>
        <w:numPr>
          <w:ilvl w:val="1"/>
          <w:numId w:val="6"/>
        </w:numPr>
        <w:spacing w:after="120"/>
        <w:ind w:left="0" w:firstLine="709"/>
        <w:contextualSpacing w:val="0"/>
        <w:jc w:val="both"/>
        <w:rPr>
          <w:rFonts w:ascii="Times New Roman" w:hAnsi="Times New Roman" w:cs="Times New Roman"/>
          <w:sz w:val="24"/>
          <w:szCs w:val="24"/>
        </w:rPr>
      </w:pPr>
      <w:r w:rsidRPr="009A2DDC">
        <w:rPr>
          <w:rFonts w:ascii="Times New Roman" w:hAnsi="Times New Roman" w:cs="Times New Roman"/>
          <w:sz w:val="24"/>
          <w:szCs w:val="24"/>
        </w:rPr>
        <w:t xml:space="preserve">предоставлены не все документы по перечню, опубликованному в Извещении о проведении запроса предложений; </w:t>
      </w:r>
    </w:p>
    <w:p w14:paraId="054685F2" w14:textId="283C01A8" w:rsidR="009A2DDC" w:rsidRPr="009A2DDC" w:rsidRDefault="001B1E59" w:rsidP="001B1E59">
      <w:pPr>
        <w:pStyle w:val="a5"/>
        <w:numPr>
          <w:ilvl w:val="1"/>
          <w:numId w:val="6"/>
        </w:numPr>
        <w:spacing w:after="12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w:t>
      </w:r>
      <w:r w:rsidR="009A2DDC" w:rsidRPr="009A2DDC">
        <w:rPr>
          <w:rFonts w:ascii="Times New Roman" w:hAnsi="Times New Roman" w:cs="Times New Roman"/>
          <w:sz w:val="24"/>
          <w:szCs w:val="24"/>
        </w:rPr>
        <w:t>ретендентом предоставлены недостоверные сведения;</w:t>
      </w:r>
    </w:p>
    <w:p w14:paraId="475F0902" w14:textId="11445390" w:rsidR="009A2DDC" w:rsidRPr="009A2DDC" w:rsidRDefault="009A2DDC" w:rsidP="001B1E59">
      <w:pPr>
        <w:pStyle w:val="a5"/>
        <w:numPr>
          <w:ilvl w:val="1"/>
          <w:numId w:val="6"/>
        </w:numPr>
        <w:spacing w:after="120"/>
        <w:ind w:left="0" w:firstLine="709"/>
        <w:contextualSpacing w:val="0"/>
        <w:jc w:val="both"/>
        <w:rPr>
          <w:rFonts w:ascii="Times New Roman" w:hAnsi="Times New Roman" w:cs="Times New Roman"/>
          <w:sz w:val="24"/>
          <w:szCs w:val="24"/>
        </w:rPr>
      </w:pPr>
      <w:r w:rsidRPr="009A2DDC">
        <w:rPr>
          <w:rFonts w:ascii="Times New Roman" w:hAnsi="Times New Roman" w:cs="Times New Roman"/>
          <w:sz w:val="24"/>
          <w:szCs w:val="24"/>
        </w:rPr>
        <w:t>не соблюдены все требования к участнику, указанные в данном Извещении.</w:t>
      </w:r>
    </w:p>
    <w:p w14:paraId="3AB6045A" w14:textId="77777777" w:rsidR="009A2DDC" w:rsidRPr="009A2DDC" w:rsidRDefault="009A2DDC" w:rsidP="00464BD3">
      <w:pPr>
        <w:widowControl w:val="0"/>
        <w:tabs>
          <w:tab w:val="right" w:leader="dot" w:pos="4762"/>
        </w:tabs>
        <w:autoSpaceDE w:val="0"/>
        <w:autoSpaceDN w:val="0"/>
        <w:adjustRightInd w:val="0"/>
        <w:spacing w:after="120"/>
        <w:ind w:firstLine="709"/>
        <w:jc w:val="both"/>
        <w:rPr>
          <w:rFonts w:ascii="Times New Roman" w:hAnsi="Times New Roman" w:cs="Times New Roman"/>
          <w:sz w:val="24"/>
          <w:szCs w:val="24"/>
        </w:rPr>
      </w:pPr>
      <w:r w:rsidRPr="009A2DDC">
        <w:rPr>
          <w:rFonts w:ascii="Times New Roman" w:hAnsi="Times New Roman" w:cs="Times New Roman"/>
          <w:sz w:val="24"/>
          <w:szCs w:val="24"/>
        </w:rPr>
        <w:t>Претендент приобретает статус участника запроса предложений с момента подписания протокола определения участников запроса предложений.</w:t>
      </w:r>
    </w:p>
    <w:p w14:paraId="4D2C6735" w14:textId="2FA07BB1" w:rsidR="009A2DDC" w:rsidRPr="009A2DDC" w:rsidRDefault="009A2DDC" w:rsidP="00464BD3">
      <w:pPr>
        <w:widowControl w:val="0"/>
        <w:tabs>
          <w:tab w:val="right" w:leader="dot" w:pos="4762"/>
        </w:tabs>
        <w:autoSpaceDE w:val="0"/>
        <w:autoSpaceDN w:val="0"/>
        <w:adjustRightInd w:val="0"/>
        <w:spacing w:after="120"/>
        <w:ind w:firstLine="709"/>
        <w:jc w:val="both"/>
        <w:rPr>
          <w:rFonts w:ascii="Times New Roman" w:hAnsi="Times New Roman" w:cs="Times New Roman"/>
          <w:sz w:val="24"/>
          <w:szCs w:val="24"/>
        </w:rPr>
      </w:pPr>
      <w:r w:rsidRPr="009A2DDC">
        <w:rPr>
          <w:rFonts w:ascii="Times New Roman" w:hAnsi="Times New Roman" w:cs="Times New Roman"/>
          <w:color w:val="000000"/>
          <w:sz w:val="24"/>
          <w:szCs w:val="24"/>
        </w:rPr>
        <w:t>ЭТП в течение одного дня со дня получения указанного протокола направляет всем заявителям в форме электронного документа уведомление о признании их участниками запроса предложений или об отказе в признании участниками запроса предложений с приложением копии протокола об определении участников запроса предложений.</w:t>
      </w:r>
    </w:p>
    <w:p w14:paraId="2DCF95C7" w14:textId="77777777" w:rsidR="003B60BC" w:rsidRPr="003B60BC" w:rsidRDefault="009A2DDC" w:rsidP="00464BD3">
      <w:pPr>
        <w:widowControl w:val="0"/>
        <w:tabs>
          <w:tab w:val="right" w:leader="dot" w:pos="4762"/>
        </w:tabs>
        <w:autoSpaceDE w:val="0"/>
        <w:autoSpaceDN w:val="0"/>
        <w:adjustRightInd w:val="0"/>
        <w:spacing w:after="120"/>
        <w:ind w:firstLine="709"/>
        <w:jc w:val="both"/>
        <w:rPr>
          <w:rFonts w:ascii="Times New Roman" w:hAnsi="Times New Roman" w:cs="Times New Roman"/>
          <w:sz w:val="24"/>
          <w:szCs w:val="24"/>
        </w:rPr>
      </w:pPr>
      <w:r w:rsidRPr="009A2DDC">
        <w:rPr>
          <w:rFonts w:ascii="Times New Roman" w:hAnsi="Times New Roman" w:cs="Times New Roman"/>
          <w:sz w:val="24"/>
          <w:szCs w:val="24"/>
        </w:rPr>
        <w:t xml:space="preserve">Претенденты, признанные участниками запроса предложений, а также претенденты, не допущенные к участию в запросе предложений, уведомляются об этом путем отправки по электронной почте в срок не позднее следующего рабочего дня с момента подписания </w:t>
      </w:r>
      <w:r w:rsidRPr="003B60BC">
        <w:rPr>
          <w:rFonts w:ascii="Times New Roman" w:hAnsi="Times New Roman" w:cs="Times New Roman"/>
          <w:sz w:val="24"/>
          <w:szCs w:val="24"/>
        </w:rPr>
        <w:t>протокола определения участников запроса предложений.</w:t>
      </w:r>
    </w:p>
    <w:p w14:paraId="4F465BE6" w14:textId="77777777" w:rsidR="003B60BC" w:rsidRPr="003B60BC" w:rsidRDefault="003B60BC" w:rsidP="00464BD3">
      <w:pPr>
        <w:widowControl w:val="0"/>
        <w:tabs>
          <w:tab w:val="right" w:leader="dot" w:pos="4762"/>
        </w:tabs>
        <w:autoSpaceDE w:val="0"/>
        <w:autoSpaceDN w:val="0"/>
        <w:adjustRightInd w:val="0"/>
        <w:spacing w:after="120"/>
        <w:ind w:firstLine="709"/>
        <w:jc w:val="both"/>
        <w:rPr>
          <w:rFonts w:ascii="Times New Roman" w:hAnsi="Times New Roman"/>
          <w:sz w:val="24"/>
          <w:szCs w:val="24"/>
        </w:rPr>
      </w:pPr>
      <w:r w:rsidRPr="003B60BC">
        <w:rPr>
          <w:rFonts w:ascii="Times New Roman" w:hAnsi="Times New Roman"/>
          <w:sz w:val="24"/>
          <w:szCs w:val="24"/>
        </w:rPr>
        <w:t>В запросе предложений могут принимать участие только лица, признанные участниками запроса предложений. Запрос предложений проводятся на электронной площадке в день и время, указанные в сообщении о проведении запроса предложений.</w:t>
      </w:r>
    </w:p>
    <w:p w14:paraId="1FB90AD9" w14:textId="77777777" w:rsidR="003B60BC" w:rsidRPr="003B60BC" w:rsidRDefault="003B60BC" w:rsidP="00464BD3">
      <w:pPr>
        <w:widowControl w:val="0"/>
        <w:tabs>
          <w:tab w:val="right" w:leader="dot" w:pos="4762"/>
        </w:tabs>
        <w:autoSpaceDE w:val="0"/>
        <w:autoSpaceDN w:val="0"/>
        <w:adjustRightInd w:val="0"/>
        <w:spacing w:after="120"/>
        <w:ind w:firstLine="709"/>
        <w:jc w:val="both"/>
        <w:rPr>
          <w:rFonts w:ascii="Times New Roman" w:hAnsi="Times New Roman"/>
          <w:sz w:val="24"/>
          <w:szCs w:val="24"/>
        </w:rPr>
      </w:pPr>
      <w:r w:rsidRPr="003B60BC">
        <w:rPr>
          <w:rFonts w:ascii="Times New Roman" w:hAnsi="Times New Roman"/>
          <w:sz w:val="24"/>
          <w:szCs w:val="24"/>
        </w:rPr>
        <w:t>Организатор проводит запрос предложений, в ходе которого предложения о цене заявляются участниками запроса предложений открыто в ходе проведения запроса предложений.</w:t>
      </w:r>
    </w:p>
    <w:p w14:paraId="1B10BC6F" w14:textId="77777777" w:rsidR="003B60BC" w:rsidRPr="001B1E59" w:rsidRDefault="003B60BC" w:rsidP="00464BD3">
      <w:pPr>
        <w:spacing w:after="120"/>
        <w:ind w:firstLine="709"/>
        <w:jc w:val="both"/>
        <w:rPr>
          <w:rFonts w:ascii="Times New Roman" w:hAnsi="Times New Roman"/>
          <w:bCs/>
          <w:sz w:val="24"/>
          <w:szCs w:val="24"/>
        </w:rPr>
      </w:pPr>
      <w:r w:rsidRPr="001B1E59">
        <w:rPr>
          <w:rFonts w:ascii="Times New Roman" w:hAnsi="Times New Roman"/>
          <w:bCs/>
          <w:sz w:val="24"/>
          <w:szCs w:val="24"/>
        </w:rPr>
        <w:lastRenderedPageBreak/>
        <w:t xml:space="preserve">Ценовые предложения, заявляемые участниками в ходе запроса предложений, должны быть равны или превышать начальную цену арендной платы, установленной настоящим Извещением. </w:t>
      </w:r>
    </w:p>
    <w:p w14:paraId="00F451CF" w14:textId="415CAAC9" w:rsidR="003B60BC" w:rsidRPr="003B60BC" w:rsidRDefault="003B60BC" w:rsidP="00464BD3">
      <w:pPr>
        <w:spacing w:after="120"/>
        <w:ind w:firstLine="709"/>
        <w:jc w:val="both"/>
        <w:rPr>
          <w:rFonts w:ascii="Times New Roman" w:hAnsi="Times New Roman" w:cs="Times New Roman"/>
          <w:b/>
          <w:bCs/>
          <w:sz w:val="24"/>
          <w:szCs w:val="24"/>
          <w:lang w:val="x-none"/>
        </w:rPr>
      </w:pPr>
      <w:r w:rsidRPr="003B60BC">
        <w:rPr>
          <w:rFonts w:ascii="Times New Roman" w:hAnsi="Times New Roman"/>
          <w:sz w:val="24"/>
          <w:szCs w:val="24"/>
        </w:rPr>
        <w:t>В ходе проведения запроса предложений Участник обязан самостоятельно обеспечивать бесперебойный доступ к сети «Интернет», а также отслеживать обновление информации на странице с ходом запроса предложений посредством использования заложенной в браузере функции обновления страницы или использования клавиши F5 на клавиатуре.</w:t>
      </w:r>
    </w:p>
    <w:p w14:paraId="056BB66C" w14:textId="02AD9261" w:rsidR="00080A30" w:rsidRPr="003B60BC" w:rsidRDefault="003B60BC" w:rsidP="00464BD3">
      <w:pPr>
        <w:spacing w:after="120"/>
        <w:ind w:firstLine="709"/>
        <w:jc w:val="both"/>
        <w:rPr>
          <w:rFonts w:ascii="Times New Roman" w:hAnsi="Times New Roman" w:cs="Times New Roman"/>
          <w:sz w:val="24"/>
          <w:szCs w:val="24"/>
          <w:lang w:val="x-none"/>
        </w:rPr>
      </w:pPr>
      <w:r w:rsidRPr="003B60BC">
        <w:rPr>
          <w:rFonts w:ascii="Times New Roman" w:hAnsi="Times New Roman"/>
          <w:sz w:val="24"/>
          <w:szCs w:val="24"/>
        </w:rPr>
        <w:t>Победителем запроса предложений с открытой формой подачи предложений о цене признается участник запроса предложений, подтвердивши</w:t>
      </w:r>
      <w:r>
        <w:rPr>
          <w:rFonts w:ascii="Times New Roman" w:hAnsi="Times New Roman"/>
          <w:sz w:val="24"/>
          <w:szCs w:val="24"/>
        </w:rPr>
        <w:t>й</w:t>
      </w:r>
      <w:r w:rsidRPr="003B60BC">
        <w:rPr>
          <w:rFonts w:ascii="Times New Roman" w:hAnsi="Times New Roman"/>
          <w:sz w:val="24"/>
          <w:szCs w:val="24"/>
        </w:rPr>
        <w:t xml:space="preserve"> первым (ранее остальных участников запроса предложений) цену </w:t>
      </w:r>
      <w:r>
        <w:rPr>
          <w:rFonts w:ascii="Times New Roman" w:hAnsi="Times New Roman"/>
          <w:sz w:val="24"/>
          <w:szCs w:val="24"/>
        </w:rPr>
        <w:t xml:space="preserve">арендной платы за указанное имущество. </w:t>
      </w:r>
    </w:p>
    <w:p w14:paraId="0400C291" w14:textId="1447E221" w:rsidR="003B60BC" w:rsidRPr="000B02F5" w:rsidRDefault="003B60BC" w:rsidP="000B02F5">
      <w:pPr>
        <w:pStyle w:val="a5"/>
        <w:numPr>
          <w:ilvl w:val="0"/>
          <w:numId w:val="2"/>
        </w:numPr>
        <w:spacing w:after="120"/>
        <w:ind w:left="0" w:firstLine="709"/>
        <w:contextualSpacing w:val="0"/>
        <w:jc w:val="both"/>
        <w:rPr>
          <w:rFonts w:ascii="Times New Roman" w:hAnsi="Times New Roman" w:cs="Times New Roman"/>
          <w:b/>
          <w:bCs/>
          <w:sz w:val="24"/>
          <w:szCs w:val="24"/>
        </w:rPr>
      </w:pPr>
      <w:r w:rsidRPr="000B02F5">
        <w:rPr>
          <w:rFonts w:ascii="Times New Roman" w:hAnsi="Times New Roman" w:cs="Times New Roman"/>
          <w:b/>
          <w:bCs/>
          <w:sz w:val="24"/>
          <w:szCs w:val="24"/>
        </w:rPr>
        <w:t>Порядок подведения результатов запроса предложений:</w:t>
      </w:r>
    </w:p>
    <w:p w14:paraId="24A290DD" w14:textId="77777777" w:rsidR="00B27961" w:rsidRDefault="003B60BC" w:rsidP="00464BD3">
      <w:pPr>
        <w:pStyle w:val="a7"/>
        <w:tabs>
          <w:tab w:val="left" w:pos="1134"/>
        </w:tabs>
        <w:spacing w:before="0" w:after="120"/>
        <w:ind w:firstLine="709"/>
        <w:jc w:val="both"/>
        <w:rPr>
          <w:rFonts w:ascii="Times New Roman" w:hAnsi="Times New Roman"/>
        </w:rPr>
      </w:pPr>
      <w:r w:rsidRPr="001D6374">
        <w:rPr>
          <w:rFonts w:ascii="Times New Roman" w:hAnsi="Times New Roman"/>
        </w:rPr>
        <w:t xml:space="preserve">По результатам проведения запроса предложений </w:t>
      </w:r>
      <w:r w:rsidRPr="001D6374">
        <w:rPr>
          <w:rFonts w:ascii="Times New Roman" w:hAnsi="Times New Roman"/>
          <w:lang w:val="ru-RU"/>
        </w:rPr>
        <w:t>Организатор</w:t>
      </w:r>
      <w:r w:rsidRPr="001D6374">
        <w:rPr>
          <w:rFonts w:ascii="Times New Roman" w:hAnsi="Times New Roman"/>
        </w:rPr>
        <w:t xml:space="preserve"> запроса предложений после окончания запроса предложений составляет, утверждает и направляет оператору электронной площадки протокол о результатах проведения запроса предложений.</w:t>
      </w:r>
    </w:p>
    <w:p w14:paraId="315E7CEC" w14:textId="77777777" w:rsidR="00B27961" w:rsidRDefault="003B60BC" w:rsidP="00464BD3">
      <w:pPr>
        <w:pStyle w:val="a7"/>
        <w:tabs>
          <w:tab w:val="left" w:pos="1134"/>
        </w:tabs>
        <w:spacing w:before="0" w:after="120"/>
        <w:ind w:firstLine="709"/>
        <w:jc w:val="both"/>
        <w:rPr>
          <w:rFonts w:ascii="Times New Roman" w:hAnsi="Times New Roman"/>
        </w:rPr>
      </w:pPr>
      <w:r w:rsidRPr="001D6374">
        <w:rPr>
          <w:rFonts w:ascii="Times New Roman" w:hAnsi="Times New Roman"/>
        </w:rPr>
        <w:t xml:space="preserve">Протокол о результатах проведения запроса предложений размещается оператором электронной площадки на электронной площадке после поступления протокола о результатах проведения запроса предложений от </w:t>
      </w:r>
      <w:r w:rsidRPr="001D6374">
        <w:rPr>
          <w:rFonts w:ascii="Times New Roman" w:hAnsi="Times New Roman"/>
          <w:lang w:val="ru-RU"/>
        </w:rPr>
        <w:t>Организатора</w:t>
      </w:r>
      <w:r w:rsidRPr="001D6374">
        <w:rPr>
          <w:rFonts w:ascii="Times New Roman" w:hAnsi="Times New Roman"/>
        </w:rPr>
        <w:t xml:space="preserve"> запроса предложений.</w:t>
      </w:r>
    </w:p>
    <w:p w14:paraId="109D02CD" w14:textId="24BABEDE" w:rsidR="003B60BC" w:rsidRDefault="003B60BC" w:rsidP="00464BD3">
      <w:pPr>
        <w:pStyle w:val="a7"/>
        <w:tabs>
          <w:tab w:val="left" w:pos="1134"/>
        </w:tabs>
        <w:spacing w:before="0" w:after="120"/>
        <w:ind w:firstLine="709"/>
        <w:jc w:val="both"/>
        <w:rPr>
          <w:rFonts w:ascii="Times New Roman" w:hAnsi="Times New Roman"/>
        </w:rPr>
      </w:pPr>
      <w:r w:rsidRPr="001D6374">
        <w:rPr>
          <w:rFonts w:ascii="Times New Roman" w:hAnsi="Times New Roman"/>
          <w:lang w:val="ru-RU"/>
        </w:rPr>
        <w:t>После</w:t>
      </w:r>
      <w:r w:rsidRPr="001D6374">
        <w:rPr>
          <w:rFonts w:ascii="Times New Roman" w:hAnsi="Times New Roman"/>
        </w:rPr>
        <w:t xml:space="preserve"> размещения на электронной площадке протокола о результатах проведения запроса предложений оператор электронной площадки обязан направить такой протокол всем участникам запроса предложений.</w:t>
      </w:r>
    </w:p>
    <w:p w14:paraId="3C1A6F4E" w14:textId="320F028E" w:rsidR="003D035B" w:rsidRPr="000B02F5" w:rsidRDefault="000B02F5" w:rsidP="000B02F5">
      <w:pPr>
        <w:pStyle w:val="a5"/>
        <w:numPr>
          <w:ilvl w:val="0"/>
          <w:numId w:val="2"/>
        </w:numPr>
        <w:spacing w:after="120"/>
        <w:ind w:left="0" w:firstLine="709"/>
        <w:contextualSpacing w:val="0"/>
        <w:jc w:val="both"/>
        <w:rPr>
          <w:rFonts w:ascii="Times New Roman" w:hAnsi="Times New Roman" w:cs="Times New Roman"/>
          <w:b/>
          <w:bCs/>
          <w:sz w:val="24"/>
          <w:szCs w:val="24"/>
        </w:rPr>
      </w:pPr>
      <w:r>
        <w:rPr>
          <w:rFonts w:ascii="Times New Roman" w:hAnsi="Times New Roman" w:cs="Times New Roman"/>
          <w:b/>
          <w:bCs/>
          <w:sz w:val="24"/>
          <w:szCs w:val="24"/>
        </w:rPr>
        <w:t>Дополнительная информация:</w:t>
      </w:r>
    </w:p>
    <w:p w14:paraId="6F692547" w14:textId="77777777" w:rsidR="00F85EB3" w:rsidRPr="00EC2951" w:rsidRDefault="00F85EB3" w:rsidP="0046407C">
      <w:pPr>
        <w:spacing w:after="120" w:line="240" w:lineRule="auto"/>
        <w:ind w:firstLine="709"/>
        <w:jc w:val="both"/>
        <w:rPr>
          <w:rFonts w:ascii="Times New Roman" w:hAnsi="Times New Roman"/>
          <w:b/>
          <w:sz w:val="24"/>
          <w:szCs w:val="24"/>
        </w:rPr>
      </w:pPr>
      <w:r w:rsidRPr="00EC2951">
        <w:rPr>
          <w:rFonts w:ascii="Times New Roman" w:hAnsi="Times New Roman"/>
          <w:b/>
          <w:sz w:val="24"/>
          <w:szCs w:val="24"/>
        </w:rPr>
        <w:t xml:space="preserve">Настоящее приглашение к участию в запросе предложений носит информационный характер и не является официальной офертой. </w:t>
      </w:r>
    </w:p>
    <w:p w14:paraId="2FC80736" w14:textId="6D8244AE" w:rsidR="00F85EB3" w:rsidRPr="00EC2951" w:rsidRDefault="00F85EB3" w:rsidP="0046407C">
      <w:pPr>
        <w:spacing w:after="120" w:line="240" w:lineRule="auto"/>
        <w:ind w:firstLine="709"/>
        <w:jc w:val="both"/>
        <w:rPr>
          <w:rFonts w:ascii="Times New Roman" w:hAnsi="Times New Roman"/>
          <w:b/>
          <w:sz w:val="24"/>
          <w:szCs w:val="24"/>
        </w:rPr>
      </w:pPr>
      <w:r w:rsidRPr="00EC2951">
        <w:rPr>
          <w:rFonts w:ascii="Times New Roman" w:hAnsi="Times New Roman"/>
          <w:b/>
          <w:sz w:val="24"/>
          <w:szCs w:val="24"/>
        </w:rPr>
        <w:t xml:space="preserve">Организатор запроса не несет никаких обязательств перед участниками по заключению каких-либо договоров с претендентами, приславшими свои предложения. Соответственно, статьи </w:t>
      </w:r>
      <w:r>
        <w:rPr>
          <w:rFonts w:ascii="Times New Roman" w:hAnsi="Times New Roman"/>
          <w:b/>
          <w:sz w:val="24"/>
          <w:szCs w:val="24"/>
        </w:rPr>
        <w:t xml:space="preserve">223-ФЗ, 44-ФЗ, </w:t>
      </w:r>
      <w:r w:rsidRPr="00EC2951">
        <w:rPr>
          <w:rFonts w:ascii="Times New Roman" w:hAnsi="Times New Roman"/>
          <w:b/>
          <w:sz w:val="24"/>
          <w:szCs w:val="24"/>
        </w:rPr>
        <w:t>437, 447 - 449 Гражданского кодекса Российской Федерации к проводимому запросу предложений не применяются.</w:t>
      </w:r>
    </w:p>
    <w:p w14:paraId="5D37F4E3" w14:textId="77777777" w:rsidR="003D035B" w:rsidRDefault="003D035B" w:rsidP="00464BD3">
      <w:pPr>
        <w:spacing w:after="120"/>
        <w:ind w:firstLine="709"/>
        <w:jc w:val="both"/>
        <w:rPr>
          <w:rFonts w:ascii="Times New Roman" w:hAnsi="Times New Roman" w:cs="Times New Roman"/>
          <w:bCs/>
          <w:sz w:val="24"/>
          <w:szCs w:val="24"/>
        </w:rPr>
      </w:pPr>
      <w:r w:rsidRPr="003D035B">
        <w:rPr>
          <w:rFonts w:ascii="Times New Roman" w:hAnsi="Times New Roman" w:cs="Times New Roman"/>
          <w:sz w:val="24"/>
          <w:szCs w:val="24"/>
        </w:rPr>
        <w:t>В то же время, конкурсный управляющий, действуя добросовестно и в интересах конкурсной массы должника, учитывая позицию, изложенную в Определении ВС РФ № 304-ЭС16-17267 (2,3) от 21.01.2021, Определении ВС РФ № 308-ЭС16-10285(4,5,6) от 28.02.2020, предпримет меры по заключению договора аренды с претендентом, соответствующим условиям запроса предложений и предложившим наивысшую цену.</w:t>
      </w:r>
    </w:p>
    <w:p w14:paraId="4DFA35F3" w14:textId="0DE04454" w:rsidR="003D035B" w:rsidRDefault="003D035B" w:rsidP="00464BD3">
      <w:pPr>
        <w:spacing w:after="120"/>
        <w:ind w:firstLine="709"/>
        <w:jc w:val="both"/>
        <w:rPr>
          <w:rFonts w:ascii="Times New Roman" w:hAnsi="Times New Roman" w:cs="Times New Roman"/>
          <w:bCs/>
          <w:sz w:val="24"/>
          <w:szCs w:val="24"/>
        </w:rPr>
      </w:pPr>
      <w:r w:rsidRPr="003D035B">
        <w:rPr>
          <w:rFonts w:ascii="Times New Roman" w:hAnsi="Times New Roman" w:cs="Times New Roman"/>
          <w:sz w:val="24"/>
          <w:szCs w:val="24"/>
        </w:rPr>
        <w:t>Организатор запроса предложений вправе внести изменения в извещение об осуществлении</w:t>
      </w:r>
      <w:r w:rsidR="00F85EB3">
        <w:rPr>
          <w:rFonts w:ascii="Times New Roman" w:hAnsi="Times New Roman" w:cs="Times New Roman"/>
          <w:sz w:val="24"/>
          <w:szCs w:val="24"/>
        </w:rPr>
        <w:t xml:space="preserve"> запроса предложений</w:t>
      </w:r>
      <w:r w:rsidRPr="003D035B">
        <w:rPr>
          <w:rFonts w:ascii="Times New Roman" w:hAnsi="Times New Roman" w:cs="Times New Roman"/>
          <w:sz w:val="24"/>
          <w:szCs w:val="24"/>
        </w:rPr>
        <w:t xml:space="preserve">. </w:t>
      </w:r>
    </w:p>
    <w:p w14:paraId="7E0914C1" w14:textId="15B9D44C" w:rsidR="00AD37A7" w:rsidRPr="001B1E59" w:rsidRDefault="003D035B" w:rsidP="001B1E59">
      <w:pPr>
        <w:spacing w:after="120"/>
        <w:ind w:firstLine="709"/>
        <w:jc w:val="both"/>
        <w:rPr>
          <w:rFonts w:ascii="Times New Roman" w:hAnsi="Times New Roman" w:cs="Times New Roman"/>
          <w:bCs/>
          <w:sz w:val="24"/>
          <w:szCs w:val="24"/>
        </w:rPr>
      </w:pPr>
      <w:r w:rsidRPr="003D035B">
        <w:rPr>
          <w:rFonts w:ascii="Times New Roman" w:hAnsi="Times New Roman" w:cs="Times New Roman"/>
          <w:sz w:val="24"/>
          <w:szCs w:val="24"/>
        </w:rPr>
        <w:t xml:space="preserve">Любой участник </w:t>
      </w:r>
      <w:r w:rsidR="00233AD1">
        <w:rPr>
          <w:rFonts w:ascii="Times New Roman" w:hAnsi="Times New Roman" w:cs="Times New Roman"/>
          <w:sz w:val="24"/>
          <w:szCs w:val="24"/>
        </w:rPr>
        <w:t>запроса предложений</w:t>
      </w:r>
      <w:r w:rsidRPr="003D035B">
        <w:rPr>
          <w:rFonts w:ascii="Times New Roman" w:hAnsi="Times New Roman" w:cs="Times New Roman"/>
          <w:sz w:val="24"/>
          <w:szCs w:val="24"/>
        </w:rPr>
        <w:t xml:space="preserve">, вправе направить </w:t>
      </w:r>
      <w:r w:rsidR="00F85EB3">
        <w:rPr>
          <w:rFonts w:ascii="Times New Roman" w:hAnsi="Times New Roman" w:cs="Times New Roman"/>
          <w:sz w:val="24"/>
          <w:szCs w:val="24"/>
        </w:rPr>
        <w:t xml:space="preserve">посредством электронной почты </w:t>
      </w:r>
      <w:r w:rsidRPr="003D035B">
        <w:rPr>
          <w:rFonts w:ascii="Times New Roman" w:hAnsi="Times New Roman" w:cs="Times New Roman"/>
          <w:sz w:val="24"/>
          <w:szCs w:val="24"/>
        </w:rPr>
        <w:t xml:space="preserve">не более чем три запроса о даче разъяснений положений извещения об осуществлении </w:t>
      </w:r>
      <w:r w:rsidR="00233AD1">
        <w:rPr>
          <w:rFonts w:ascii="Times New Roman" w:hAnsi="Times New Roman" w:cs="Times New Roman"/>
          <w:sz w:val="24"/>
          <w:szCs w:val="24"/>
        </w:rPr>
        <w:t>запроса предложений</w:t>
      </w:r>
      <w:r w:rsidR="00EC2951" w:rsidRPr="00EC2951">
        <w:rPr>
          <w:rStyle w:val="aa"/>
        </w:rPr>
        <w:t xml:space="preserve"> </w:t>
      </w:r>
      <w:r w:rsidR="00EC2951">
        <w:rPr>
          <w:rStyle w:val="aa"/>
          <w:rFonts w:ascii="Times New Roman" w:hAnsi="Times New Roman" w:cs="Times New Roman"/>
          <w:sz w:val="24"/>
          <w:szCs w:val="24"/>
        </w:rPr>
        <w:t>н</w:t>
      </w:r>
      <w:r w:rsidRPr="003D035B">
        <w:rPr>
          <w:rFonts w:ascii="Times New Roman" w:hAnsi="Times New Roman" w:cs="Times New Roman"/>
          <w:sz w:val="24"/>
          <w:szCs w:val="24"/>
        </w:rPr>
        <w:t>е позднее чем за три дня до окончания срока пода</w:t>
      </w:r>
      <w:r w:rsidR="001B1E59">
        <w:rPr>
          <w:rFonts w:ascii="Times New Roman" w:hAnsi="Times New Roman" w:cs="Times New Roman"/>
          <w:sz w:val="24"/>
          <w:szCs w:val="24"/>
        </w:rPr>
        <w:t>чи заявок на участие в закупке.</w:t>
      </w:r>
    </w:p>
    <w:sectPr w:rsidR="00AD37A7" w:rsidRPr="001B1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109B"/>
    <w:multiLevelType w:val="hybridMultilevel"/>
    <w:tmpl w:val="73B099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2140BB9"/>
    <w:multiLevelType w:val="hybridMultilevel"/>
    <w:tmpl w:val="D408ED8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87010C0"/>
    <w:multiLevelType w:val="hybridMultilevel"/>
    <w:tmpl w:val="9AFA09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93103E6"/>
    <w:multiLevelType w:val="hybridMultilevel"/>
    <w:tmpl w:val="9A484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6865FE2"/>
    <w:multiLevelType w:val="hybridMultilevel"/>
    <w:tmpl w:val="4FB2E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FF4899"/>
    <w:multiLevelType w:val="hybridMultilevel"/>
    <w:tmpl w:val="8C5892A2"/>
    <w:lvl w:ilvl="0" w:tplc="B6406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1224C7D"/>
    <w:multiLevelType w:val="hybridMultilevel"/>
    <w:tmpl w:val="D06A2C86"/>
    <w:lvl w:ilvl="0" w:tplc="40E29DE4">
      <w:numFmt w:val="bullet"/>
      <w:lvlText w:val="•"/>
      <w:lvlJc w:val="left"/>
      <w:pPr>
        <w:ind w:left="708" w:hanging="708"/>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6B991291"/>
    <w:multiLevelType w:val="hybridMultilevel"/>
    <w:tmpl w:val="EE18D700"/>
    <w:lvl w:ilvl="0" w:tplc="ECA62082">
      <w:start w:val="1"/>
      <w:numFmt w:val="decimal"/>
      <w:lvlText w:val="%1."/>
      <w:lvlJc w:val="left"/>
      <w:pPr>
        <w:ind w:left="1069" w:hanging="360"/>
      </w:pPr>
      <w:rPr>
        <w:rFonts w:hint="default"/>
        <w:b/>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52A2F57"/>
    <w:multiLevelType w:val="hybridMultilevel"/>
    <w:tmpl w:val="AF3E83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BA0A92"/>
    <w:multiLevelType w:val="hybridMultilevel"/>
    <w:tmpl w:val="79E83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182154"/>
    <w:multiLevelType w:val="hybridMultilevel"/>
    <w:tmpl w:val="BA40A9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95A4E28"/>
    <w:multiLevelType w:val="hybridMultilevel"/>
    <w:tmpl w:val="66DC79DC"/>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F7032D9"/>
    <w:multiLevelType w:val="hybridMultilevel"/>
    <w:tmpl w:val="F410B8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7"/>
  </w:num>
  <w:num w:numId="3">
    <w:abstractNumId w:val="12"/>
  </w:num>
  <w:num w:numId="4">
    <w:abstractNumId w:val="0"/>
  </w:num>
  <w:num w:numId="5">
    <w:abstractNumId w:val="3"/>
  </w:num>
  <w:num w:numId="6">
    <w:abstractNumId w:val="8"/>
  </w:num>
  <w:num w:numId="7">
    <w:abstractNumId w:val="10"/>
  </w:num>
  <w:num w:numId="8">
    <w:abstractNumId w:val="6"/>
  </w:num>
  <w:num w:numId="9">
    <w:abstractNumId w:val="4"/>
  </w:num>
  <w:num w:numId="10">
    <w:abstractNumId w:val="1"/>
  </w:num>
  <w:num w:numId="11">
    <w:abstractNumId w:val="1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79"/>
    <w:rsid w:val="00015C80"/>
    <w:rsid w:val="00022D10"/>
    <w:rsid w:val="000316D2"/>
    <w:rsid w:val="00044CED"/>
    <w:rsid w:val="00046E0A"/>
    <w:rsid w:val="00075799"/>
    <w:rsid w:val="00080A30"/>
    <w:rsid w:val="000B02F5"/>
    <w:rsid w:val="000D4FE7"/>
    <w:rsid w:val="000D5565"/>
    <w:rsid w:val="000F5386"/>
    <w:rsid w:val="000F724D"/>
    <w:rsid w:val="001154DE"/>
    <w:rsid w:val="001201FE"/>
    <w:rsid w:val="00126339"/>
    <w:rsid w:val="00166EDF"/>
    <w:rsid w:val="00176391"/>
    <w:rsid w:val="001978DF"/>
    <w:rsid w:val="001A1174"/>
    <w:rsid w:val="001A762D"/>
    <w:rsid w:val="001B1E59"/>
    <w:rsid w:val="001C4ED7"/>
    <w:rsid w:val="001D15DC"/>
    <w:rsid w:val="001D19CB"/>
    <w:rsid w:val="001D1F7D"/>
    <w:rsid w:val="001D28E5"/>
    <w:rsid w:val="001D3D6A"/>
    <w:rsid w:val="001F2ADB"/>
    <w:rsid w:val="001F4275"/>
    <w:rsid w:val="0020187D"/>
    <w:rsid w:val="00203909"/>
    <w:rsid w:val="00203933"/>
    <w:rsid w:val="00203A91"/>
    <w:rsid w:val="00233AD1"/>
    <w:rsid w:val="00241B82"/>
    <w:rsid w:val="00244C61"/>
    <w:rsid w:val="00275B0A"/>
    <w:rsid w:val="00292095"/>
    <w:rsid w:val="002E0463"/>
    <w:rsid w:val="002E3825"/>
    <w:rsid w:val="002F5D54"/>
    <w:rsid w:val="00301B00"/>
    <w:rsid w:val="003137E5"/>
    <w:rsid w:val="00321AC5"/>
    <w:rsid w:val="00331825"/>
    <w:rsid w:val="00336F38"/>
    <w:rsid w:val="00340FB8"/>
    <w:rsid w:val="0036221D"/>
    <w:rsid w:val="003B2926"/>
    <w:rsid w:val="003B333D"/>
    <w:rsid w:val="003B60BC"/>
    <w:rsid w:val="003B7FDD"/>
    <w:rsid w:val="003D035B"/>
    <w:rsid w:val="003E5155"/>
    <w:rsid w:val="0040573B"/>
    <w:rsid w:val="00426CDD"/>
    <w:rsid w:val="00443CE1"/>
    <w:rsid w:val="00453643"/>
    <w:rsid w:val="0046407C"/>
    <w:rsid w:val="00464BD3"/>
    <w:rsid w:val="0046769A"/>
    <w:rsid w:val="004848DA"/>
    <w:rsid w:val="004A1345"/>
    <w:rsid w:val="004B7C4C"/>
    <w:rsid w:val="004F2CC4"/>
    <w:rsid w:val="004F3B50"/>
    <w:rsid w:val="00523FB0"/>
    <w:rsid w:val="005413D7"/>
    <w:rsid w:val="005422C5"/>
    <w:rsid w:val="00546FC9"/>
    <w:rsid w:val="0055017E"/>
    <w:rsid w:val="00552DD7"/>
    <w:rsid w:val="00562336"/>
    <w:rsid w:val="0056309C"/>
    <w:rsid w:val="00586956"/>
    <w:rsid w:val="00594D23"/>
    <w:rsid w:val="005C193F"/>
    <w:rsid w:val="005F1D3D"/>
    <w:rsid w:val="0060336A"/>
    <w:rsid w:val="00621C10"/>
    <w:rsid w:val="00626E4E"/>
    <w:rsid w:val="00627C31"/>
    <w:rsid w:val="006511B8"/>
    <w:rsid w:val="00655B03"/>
    <w:rsid w:val="006561D3"/>
    <w:rsid w:val="00695C43"/>
    <w:rsid w:val="006B5D60"/>
    <w:rsid w:val="006D346A"/>
    <w:rsid w:val="0070482E"/>
    <w:rsid w:val="00710838"/>
    <w:rsid w:val="0071094E"/>
    <w:rsid w:val="007267F3"/>
    <w:rsid w:val="00730704"/>
    <w:rsid w:val="00731B9D"/>
    <w:rsid w:val="00732E3B"/>
    <w:rsid w:val="007367D5"/>
    <w:rsid w:val="00742671"/>
    <w:rsid w:val="007659E9"/>
    <w:rsid w:val="0077193F"/>
    <w:rsid w:val="007B4090"/>
    <w:rsid w:val="007C7750"/>
    <w:rsid w:val="007D1AF0"/>
    <w:rsid w:val="007E67E3"/>
    <w:rsid w:val="007F31F0"/>
    <w:rsid w:val="00802F4A"/>
    <w:rsid w:val="00804F55"/>
    <w:rsid w:val="008411A3"/>
    <w:rsid w:val="008416D8"/>
    <w:rsid w:val="008427A7"/>
    <w:rsid w:val="0086418F"/>
    <w:rsid w:val="0087355E"/>
    <w:rsid w:val="00873916"/>
    <w:rsid w:val="008A3FC3"/>
    <w:rsid w:val="008A686A"/>
    <w:rsid w:val="008B25D2"/>
    <w:rsid w:val="008B5E10"/>
    <w:rsid w:val="008B6CC2"/>
    <w:rsid w:val="008C76DC"/>
    <w:rsid w:val="008E3AE0"/>
    <w:rsid w:val="00907165"/>
    <w:rsid w:val="009413C9"/>
    <w:rsid w:val="00983EE8"/>
    <w:rsid w:val="00985473"/>
    <w:rsid w:val="009A2DDC"/>
    <w:rsid w:val="009A44FF"/>
    <w:rsid w:val="009C494F"/>
    <w:rsid w:val="009F1955"/>
    <w:rsid w:val="00A04FBE"/>
    <w:rsid w:val="00A04FCA"/>
    <w:rsid w:val="00A12DC2"/>
    <w:rsid w:val="00A6586D"/>
    <w:rsid w:val="00A709BE"/>
    <w:rsid w:val="00AD326B"/>
    <w:rsid w:val="00AD37A7"/>
    <w:rsid w:val="00AD7DE4"/>
    <w:rsid w:val="00AF3A46"/>
    <w:rsid w:val="00AF6B00"/>
    <w:rsid w:val="00B23B08"/>
    <w:rsid w:val="00B27961"/>
    <w:rsid w:val="00B53A8C"/>
    <w:rsid w:val="00B60330"/>
    <w:rsid w:val="00B618C1"/>
    <w:rsid w:val="00B97FD5"/>
    <w:rsid w:val="00BA7768"/>
    <w:rsid w:val="00BC1835"/>
    <w:rsid w:val="00BC43EE"/>
    <w:rsid w:val="00BD055F"/>
    <w:rsid w:val="00BD304F"/>
    <w:rsid w:val="00BD33CB"/>
    <w:rsid w:val="00BE3675"/>
    <w:rsid w:val="00BF06A9"/>
    <w:rsid w:val="00BF2450"/>
    <w:rsid w:val="00C04BBD"/>
    <w:rsid w:val="00C23ED3"/>
    <w:rsid w:val="00C35E8E"/>
    <w:rsid w:val="00C43986"/>
    <w:rsid w:val="00C43B92"/>
    <w:rsid w:val="00C50C86"/>
    <w:rsid w:val="00C56FE2"/>
    <w:rsid w:val="00C643C5"/>
    <w:rsid w:val="00C80098"/>
    <w:rsid w:val="00C936B3"/>
    <w:rsid w:val="00CD02FA"/>
    <w:rsid w:val="00CD110E"/>
    <w:rsid w:val="00CE0036"/>
    <w:rsid w:val="00CE0D2A"/>
    <w:rsid w:val="00CE24B9"/>
    <w:rsid w:val="00CE4273"/>
    <w:rsid w:val="00D215BD"/>
    <w:rsid w:val="00D27B88"/>
    <w:rsid w:val="00D43020"/>
    <w:rsid w:val="00D542FA"/>
    <w:rsid w:val="00D77B69"/>
    <w:rsid w:val="00DB42E4"/>
    <w:rsid w:val="00DD31ED"/>
    <w:rsid w:val="00E003E5"/>
    <w:rsid w:val="00E17B3F"/>
    <w:rsid w:val="00E20910"/>
    <w:rsid w:val="00E83979"/>
    <w:rsid w:val="00E966CE"/>
    <w:rsid w:val="00EA701D"/>
    <w:rsid w:val="00EC0896"/>
    <w:rsid w:val="00EC2951"/>
    <w:rsid w:val="00EE2365"/>
    <w:rsid w:val="00EE4E92"/>
    <w:rsid w:val="00EE5F85"/>
    <w:rsid w:val="00EF794D"/>
    <w:rsid w:val="00F15A3F"/>
    <w:rsid w:val="00F22391"/>
    <w:rsid w:val="00F516F1"/>
    <w:rsid w:val="00F533AA"/>
    <w:rsid w:val="00F653B0"/>
    <w:rsid w:val="00F85EB3"/>
    <w:rsid w:val="00FE4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33C5"/>
  <w15:chartTrackingRefBased/>
  <w15:docId w15:val="{CE423291-64C0-49FB-BD8E-55A76A56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4B9"/>
    <w:rPr>
      <w:color w:val="0563C1" w:themeColor="hyperlink"/>
      <w:u w:val="single"/>
    </w:rPr>
  </w:style>
  <w:style w:type="character" w:customStyle="1" w:styleId="1">
    <w:name w:val="Неразрешенное упоминание1"/>
    <w:basedOn w:val="a0"/>
    <w:uiPriority w:val="99"/>
    <w:semiHidden/>
    <w:unhideWhenUsed/>
    <w:rsid w:val="00CE24B9"/>
    <w:rPr>
      <w:color w:val="605E5C"/>
      <w:shd w:val="clear" w:color="auto" w:fill="E1DFDD"/>
    </w:rPr>
  </w:style>
  <w:style w:type="paragraph" w:customStyle="1" w:styleId="Default">
    <w:name w:val="Default"/>
    <w:rsid w:val="00CE24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FollowedHyperlink"/>
    <w:basedOn w:val="a0"/>
    <w:uiPriority w:val="99"/>
    <w:semiHidden/>
    <w:unhideWhenUsed/>
    <w:rsid w:val="0046769A"/>
    <w:rPr>
      <w:color w:val="954F72" w:themeColor="followedHyperlink"/>
      <w:u w:val="single"/>
    </w:r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
    <w:link w:val="a6"/>
    <w:uiPriority w:val="34"/>
    <w:qFormat/>
    <w:rsid w:val="00AD37A7"/>
    <w:pPr>
      <w:ind w:left="720"/>
      <w:contextualSpacing/>
    </w:pPr>
  </w:style>
  <w:style w:type="paragraph" w:customStyle="1" w:styleId="a7">
    <w:name w:val="Т Обычный"/>
    <w:basedOn w:val="a"/>
    <w:link w:val="a8"/>
    <w:uiPriority w:val="99"/>
    <w:rsid w:val="00275B0A"/>
    <w:pPr>
      <w:spacing w:before="60" w:after="60" w:line="240" w:lineRule="auto"/>
    </w:pPr>
    <w:rPr>
      <w:rFonts w:ascii="Calibri" w:eastAsia="Calibri" w:hAnsi="Calibri" w:cs="Times New Roman"/>
      <w:sz w:val="24"/>
      <w:szCs w:val="24"/>
      <w:lang w:val="x-none" w:eastAsia="x-none"/>
    </w:rPr>
  </w:style>
  <w:style w:type="character" w:customStyle="1" w:styleId="a8">
    <w:name w:val="Т Обычный Знак"/>
    <w:link w:val="a7"/>
    <w:uiPriority w:val="99"/>
    <w:locked/>
    <w:rsid w:val="00275B0A"/>
    <w:rPr>
      <w:rFonts w:ascii="Calibri" w:eastAsia="Calibri" w:hAnsi="Calibri" w:cs="Times New Roman"/>
      <w:sz w:val="24"/>
      <w:szCs w:val="24"/>
      <w:lang w:val="x-none" w:eastAsia="x-none"/>
    </w:rPr>
  </w:style>
  <w:style w:type="paragraph" w:styleId="a9">
    <w:name w:val="Normal (Web)"/>
    <w:basedOn w:val="a"/>
    <w:uiPriority w:val="99"/>
    <w:rsid w:val="00D43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locked/>
    <w:rsid w:val="00D43020"/>
  </w:style>
  <w:style w:type="character" w:styleId="aa">
    <w:name w:val="annotation reference"/>
    <w:basedOn w:val="a0"/>
    <w:uiPriority w:val="99"/>
    <w:semiHidden/>
    <w:unhideWhenUsed/>
    <w:rsid w:val="00F85EB3"/>
    <w:rPr>
      <w:sz w:val="16"/>
      <w:szCs w:val="16"/>
    </w:rPr>
  </w:style>
  <w:style w:type="paragraph" w:styleId="ab">
    <w:name w:val="annotation text"/>
    <w:basedOn w:val="a"/>
    <w:link w:val="ac"/>
    <w:uiPriority w:val="99"/>
    <w:semiHidden/>
    <w:unhideWhenUsed/>
    <w:rsid w:val="00F85EB3"/>
    <w:pPr>
      <w:spacing w:line="240" w:lineRule="auto"/>
    </w:pPr>
    <w:rPr>
      <w:sz w:val="20"/>
      <w:szCs w:val="20"/>
    </w:rPr>
  </w:style>
  <w:style w:type="character" w:customStyle="1" w:styleId="ac">
    <w:name w:val="Текст примечания Знак"/>
    <w:basedOn w:val="a0"/>
    <w:link w:val="ab"/>
    <w:uiPriority w:val="99"/>
    <w:semiHidden/>
    <w:rsid w:val="00F85EB3"/>
    <w:rPr>
      <w:sz w:val="20"/>
      <w:szCs w:val="20"/>
    </w:rPr>
  </w:style>
  <w:style w:type="paragraph" w:styleId="ad">
    <w:name w:val="annotation subject"/>
    <w:basedOn w:val="ab"/>
    <w:next w:val="ab"/>
    <w:link w:val="ae"/>
    <w:uiPriority w:val="99"/>
    <w:semiHidden/>
    <w:unhideWhenUsed/>
    <w:rsid w:val="00F85EB3"/>
    <w:rPr>
      <w:b/>
      <w:bCs/>
    </w:rPr>
  </w:style>
  <w:style w:type="character" w:customStyle="1" w:styleId="ae">
    <w:name w:val="Тема примечания Знак"/>
    <w:basedOn w:val="ac"/>
    <w:link w:val="ad"/>
    <w:uiPriority w:val="99"/>
    <w:semiHidden/>
    <w:rsid w:val="00F85EB3"/>
    <w:rPr>
      <w:b/>
      <w:bCs/>
      <w:sz w:val="20"/>
      <w:szCs w:val="20"/>
    </w:rPr>
  </w:style>
  <w:style w:type="paragraph" w:styleId="af">
    <w:name w:val="Balloon Text"/>
    <w:basedOn w:val="a"/>
    <w:link w:val="af0"/>
    <w:uiPriority w:val="99"/>
    <w:semiHidden/>
    <w:unhideWhenUsed/>
    <w:rsid w:val="00F85EB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85EB3"/>
    <w:rPr>
      <w:rFonts w:ascii="Segoe UI" w:hAnsi="Segoe UI" w:cs="Segoe UI"/>
      <w:sz w:val="18"/>
      <w:szCs w:val="18"/>
    </w:rPr>
  </w:style>
  <w:style w:type="table" w:styleId="af1">
    <w:name w:val="Table Grid"/>
    <w:basedOn w:val="a1"/>
    <w:uiPriority w:val="39"/>
    <w:rsid w:val="008C7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semiHidden/>
    <w:unhideWhenUsed/>
    <w:rsid w:val="00656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07676">
      <w:bodyDiv w:val="1"/>
      <w:marLeft w:val="0"/>
      <w:marRight w:val="0"/>
      <w:marTop w:val="0"/>
      <w:marBottom w:val="0"/>
      <w:divBdr>
        <w:top w:val="none" w:sz="0" w:space="0" w:color="auto"/>
        <w:left w:val="none" w:sz="0" w:space="0" w:color="auto"/>
        <w:bottom w:val="none" w:sz="0" w:space="0" w:color="auto"/>
        <w:right w:val="none" w:sz="0" w:space="0" w:color="auto"/>
      </w:divBdr>
    </w:div>
    <w:div w:id="488136716">
      <w:bodyDiv w:val="1"/>
      <w:marLeft w:val="0"/>
      <w:marRight w:val="0"/>
      <w:marTop w:val="0"/>
      <w:marBottom w:val="0"/>
      <w:divBdr>
        <w:top w:val="none" w:sz="0" w:space="0" w:color="auto"/>
        <w:left w:val="none" w:sz="0" w:space="0" w:color="auto"/>
        <w:bottom w:val="none" w:sz="0" w:space="0" w:color="auto"/>
        <w:right w:val="none" w:sz="0" w:space="0" w:color="auto"/>
      </w:divBdr>
    </w:div>
    <w:div w:id="844831951">
      <w:bodyDiv w:val="1"/>
      <w:marLeft w:val="0"/>
      <w:marRight w:val="0"/>
      <w:marTop w:val="0"/>
      <w:marBottom w:val="0"/>
      <w:divBdr>
        <w:top w:val="none" w:sz="0" w:space="0" w:color="auto"/>
        <w:left w:val="none" w:sz="0" w:space="0" w:color="auto"/>
        <w:bottom w:val="none" w:sz="0" w:space="0" w:color="auto"/>
        <w:right w:val="none" w:sz="0" w:space="0" w:color="auto"/>
      </w:divBdr>
    </w:div>
    <w:div w:id="945190624">
      <w:bodyDiv w:val="1"/>
      <w:marLeft w:val="0"/>
      <w:marRight w:val="0"/>
      <w:marTop w:val="0"/>
      <w:marBottom w:val="0"/>
      <w:divBdr>
        <w:top w:val="none" w:sz="0" w:space="0" w:color="auto"/>
        <w:left w:val="none" w:sz="0" w:space="0" w:color="auto"/>
        <w:bottom w:val="none" w:sz="0" w:space="0" w:color="auto"/>
        <w:right w:val="none" w:sz="0" w:space="0" w:color="auto"/>
      </w:divBdr>
    </w:div>
    <w:div w:id="1108233897">
      <w:bodyDiv w:val="1"/>
      <w:marLeft w:val="0"/>
      <w:marRight w:val="0"/>
      <w:marTop w:val="0"/>
      <w:marBottom w:val="0"/>
      <w:divBdr>
        <w:top w:val="none" w:sz="0" w:space="0" w:color="auto"/>
        <w:left w:val="none" w:sz="0" w:space="0" w:color="auto"/>
        <w:bottom w:val="none" w:sz="0" w:space="0" w:color="auto"/>
        <w:right w:val="none" w:sz="0" w:space="0" w:color="auto"/>
      </w:divBdr>
    </w:div>
    <w:div w:id="21292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mail.ru/compose?To=au.pirogov@intern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de.nistp.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E0693-0CF8-4834-8345-549C1371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3133</Words>
  <Characters>17861</Characters>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2025-03-10T15:19:00Z</dcterms:created>
  <dcterms:modified xsi:type="dcterms:W3CDTF">2025-03-18T08:12:00Z</dcterms:modified>
</cp:coreProperties>
</file>