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415BB">
      <w:pPr>
        <w:pStyle w:val="a3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1267-АП/1</w:t>
      </w:r>
      <w:r>
        <w:t xml:space="preserve"> </w:t>
      </w:r>
    </w:p>
    <w:p w:rsidR="00000000" w:rsidRDefault="00C415BB" w:rsidP="00C415BB">
      <w:pPr>
        <w:pStyle w:val="a3"/>
        <w:jc w:val="center"/>
      </w:pPr>
      <w:r>
        <w:t>ОБ ОПРЕДЕЛЕНИИ УЧАСТНИКОВ ТОРГОВ В ФОРМЕ АУКЦИОНА С ПОВЫШЕНИЕМ ЦЕНЫ</w:t>
      </w:r>
    </w:p>
    <w:p w:rsidR="00000000" w:rsidRDefault="00C415BB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«14»</w:t>
      </w:r>
      <w:r>
        <w:rPr>
          <w:rStyle w:val="a4"/>
          <w:i/>
          <w:iCs/>
        </w:rPr>
        <w:t xml:space="preserve"> апреля 2025 г.</w:t>
      </w:r>
    </w:p>
    <w:p w:rsidR="00000000" w:rsidRDefault="00C415BB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C415BB">
      <w:pPr>
        <w:pStyle w:val="a3"/>
      </w:pPr>
      <w:r>
        <w:rPr>
          <w:u w:val="single"/>
        </w:rPr>
        <w:t>Организатор торгов:</w:t>
      </w:r>
      <w:r>
        <w:rPr>
          <w:rStyle w:val="a4"/>
          <w:i/>
          <w:iCs/>
        </w:rPr>
        <w:t xml:space="preserve"> </w:t>
      </w:r>
      <w:r>
        <w:rPr>
          <w:rStyle w:val="a4"/>
          <w:i/>
          <w:iCs/>
        </w:rPr>
        <w:t>ОБЩЕСТВО С ОГРАНИЧЕННОЙ ОТВЕТСТВЕННОСТЬЮ «АССЕТ МЕНЕДЖМЕНТ»</w:t>
      </w:r>
      <w:r>
        <w:rPr>
          <w:rStyle w:val="a4"/>
          <w:i/>
          <w:iCs/>
        </w:rPr>
        <w:t xml:space="preserve"> </w:t>
      </w:r>
    </w:p>
    <w:p w:rsidR="00000000" w:rsidRDefault="00C415BB">
      <w:pPr>
        <w:pStyle w:val="a3"/>
      </w:pPr>
      <w:r>
        <w:rPr>
          <w:u w:val="single"/>
        </w:rPr>
        <w:t>Продавец имущества:</w:t>
      </w:r>
      <w:r>
        <w:rPr>
          <w:rStyle w:val="a4"/>
          <w:i/>
          <w:iCs/>
        </w:rPr>
        <w:t xml:space="preserve"> Скотников Павел Петрович</w:t>
      </w:r>
      <w:r>
        <w:t xml:space="preserve"> </w:t>
      </w:r>
    </w:p>
    <w:p w:rsidR="00000000" w:rsidRDefault="00C415BB">
      <w:pPr>
        <w:pStyle w:val="a3"/>
      </w:pPr>
      <w:r>
        <w:rPr>
          <w:u w:val="single"/>
        </w:rPr>
        <w:t xml:space="preserve">Форма торгов: </w:t>
      </w:r>
      <w:r>
        <w:rPr>
          <w:rStyle w:val="a4"/>
          <w:i/>
          <w:iCs/>
        </w:rPr>
        <w:t>аукцион с повышением цены</w:t>
      </w:r>
      <w:r>
        <w:t xml:space="preserve"> </w:t>
      </w:r>
    </w:p>
    <w:p w:rsidR="00000000" w:rsidRDefault="00C415BB">
      <w:pPr>
        <w:pStyle w:val="a3"/>
      </w:pPr>
      <w:r>
        <w:rPr>
          <w:u w:val="single"/>
        </w:rPr>
        <w:t xml:space="preserve">Порядок и критерии определения победителя торгов: </w:t>
      </w:r>
      <w:r>
        <w:rPr>
          <w:rStyle w:val="a4"/>
          <w:i/>
          <w:iCs/>
        </w:rPr>
        <w:t xml:space="preserve">Победителем торгов с открытой формой подачи предложений о </w:t>
      </w:r>
      <w:r>
        <w:rPr>
          <w:rStyle w:val="a4"/>
          <w:i/>
          <w:iCs/>
        </w:rPr>
        <w:t>цене признается участник торгов, предложивший максимальную цену за имущество, выставленное на торги. В случае, если на торги было допущено менее двух участников торги признаются несостоявшимися. В случае, если ни одним из участников торгов не было подано ц</w:t>
      </w:r>
      <w:r>
        <w:rPr>
          <w:rStyle w:val="a4"/>
          <w:i/>
          <w:iCs/>
        </w:rPr>
        <w:t>енового предложения торги признаются несостоявшимися. После проведения торгов и установления цены продажи имущества, сформированной в результате проведения торгов, будет предложено второму держателю доли преимущественное право выкупа по итоговой цене (сфор</w:t>
      </w:r>
      <w:r>
        <w:rPr>
          <w:rStyle w:val="a4"/>
          <w:i/>
          <w:iCs/>
        </w:rPr>
        <w:t xml:space="preserve">мированной в результате проведения торгов). </w:t>
      </w:r>
    </w:p>
    <w:p w:rsidR="00000000" w:rsidRDefault="00C415BB" w:rsidP="00C415BB">
      <w:pPr>
        <w:pStyle w:val="a3"/>
        <w:jc w:val="both"/>
      </w:pPr>
      <w:r>
        <w:rPr>
          <w:u w:val="single"/>
        </w:rPr>
        <w:t>Место подведения итогов торгов:</w:t>
      </w:r>
      <w:r w:rsidRPr="00C415BB">
        <w:t xml:space="preserve"> </w:t>
      </w:r>
      <w:proofErr w:type="gramStart"/>
      <w:r>
        <w:rPr>
          <w:rStyle w:val="a4"/>
          <w:i/>
          <w:iCs/>
        </w:rPr>
        <w:t>В</w:t>
      </w:r>
      <w:proofErr w:type="gramEnd"/>
      <w:r>
        <w:rPr>
          <w:rStyle w:val="a4"/>
          <w:i/>
          <w:iCs/>
        </w:rPr>
        <w:t xml:space="preserve"> сети Интернет на сайте по адресу https://nistp.ru</w:t>
      </w:r>
      <w:r>
        <w:t xml:space="preserve"> </w:t>
      </w:r>
    </w:p>
    <w:p w:rsidR="00000000" w:rsidRDefault="00C415BB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>1</w:t>
      </w:r>
      <w:r>
        <w:rPr>
          <w:rStyle w:val="a4"/>
        </w:rPr>
        <w:t>.</w:t>
      </w:r>
    </w:p>
    <w:p w:rsidR="00000000" w:rsidRDefault="00C415BB">
      <w:pPr>
        <w:pStyle w:val="a3"/>
      </w:pPr>
      <w:r>
        <w:rPr>
          <w:u w:val="single"/>
        </w:rPr>
        <w:t>Предмет торгов</w:t>
      </w:r>
      <w:r>
        <w:t xml:space="preserve">: </w:t>
      </w:r>
      <w:r w:rsidRPr="00C415BB">
        <w:t xml:space="preserve">½ </w:t>
      </w:r>
      <w:r>
        <w:rPr>
          <w:rStyle w:val="a4"/>
          <w:i/>
          <w:iCs/>
        </w:rPr>
        <w:t>доля в праве на: земельный участок площадью 10 000 (десять тысяч) кв. м, с кадастровым номером 50:2</w:t>
      </w:r>
      <w:r>
        <w:rPr>
          <w:rStyle w:val="a4"/>
          <w:i/>
          <w:iCs/>
        </w:rPr>
        <w:t xml:space="preserve">0:0020208:9060, категория земель: земли населенных пунктов, вид разрешенного использования: для строительства учебных, жилых корпусов и спортивно-оздоровительного комплекса, местоположение: 143085, Московская область, г. о. Одинцовский, </w:t>
      </w:r>
      <w:proofErr w:type="spellStart"/>
      <w:r>
        <w:rPr>
          <w:rStyle w:val="a4"/>
          <w:i/>
          <w:iCs/>
        </w:rPr>
        <w:t>рп</w:t>
      </w:r>
      <w:proofErr w:type="spellEnd"/>
      <w:r>
        <w:rPr>
          <w:rStyle w:val="a4"/>
          <w:i/>
          <w:iCs/>
        </w:rPr>
        <w:t xml:space="preserve"> Заречье, тер «</w:t>
      </w:r>
      <w:proofErr w:type="spellStart"/>
      <w:r>
        <w:rPr>
          <w:rStyle w:val="a4"/>
          <w:i/>
          <w:iCs/>
        </w:rPr>
        <w:t>Ку</w:t>
      </w:r>
      <w:r>
        <w:rPr>
          <w:rStyle w:val="a4"/>
          <w:i/>
          <w:iCs/>
        </w:rPr>
        <w:t>нцево</w:t>
      </w:r>
      <w:proofErr w:type="spellEnd"/>
      <w:r>
        <w:rPr>
          <w:rStyle w:val="a4"/>
          <w:i/>
          <w:iCs/>
        </w:rPr>
        <w:t xml:space="preserve"> 2», Российская Федерация, далее - земельный участок; и расположенные на вышеуказанном земельном участке: здание, с кадастровым номером 50:20:0020206:80, площадью 592 (пятьсот девяносто два) кв. м., назначение: нежилое, наименование: здание, количеств</w:t>
      </w:r>
      <w:r>
        <w:rPr>
          <w:rStyle w:val="a4"/>
          <w:i/>
          <w:iCs/>
        </w:rPr>
        <w:t xml:space="preserve">о этажей 3 (три), в том числе подземных 1 (один), местоположение: Московская область, р-н Одинцовский, </w:t>
      </w:r>
      <w:proofErr w:type="spellStart"/>
      <w:r>
        <w:rPr>
          <w:rStyle w:val="a4"/>
          <w:i/>
          <w:iCs/>
        </w:rPr>
        <w:t>рп</w:t>
      </w:r>
      <w:proofErr w:type="spellEnd"/>
      <w:r>
        <w:rPr>
          <w:rStyle w:val="a4"/>
          <w:i/>
          <w:iCs/>
        </w:rPr>
        <w:t xml:space="preserve"> Заречье, тер Кунцево-2, д 3в (три в), далее - здание 1; здание, с кадастровым номером 50:20:0020202:3414, площадью 698,6 </w:t>
      </w:r>
      <w:r>
        <w:rPr>
          <w:rStyle w:val="a4"/>
          <w:i/>
          <w:iCs/>
        </w:rPr>
        <w:lastRenderedPageBreak/>
        <w:t>(шестьсот девяносто восемь це</w:t>
      </w:r>
      <w:r>
        <w:rPr>
          <w:rStyle w:val="a4"/>
          <w:i/>
          <w:iCs/>
        </w:rPr>
        <w:t>лых шесть десятых) кв. м., назначение: нежилое, наименование: нежилое здание, количество этажей 3 (три), в том числе подземных 1 (один), местоположение: Московская область, Одинцовский район, раб. пос. Заречье, Кунцево-2, д.8 (восемь), строен. 46 (сорок ше</w:t>
      </w:r>
      <w:r>
        <w:rPr>
          <w:rStyle w:val="a4"/>
          <w:i/>
          <w:iCs/>
        </w:rPr>
        <w:t xml:space="preserve">сть), далее - здание 2. Объекты недвижимости являются объектом судебного процесса (№02-8561/2024), связанного с оспариванием брачного договора Продавца и разделом совместно нажитого имущества. После проведения торгов и установления цены продажи имущества, </w:t>
      </w:r>
      <w:r>
        <w:rPr>
          <w:rStyle w:val="a4"/>
          <w:i/>
          <w:iCs/>
        </w:rPr>
        <w:t>сформированной в результате проведения торгов, будет предложено второму держателю доли преимущественное право выкупа по итоговой цене (сформированной в результате проведения торгов).</w:t>
      </w:r>
    </w:p>
    <w:p w:rsidR="00000000" w:rsidRDefault="00C415BB">
      <w:pPr>
        <w:pStyle w:val="a3"/>
      </w:pPr>
      <w:r>
        <w:rPr>
          <w:rStyle w:val="a5"/>
          <w:b/>
          <w:bCs/>
        </w:rPr>
        <w:t>? доля в праве на: земельный участок площадью 10 000 (десять тысяч) кв. м</w:t>
      </w:r>
      <w:r>
        <w:rPr>
          <w:rStyle w:val="a5"/>
          <w:b/>
          <w:bCs/>
        </w:rPr>
        <w:t>, с кадастровым номером 50:20:0020208:9060, категория земель: земли населенных пунктов, вид разрешенного использования: для строительства учебных, жилых корпусов и спортивно-оздоровительного комплекса, местоположение: 143085, Московская область, г. о. Один</w:t>
      </w:r>
      <w:r>
        <w:rPr>
          <w:rStyle w:val="a5"/>
          <w:b/>
          <w:bCs/>
        </w:rPr>
        <w:t xml:space="preserve">цовский, </w:t>
      </w:r>
      <w:proofErr w:type="spellStart"/>
      <w:r>
        <w:rPr>
          <w:rStyle w:val="a5"/>
          <w:b/>
          <w:bCs/>
        </w:rPr>
        <w:t>рп</w:t>
      </w:r>
      <w:proofErr w:type="spellEnd"/>
      <w:r>
        <w:rPr>
          <w:rStyle w:val="a5"/>
          <w:b/>
          <w:bCs/>
        </w:rPr>
        <w:t xml:space="preserve"> Заречье, тер «</w:t>
      </w:r>
      <w:proofErr w:type="spellStart"/>
      <w:r>
        <w:rPr>
          <w:rStyle w:val="a5"/>
          <w:b/>
          <w:bCs/>
        </w:rPr>
        <w:t>Кунцево</w:t>
      </w:r>
      <w:proofErr w:type="spellEnd"/>
      <w:r>
        <w:rPr>
          <w:rStyle w:val="a5"/>
          <w:b/>
          <w:bCs/>
        </w:rPr>
        <w:t xml:space="preserve"> 2», Российская Федерация, далее - земельный участок; и расположенные на вышеуказанном земельном участке: здание, с кадастровым номером 50:20:0020206:80, площадью 592 (пятьсот девяносто два) кв. м., назначение: нежилое, наи</w:t>
      </w:r>
      <w:r>
        <w:rPr>
          <w:rStyle w:val="a5"/>
          <w:b/>
          <w:bCs/>
        </w:rPr>
        <w:t xml:space="preserve">менование: здание, количество этажей 3 (три), в том числе подземных 1 (один), местоположение: Московская область, р-н Одинцовский, </w:t>
      </w:r>
      <w:proofErr w:type="spellStart"/>
      <w:r>
        <w:rPr>
          <w:rStyle w:val="a5"/>
          <w:b/>
          <w:bCs/>
        </w:rPr>
        <w:t>рп</w:t>
      </w:r>
      <w:proofErr w:type="spellEnd"/>
      <w:r>
        <w:rPr>
          <w:rStyle w:val="a5"/>
          <w:b/>
          <w:bCs/>
        </w:rPr>
        <w:t xml:space="preserve"> Заречье, тер Кунцево-2, д 3в (три в), далее - здание 1; здание, с кадастровым номером 50:20:0020202:3414, площадью 698,6 (</w:t>
      </w:r>
      <w:r>
        <w:rPr>
          <w:rStyle w:val="a5"/>
          <w:b/>
          <w:bCs/>
        </w:rPr>
        <w:t>шестьсот девяносто восемь целых шесть десятых) кв. м., назначение: нежилое, наименование: нежилое здание, количество этажей 3 (три), в том числе подземных 1 (один), местоположение: Московская область, Одинцовский район, раб. пос. Заречье, Кунцево-2, д.8 (в</w:t>
      </w:r>
      <w:r>
        <w:rPr>
          <w:rStyle w:val="a5"/>
          <w:b/>
          <w:bCs/>
        </w:rPr>
        <w:t>осемь), строен. 46 (сорок шесть), далее - здание 2. Объекты недвижимости являются объектом судебного процесса (№02-8561/2024), связанного с оспариванием брачного договора Продавца и разделом совместно нажитого имущества. После проведения торгов и установле</w:t>
      </w:r>
      <w:r>
        <w:rPr>
          <w:rStyle w:val="a5"/>
          <w:b/>
          <w:bCs/>
        </w:rPr>
        <w:t xml:space="preserve">ния цены продажи имущества, сформированной в результате проведения торгов, будет предложено второму держателю доли преимущественное право выкупа по итоговой цене (сформированной в результате проведения торгов). </w:t>
      </w:r>
    </w:p>
    <w:p w:rsidR="00000000" w:rsidRDefault="00C415BB">
      <w:pPr>
        <w:pStyle w:val="a3"/>
      </w:pPr>
      <w:r>
        <w:rPr>
          <w:u w:val="single"/>
        </w:rPr>
        <w:t>Начальная цена лота</w:t>
      </w:r>
      <w:r>
        <w:t xml:space="preserve">: </w:t>
      </w:r>
      <w:r>
        <w:rPr>
          <w:rStyle w:val="a4"/>
          <w:i/>
          <w:iCs/>
        </w:rPr>
        <w:t>50000000.00</w:t>
      </w:r>
      <w:r>
        <w:t xml:space="preserve"> рублей (НДС</w:t>
      </w:r>
      <w:r>
        <w:t xml:space="preserve"> не облагается).</w:t>
      </w:r>
    </w:p>
    <w:p w:rsidR="00000000" w:rsidRDefault="00C415BB">
      <w:pPr>
        <w:pStyle w:val="a3"/>
      </w:pPr>
      <w:r>
        <w:t>На участие в торгах подали Заявки следующие лица (далее – Заявители):</w:t>
      </w:r>
    </w:p>
    <w:p w:rsidR="00000000" w:rsidRDefault="00C415B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Style w:val="a5"/>
          <w:rFonts w:eastAsia="Times New Roman"/>
          <w:b/>
          <w:bCs/>
          <w:sz w:val="28"/>
          <w:szCs w:val="28"/>
        </w:rPr>
        <w:t>ИП Платонов Иван Александрович</w:t>
      </w:r>
      <w:r>
        <w:rPr>
          <w:rFonts w:eastAsia="Times New Roman"/>
          <w:sz w:val="28"/>
          <w:szCs w:val="28"/>
        </w:rPr>
        <w:t xml:space="preserve"> </w:t>
      </w:r>
      <w:r>
        <w:rPr>
          <w:rStyle w:val="a5"/>
          <w:rFonts w:eastAsia="Times New Roman"/>
          <w:sz w:val="28"/>
          <w:szCs w:val="28"/>
        </w:rPr>
        <w:t>(</w:t>
      </w:r>
      <w:r>
        <w:rPr>
          <w:rStyle w:val="a5"/>
          <w:rFonts w:eastAsia="Times New Roman"/>
          <w:sz w:val="28"/>
          <w:szCs w:val="28"/>
        </w:rPr>
        <w:t>ИНН: 772394261300 ОГРН: 325774600129984).</w:t>
      </w:r>
    </w:p>
    <w:p w:rsidR="00000000" w:rsidRDefault="00C415BB">
      <w:pPr>
        <w:pStyle w:val="a3"/>
        <w:ind w:left="720"/>
      </w:pPr>
      <w:r>
        <w:lastRenderedPageBreak/>
        <w:t>Заявитель представил Заявку на участие в торгах и прилагаемые к ней документы, соответствующи</w:t>
      </w:r>
      <w:r>
        <w:t>е требованиям Сообщения о проведении торгов, в установленный Сообщением срок.</w:t>
      </w:r>
    </w:p>
    <w:p w:rsidR="00000000" w:rsidRDefault="00C415BB">
      <w:pPr>
        <w:pStyle w:val="a3"/>
        <w:ind w:left="720"/>
      </w:pPr>
      <w:r>
        <w:t xml:space="preserve">Задаток от Заявителя в размере </w:t>
      </w:r>
      <w:r>
        <w:rPr>
          <w:rStyle w:val="a5"/>
          <w:b/>
          <w:bCs/>
        </w:rPr>
        <w:t>5000000.00</w:t>
      </w:r>
      <w:r>
        <w:t xml:space="preserve"> рублей поступил на расчетный счет, указанный в Сообщении о проведении, в установленный Сообщением о проведении торгов по продаже имущест</w:t>
      </w:r>
      <w:r>
        <w:t>ва срок.</w:t>
      </w:r>
    </w:p>
    <w:p w:rsidR="00000000" w:rsidRDefault="00C415BB">
      <w:pPr>
        <w:pStyle w:val="a3"/>
        <w:ind w:left="720"/>
      </w:pPr>
      <w:r>
        <w:t xml:space="preserve">К участию в торгах по продаже имущества, составляющего Лот, </w:t>
      </w:r>
      <w:r>
        <w:rPr>
          <w:rStyle w:val="a4"/>
          <w:i/>
          <w:iCs/>
        </w:rPr>
        <w:t>ИП Платонов Иван Александрович</w:t>
      </w:r>
      <w:r>
        <w:t xml:space="preserve"> допускается и признается участником торгов.</w:t>
      </w:r>
    </w:p>
    <w:p w:rsidR="00000000" w:rsidRDefault="00C415BB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proofErr w:type="spellStart"/>
      <w:r>
        <w:rPr>
          <w:rStyle w:val="a5"/>
          <w:rFonts w:eastAsia="Times New Roman"/>
          <w:b/>
          <w:bCs/>
          <w:sz w:val="28"/>
          <w:szCs w:val="28"/>
        </w:rPr>
        <w:t>Цибескова</w:t>
      </w:r>
      <w:proofErr w:type="spellEnd"/>
      <w:r>
        <w:rPr>
          <w:rStyle w:val="a5"/>
          <w:rFonts w:eastAsia="Times New Roman"/>
          <w:b/>
          <w:bCs/>
          <w:sz w:val="28"/>
          <w:szCs w:val="28"/>
        </w:rPr>
        <w:t xml:space="preserve"> Наталья Владимировна</w:t>
      </w:r>
      <w:r>
        <w:rPr>
          <w:rFonts w:eastAsia="Times New Roman"/>
          <w:sz w:val="28"/>
          <w:szCs w:val="28"/>
        </w:rPr>
        <w:t xml:space="preserve"> </w:t>
      </w:r>
      <w:r>
        <w:rPr>
          <w:rStyle w:val="a5"/>
          <w:rFonts w:eastAsia="Times New Roman"/>
          <w:sz w:val="28"/>
          <w:szCs w:val="28"/>
        </w:rPr>
        <w:t>(ИНН: 481000937140).</w:t>
      </w:r>
    </w:p>
    <w:p w:rsidR="00000000" w:rsidRDefault="00C415BB" w:rsidP="00C415BB">
      <w:pPr>
        <w:pStyle w:val="a3"/>
        <w:ind w:left="720"/>
        <w:jc w:val="both"/>
      </w:pPr>
      <w:r>
        <w:t>Заявитель представил Заявку на участие в торгах и прилагае</w:t>
      </w:r>
      <w:r>
        <w:t>мые к ней документы, соответствующие требованиям Сообщения о проведении торгов, в установленный Сообщением срок.</w:t>
      </w:r>
    </w:p>
    <w:p w:rsidR="00000000" w:rsidRDefault="00C415BB" w:rsidP="00C415BB">
      <w:pPr>
        <w:pStyle w:val="a3"/>
        <w:ind w:left="720"/>
        <w:jc w:val="both"/>
      </w:pPr>
      <w:r>
        <w:t xml:space="preserve">Задаток от Заявителя в размере </w:t>
      </w:r>
      <w:r>
        <w:rPr>
          <w:rStyle w:val="a5"/>
          <w:b/>
          <w:bCs/>
        </w:rPr>
        <w:t>5000000.00</w:t>
      </w:r>
      <w:r>
        <w:t xml:space="preserve"> рублей поступил на расчетный счет, указанный в Сообщении о проведении, в установленный Сообщением о п</w:t>
      </w:r>
      <w:r>
        <w:t>роведении торгов по продаже имущества срок.</w:t>
      </w:r>
    </w:p>
    <w:p w:rsidR="00000000" w:rsidRDefault="00C415BB" w:rsidP="00C415BB">
      <w:pPr>
        <w:pStyle w:val="a3"/>
        <w:ind w:left="720"/>
        <w:jc w:val="both"/>
      </w:pPr>
      <w:r>
        <w:t xml:space="preserve">К участию в торгах по продаже имущества, составляющего Лот, </w:t>
      </w:r>
      <w:proofErr w:type="spellStart"/>
      <w:r>
        <w:rPr>
          <w:rStyle w:val="a4"/>
          <w:i/>
          <w:iCs/>
        </w:rPr>
        <w:t>Цибескова</w:t>
      </w:r>
      <w:proofErr w:type="spellEnd"/>
      <w:r>
        <w:rPr>
          <w:rStyle w:val="a4"/>
          <w:i/>
          <w:iCs/>
        </w:rPr>
        <w:t xml:space="preserve"> Наталья Владимировна</w:t>
      </w:r>
      <w:r>
        <w:t xml:space="preserve"> допускается и признается участником торгов.</w:t>
      </w:r>
    </w:p>
    <w:p w:rsidR="00000000" w:rsidRDefault="00C415BB">
      <w:pPr>
        <w:pStyle w:val="a3"/>
      </w:pPr>
      <w:r>
        <w:t> </w:t>
      </w:r>
    </w:p>
    <w:p w:rsidR="00000000" w:rsidRDefault="00C415BB">
      <w:pPr>
        <w:pStyle w:val="a3"/>
      </w:pPr>
      <w:r>
        <w:t>Организатор торгов</w:t>
      </w:r>
    </w:p>
    <w:p w:rsidR="00000000" w:rsidRDefault="00C415BB">
      <w:pPr>
        <w:pStyle w:val="a3"/>
        <w:rPr>
          <w:rStyle w:val="a5"/>
          <w:b/>
          <w:bCs/>
        </w:rPr>
      </w:pPr>
      <w:r>
        <w:rPr>
          <w:rStyle w:val="a5"/>
          <w:b/>
          <w:bCs/>
        </w:rPr>
        <w:t>ОБЩЕСТВО С ОГРАНИЧЕННОЙ ОТВЕТСТВЕННОСТЬЮ «АССЕТ МЕНЕДЖМЕНТ»</w:t>
      </w:r>
    </w:p>
    <w:p w:rsidR="00C415BB" w:rsidRPr="00C415BB" w:rsidRDefault="00C415BB">
      <w:pPr>
        <w:pStyle w:val="a3"/>
        <w:rPr>
          <w:rStyle w:val="a5"/>
          <w:bCs/>
          <w:i w:val="0"/>
        </w:rPr>
      </w:pPr>
      <w:r w:rsidRPr="00C415BB">
        <w:rPr>
          <w:rStyle w:val="a5"/>
          <w:bCs/>
          <w:i w:val="0"/>
        </w:rPr>
        <w:t>Генеральный директор</w:t>
      </w:r>
    </w:p>
    <w:p w:rsidR="00C415BB" w:rsidRDefault="00C415BB">
      <w:pPr>
        <w:pStyle w:val="a3"/>
      </w:pPr>
    </w:p>
    <w:p w:rsidR="00C415BB" w:rsidRDefault="00C415BB">
      <w:pPr>
        <w:pStyle w:val="a3"/>
      </w:pPr>
      <w:bookmarkStart w:id="0" w:name="_GoBack"/>
      <w:bookmarkEnd w:id="0"/>
    </w:p>
    <w:p w:rsidR="00000000" w:rsidRDefault="00C415BB">
      <w:pPr>
        <w:pStyle w:val="a3"/>
      </w:pPr>
      <w:r>
        <w:t>_______________ Д.И. Петров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6293E"/>
    <w:multiLevelType w:val="multilevel"/>
    <w:tmpl w:val="F7A4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DB4280"/>
    <w:multiLevelType w:val="multilevel"/>
    <w:tmpl w:val="E6DC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415BB"/>
    <w:rsid w:val="00C4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849CE-0CA1-4D00-8588-4C798564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1267-АП</vt:lpstr>
    </vt:vector>
  </TitlesOfParts>
  <Company>SPecialiST RePack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1267-АП</dc:title>
  <dc:subject/>
  <dc:creator>Denis</dc:creator>
  <cp:keywords/>
  <dc:description/>
  <cp:lastModifiedBy>Denis</cp:lastModifiedBy>
  <cp:revision>2</cp:revision>
  <dcterms:created xsi:type="dcterms:W3CDTF">2025-04-14T10:04:00Z</dcterms:created>
  <dcterms:modified xsi:type="dcterms:W3CDTF">2025-04-14T10:04:00Z</dcterms:modified>
</cp:coreProperties>
</file>