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AFD9D" w14:textId="5746469E" w:rsidR="000A3CDF" w:rsidRPr="00A24ECE" w:rsidRDefault="000A3CDF" w:rsidP="00862712">
      <w:pPr>
        <w:spacing w:line="216" w:lineRule="auto"/>
        <w:jc w:val="center"/>
        <w:rPr>
          <w:b/>
          <w:sz w:val="20"/>
          <w:szCs w:val="20"/>
        </w:rPr>
      </w:pPr>
      <w:r w:rsidRPr="00FA20B8">
        <w:rPr>
          <w:b/>
          <w:sz w:val="20"/>
          <w:szCs w:val="20"/>
        </w:rPr>
        <w:t xml:space="preserve">Договор о задатке </w:t>
      </w:r>
      <w:r w:rsidRPr="00A24ECE">
        <w:rPr>
          <w:b/>
          <w:sz w:val="20"/>
          <w:szCs w:val="20"/>
        </w:rPr>
        <w:t>№</w:t>
      </w:r>
    </w:p>
    <w:p w14:paraId="0C907B2E" w14:textId="77777777" w:rsidR="000A3CDF" w:rsidRPr="00A24ECE" w:rsidRDefault="000A3CDF" w:rsidP="000A3CDF">
      <w:pPr>
        <w:spacing w:line="216" w:lineRule="auto"/>
        <w:jc w:val="both"/>
        <w:rPr>
          <w:sz w:val="22"/>
          <w:szCs w:val="22"/>
        </w:rPr>
      </w:pPr>
    </w:p>
    <w:p w14:paraId="1DD25307" w14:textId="7B7F6935" w:rsidR="000A3CDF" w:rsidRPr="00A24ECE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A24ECE">
        <w:rPr>
          <w:sz w:val="22"/>
          <w:szCs w:val="22"/>
        </w:rPr>
        <w:t>г</w:t>
      </w:r>
      <w:r w:rsidRPr="00A24ECE">
        <w:rPr>
          <w:sz w:val="20"/>
          <w:szCs w:val="20"/>
        </w:rPr>
        <w:t>.</w:t>
      </w:r>
      <w:r w:rsidR="008328E1" w:rsidRPr="00A24ECE">
        <w:rPr>
          <w:sz w:val="20"/>
          <w:szCs w:val="20"/>
        </w:rPr>
        <w:t xml:space="preserve"> Москва</w:t>
      </w:r>
      <w:r w:rsidRPr="00A24ECE">
        <w:rPr>
          <w:sz w:val="20"/>
          <w:szCs w:val="20"/>
        </w:rPr>
        <w:tab/>
      </w:r>
      <w:r w:rsidRPr="00A24ECE">
        <w:rPr>
          <w:sz w:val="20"/>
          <w:szCs w:val="20"/>
        </w:rPr>
        <w:tab/>
      </w:r>
      <w:r w:rsidRPr="00A24ECE">
        <w:rPr>
          <w:sz w:val="20"/>
          <w:szCs w:val="20"/>
        </w:rPr>
        <w:tab/>
      </w:r>
      <w:r w:rsidR="00C37363" w:rsidRPr="00A24ECE">
        <w:rPr>
          <w:sz w:val="20"/>
          <w:szCs w:val="20"/>
        </w:rPr>
        <w:tab/>
      </w:r>
      <w:r w:rsidR="00C37363" w:rsidRPr="00A24ECE">
        <w:rPr>
          <w:sz w:val="20"/>
          <w:szCs w:val="20"/>
        </w:rPr>
        <w:tab/>
      </w:r>
      <w:r w:rsidR="00E63C81" w:rsidRPr="00A24ECE">
        <w:rPr>
          <w:sz w:val="20"/>
          <w:szCs w:val="20"/>
        </w:rPr>
        <w:tab/>
      </w:r>
      <w:r w:rsidR="00E63C81" w:rsidRPr="00A24ECE">
        <w:rPr>
          <w:sz w:val="20"/>
          <w:szCs w:val="20"/>
        </w:rPr>
        <w:tab/>
        <w:t xml:space="preserve">  «___»_______________</w:t>
      </w:r>
      <w:r w:rsidRPr="00A24ECE">
        <w:rPr>
          <w:sz w:val="20"/>
          <w:szCs w:val="20"/>
        </w:rPr>
        <w:t>20</w:t>
      </w:r>
      <w:r w:rsidR="005B0979" w:rsidRPr="00A24ECE">
        <w:rPr>
          <w:sz w:val="20"/>
          <w:szCs w:val="20"/>
        </w:rPr>
        <w:t>2</w:t>
      </w:r>
      <w:r w:rsidR="00180CEC">
        <w:rPr>
          <w:sz w:val="20"/>
          <w:szCs w:val="20"/>
        </w:rPr>
        <w:t>_</w:t>
      </w:r>
      <w:r w:rsidR="00A00F4B" w:rsidRPr="00A24ECE">
        <w:rPr>
          <w:sz w:val="20"/>
          <w:szCs w:val="20"/>
        </w:rPr>
        <w:t xml:space="preserve"> </w:t>
      </w:r>
      <w:r w:rsidRPr="00A24ECE">
        <w:rPr>
          <w:sz w:val="20"/>
          <w:szCs w:val="20"/>
        </w:rPr>
        <w:t>г.</w:t>
      </w:r>
    </w:p>
    <w:p w14:paraId="28C7F9AD" w14:textId="77777777" w:rsidR="000A3CDF" w:rsidRPr="00A24ECE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</w:p>
    <w:p w14:paraId="1AC23C4A" w14:textId="52F08F49" w:rsidR="000A3CDF" w:rsidRPr="00A152CD" w:rsidRDefault="00180CEC" w:rsidP="001B57E0">
      <w:pPr>
        <w:spacing w:line="216" w:lineRule="auto"/>
        <w:ind w:firstLine="708"/>
        <w:jc w:val="both"/>
        <w:rPr>
          <w:sz w:val="20"/>
          <w:szCs w:val="20"/>
        </w:rPr>
      </w:pPr>
      <w:r w:rsidRPr="00A152CD">
        <w:rPr>
          <w:sz w:val="20"/>
          <w:szCs w:val="20"/>
        </w:rPr>
        <w:t xml:space="preserve">ООО «Ассет Менеджмент», действующее от своего имени, за счет и по поручению </w:t>
      </w:r>
      <w:r w:rsidRPr="00A152CD">
        <w:rPr>
          <w:bCs/>
          <w:sz w:val="20"/>
          <w:szCs w:val="20"/>
        </w:rPr>
        <w:t>Общество с ограниченной ответственностью «</w:t>
      </w:r>
      <w:r w:rsidR="00F45924">
        <w:rPr>
          <w:bCs/>
          <w:sz w:val="20"/>
          <w:szCs w:val="20"/>
        </w:rPr>
        <w:t xml:space="preserve">                       </w:t>
      </w:r>
      <w:r w:rsidRPr="00A152CD">
        <w:rPr>
          <w:bCs/>
          <w:sz w:val="20"/>
          <w:szCs w:val="20"/>
        </w:rPr>
        <w:t xml:space="preserve">» </w:t>
      </w:r>
      <w:r w:rsidR="00F45924">
        <w:rPr>
          <w:bCs/>
          <w:sz w:val="20"/>
          <w:szCs w:val="20"/>
        </w:rPr>
        <w:t xml:space="preserve">                                                           </w:t>
      </w:r>
      <w:r w:rsidRPr="00A152CD">
        <w:rPr>
          <w:bCs/>
          <w:sz w:val="20"/>
          <w:szCs w:val="20"/>
        </w:rPr>
        <w:t xml:space="preserve"> </w:t>
      </w:r>
      <w:r w:rsidRPr="00A152CD">
        <w:rPr>
          <w:sz w:val="20"/>
          <w:szCs w:val="20"/>
        </w:rPr>
        <w:t xml:space="preserve">(Далее – </w:t>
      </w:r>
      <w:r w:rsidRPr="00A152CD">
        <w:rPr>
          <w:rFonts w:eastAsia="Calibri"/>
          <w:bCs/>
          <w:sz w:val="20"/>
          <w:szCs w:val="20"/>
          <w:lang w:eastAsia="en-US"/>
        </w:rPr>
        <w:t>Продавец),</w:t>
      </w:r>
      <w:r w:rsidRPr="00A152CD">
        <w:rPr>
          <w:rFonts w:eastAsia="Calibri"/>
          <w:bCs/>
          <w:lang w:eastAsia="en-US"/>
        </w:rPr>
        <w:t xml:space="preserve"> </w:t>
      </w:r>
      <w:r w:rsidR="0007701E">
        <w:rPr>
          <w:sz w:val="20"/>
          <w:szCs w:val="20"/>
        </w:rPr>
        <w:t>в лице Г</w:t>
      </w:r>
      <w:r w:rsidRPr="00A152CD">
        <w:rPr>
          <w:sz w:val="20"/>
          <w:szCs w:val="20"/>
        </w:rPr>
        <w:t xml:space="preserve">енерального директора </w:t>
      </w:r>
      <w:r w:rsidR="0007701E">
        <w:rPr>
          <w:sz w:val="20"/>
          <w:szCs w:val="20"/>
        </w:rPr>
        <w:t>Петрова Дениса Игоревича</w:t>
      </w:r>
      <w:r w:rsidRPr="00A152CD">
        <w:rPr>
          <w:sz w:val="20"/>
          <w:szCs w:val="20"/>
        </w:rPr>
        <w:t>, действующе</w:t>
      </w:r>
      <w:r w:rsidR="0007701E">
        <w:rPr>
          <w:sz w:val="20"/>
          <w:szCs w:val="20"/>
        </w:rPr>
        <w:t>го</w:t>
      </w:r>
      <w:r w:rsidRPr="00A152CD">
        <w:rPr>
          <w:sz w:val="20"/>
          <w:szCs w:val="20"/>
        </w:rPr>
        <w:t xml:space="preserve"> на основании Устава, именуемое в дальнейшем </w:t>
      </w:r>
      <w:r w:rsidR="003141DB" w:rsidRPr="00A152CD">
        <w:rPr>
          <w:sz w:val="20"/>
          <w:szCs w:val="20"/>
        </w:rPr>
        <w:t xml:space="preserve">Организатор </w:t>
      </w:r>
      <w:r w:rsidR="00741785" w:rsidRPr="00A152CD">
        <w:rPr>
          <w:sz w:val="20"/>
          <w:szCs w:val="20"/>
        </w:rPr>
        <w:t>торгов</w:t>
      </w:r>
      <w:r w:rsidR="00A16CC3" w:rsidRPr="00A152CD">
        <w:rPr>
          <w:sz w:val="20"/>
          <w:szCs w:val="20"/>
        </w:rPr>
        <w:t xml:space="preserve"> (аукциона)</w:t>
      </w:r>
      <w:r w:rsidR="003141DB" w:rsidRPr="00A152CD">
        <w:rPr>
          <w:sz w:val="20"/>
          <w:szCs w:val="20"/>
        </w:rPr>
        <w:t xml:space="preserve">, с одной </w:t>
      </w:r>
      <w:r w:rsidR="000A3CDF" w:rsidRPr="00A152CD">
        <w:rPr>
          <w:sz w:val="20"/>
          <w:szCs w:val="20"/>
        </w:rPr>
        <w:t>стороны, и</w:t>
      </w:r>
      <w:r w:rsidR="003141DB" w:rsidRPr="00A152CD">
        <w:rPr>
          <w:sz w:val="20"/>
          <w:szCs w:val="20"/>
        </w:rPr>
        <w:t>_____________________________________________________________________</w:t>
      </w:r>
      <w:r w:rsidR="00AB5DF4" w:rsidRPr="00A152CD">
        <w:rPr>
          <w:sz w:val="20"/>
          <w:szCs w:val="20"/>
        </w:rPr>
        <w:t>_____________________</w:t>
      </w:r>
      <w:r w:rsidR="000A3CDF" w:rsidRPr="00A152CD">
        <w:rPr>
          <w:sz w:val="20"/>
          <w:szCs w:val="20"/>
        </w:rPr>
        <w:t>,</w:t>
      </w:r>
    </w:p>
    <w:p w14:paraId="288F9F94" w14:textId="77777777" w:rsidR="000A3CDF" w:rsidRPr="00A152CD" w:rsidRDefault="000A3CDF" w:rsidP="000A3CDF">
      <w:pPr>
        <w:spacing w:line="216" w:lineRule="auto"/>
        <w:jc w:val="both"/>
        <w:rPr>
          <w:i/>
          <w:sz w:val="20"/>
          <w:szCs w:val="20"/>
        </w:rPr>
      </w:pPr>
      <w:r w:rsidRPr="00A152CD">
        <w:rPr>
          <w:i/>
          <w:sz w:val="20"/>
          <w:szCs w:val="20"/>
        </w:rPr>
        <w:t xml:space="preserve">                                (полное наименование Претендента)</w:t>
      </w:r>
    </w:p>
    <w:p w14:paraId="28E9A930" w14:textId="77777777" w:rsidR="000A3CDF" w:rsidRPr="00A152CD" w:rsidRDefault="00EB6A44" w:rsidP="003141DB">
      <w:pPr>
        <w:spacing w:line="216" w:lineRule="auto"/>
        <w:rPr>
          <w:sz w:val="20"/>
          <w:szCs w:val="20"/>
        </w:rPr>
      </w:pPr>
      <w:r w:rsidRPr="00A152CD">
        <w:rPr>
          <w:sz w:val="20"/>
          <w:szCs w:val="20"/>
        </w:rPr>
        <w:t>действующее</w:t>
      </w:r>
      <w:r w:rsidR="000A3CDF" w:rsidRPr="00A152CD">
        <w:rPr>
          <w:sz w:val="20"/>
          <w:szCs w:val="20"/>
        </w:rPr>
        <w:t xml:space="preserve"> на основании</w:t>
      </w:r>
      <w:r w:rsidR="003141DB" w:rsidRPr="00A152CD">
        <w:rPr>
          <w:sz w:val="20"/>
          <w:szCs w:val="20"/>
        </w:rPr>
        <w:t>_____________________________________________________________</w:t>
      </w:r>
      <w:r w:rsidR="00AB5DF4" w:rsidRPr="00A152CD">
        <w:rPr>
          <w:sz w:val="20"/>
          <w:szCs w:val="20"/>
        </w:rPr>
        <w:t>________</w:t>
      </w:r>
      <w:r w:rsidR="003141DB" w:rsidRPr="00A152CD">
        <w:rPr>
          <w:sz w:val="20"/>
          <w:szCs w:val="20"/>
        </w:rPr>
        <w:t xml:space="preserve"> </w:t>
      </w:r>
      <w:r w:rsidR="00AB5DF4" w:rsidRPr="00A152CD">
        <w:rPr>
          <w:sz w:val="20"/>
          <w:szCs w:val="20"/>
        </w:rPr>
        <w:t>___</w:t>
      </w:r>
      <w:r w:rsidR="003141DB" w:rsidRPr="00A152CD">
        <w:rPr>
          <w:sz w:val="20"/>
          <w:szCs w:val="20"/>
        </w:rPr>
        <w:t>___________________________________________________________________________________________________________</w:t>
      </w:r>
      <w:r w:rsidRPr="00A152CD">
        <w:rPr>
          <w:sz w:val="20"/>
          <w:szCs w:val="20"/>
        </w:rPr>
        <w:t>______________________, именуемое</w:t>
      </w:r>
      <w:r w:rsidR="000A3CDF" w:rsidRPr="00A152CD">
        <w:rPr>
          <w:sz w:val="20"/>
          <w:szCs w:val="20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14:paraId="270C67A9" w14:textId="77777777" w:rsidR="000A3CDF" w:rsidRPr="00A152CD" w:rsidRDefault="000A3CDF" w:rsidP="000A3CDF">
      <w:pPr>
        <w:spacing w:line="216" w:lineRule="auto"/>
        <w:jc w:val="both"/>
        <w:rPr>
          <w:sz w:val="20"/>
          <w:szCs w:val="20"/>
        </w:rPr>
      </w:pPr>
    </w:p>
    <w:p w14:paraId="21F19457" w14:textId="77777777" w:rsidR="000A3CDF" w:rsidRPr="00A152CD" w:rsidRDefault="000A3CDF" w:rsidP="000A3CDF">
      <w:pPr>
        <w:spacing w:line="216" w:lineRule="auto"/>
        <w:jc w:val="center"/>
        <w:rPr>
          <w:b/>
          <w:sz w:val="20"/>
          <w:szCs w:val="20"/>
        </w:rPr>
      </w:pPr>
      <w:r w:rsidRPr="00A152CD">
        <w:rPr>
          <w:b/>
          <w:sz w:val="20"/>
          <w:szCs w:val="20"/>
        </w:rPr>
        <w:t>1. Предмет договора</w:t>
      </w:r>
    </w:p>
    <w:p w14:paraId="4BD48E31" w14:textId="77777777" w:rsidR="000A3CDF" w:rsidRPr="00A152CD" w:rsidRDefault="000A3CDF" w:rsidP="000A3CDF">
      <w:pPr>
        <w:pStyle w:val="a3"/>
        <w:tabs>
          <w:tab w:val="left" w:pos="1260"/>
        </w:tabs>
        <w:spacing w:line="216" w:lineRule="auto"/>
        <w:rPr>
          <w:sz w:val="20"/>
          <w:szCs w:val="20"/>
        </w:rPr>
      </w:pPr>
    </w:p>
    <w:p w14:paraId="345FDDAB" w14:textId="06B2EC2D" w:rsidR="000A3CDF" w:rsidRPr="00A152CD" w:rsidRDefault="000A3CDF" w:rsidP="000A3CDF">
      <w:pPr>
        <w:pStyle w:val="a3"/>
        <w:tabs>
          <w:tab w:val="left" w:pos="1260"/>
        </w:tabs>
        <w:spacing w:line="216" w:lineRule="auto"/>
        <w:rPr>
          <w:sz w:val="20"/>
          <w:szCs w:val="20"/>
        </w:rPr>
      </w:pPr>
      <w:r w:rsidRPr="00A152CD">
        <w:rPr>
          <w:sz w:val="20"/>
          <w:szCs w:val="20"/>
        </w:rPr>
        <w:t>1.1.</w:t>
      </w:r>
      <w:r w:rsidRPr="00A152CD">
        <w:rPr>
          <w:sz w:val="20"/>
          <w:szCs w:val="20"/>
        </w:rPr>
        <w:tab/>
        <w:t xml:space="preserve">Претендент перечисляет Организатору </w:t>
      </w:r>
      <w:r w:rsidR="00741785" w:rsidRPr="00A152CD">
        <w:rPr>
          <w:sz w:val="20"/>
          <w:szCs w:val="20"/>
        </w:rPr>
        <w:t>торгов</w:t>
      </w:r>
      <w:r w:rsidRPr="00A152CD">
        <w:rPr>
          <w:sz w:val="20"/>
          <w:szCs w:val="20"/>
        </w:rPr>
        <w:t xml:space="preserve"> задаток для участия в </w:t>
      </w:r>
      <w:r w:rsidR="00741785" w:rsidRPr="00A152CD">
        <w:rPr>
          <w:sz w:val="20"/>
          <w:szCs w:val="20"/>
        </w:rPr>
        <w:t>торгах</w:t>
      </w:r>
      <w:r w:rsidR="00A16CC3" w:rsidRPr="00A152CD">
        <w:rPr>
          <w:sz w:val="20"/>
          <w:szCs w:val="20"/>
        </w:rPr>
        <w:t xml:space="preserve"> (аукционе)</w:t>
      </w:r>
      <w:r w:rsidRPr="00A152CD">
        <w:rPr>
          <w:sz w:val="20"/>
          <w:szCs w:val="20"/>
        </w:rPr>
        <w:t xml:space="preserve"> </w:t>
      </w:r>
      <w:r w:rsidR="00133E61" w:rsidRPr="00A152CD">
        <w:rPr>
          <w:sz w:val="20"/>
          <w:szCs w:val="20"/>
        </w:rPr>
        <w:t xml:space="preserve">по продаже </w:t>
      </w:r>
      <w:r w:rsidR="005B0979" w:rsidRPr="00A152CD">
        <w:rPr>
          <w:color w:val="000000"/>
          <w:sz w:val="20"/>
          <w:szCs w:val="20"/>
        </w:rPr>
        <w:t>имущества</w:t>
      </w:r>
      <w:r w:rsidR="00136A52" w:rsidRPr="00A152CD">
        <w:rPr>
          <w:sz w:val="20"/>
          <w:szCs w:val="20"/>
        </w:rPr>
        <w:t xml:space="preserve"> </w:t>
      </w:r>
      <w:r w:rsidR="00180CEC" w:rsidRPr="00A152CD">
        <w:rPr>
          <w:bCs/>
          <w:sz w:val="20"/>
          <w:szCs w:val="20"/>
        </w:rPr>
        <w:t>ООО «</w:t>
      </w:r>
      <w:r w:rsidR="00F45924">
        <w:rPr>
          <w:bCs/>
          <w:sz w:val="20"/>
          <w:szCs w:val="20"/>
        </w:rPr>
        <w:t xml:space="preserve">                                </w:t>
      </w:r>
      <w:r w:rsidR="00180CEC" w:rsidRPr="00A152CD">
        <w:rPr>
          <w:bCs/>
          <w:sz w:val="20"/>
          <w:szCs w:val="20"/>
        </w:rPr>
        <w:t xml:space="preserve">» </w:t>
      </w:r>
      <w:r w:rsidR="00F45924">
        <w:rPr>
          <w:bCs/>
          <w:sz w:val="20"/>
          <w:szCs w:val="20"/>
        </w:rPr>
        <w:t xml:space="preserve">                                       </w:t>
      </w:r>
      <w:r w:rsidRPr="00A152CD">
        <w:rPr>
          <w:sz w:val="20"/>
          <w:szCs w:val="20"/>
        </w:rPr>
        <w:t>.</w:t>
      </w:r>
    </w:p>
    <w:p w14:paraId="5CC7CA3A" w14:textId="77777777" w:rsidR="00133E61" w:rsidRPr="00A152CD" w:rsidRDefault="000A3CDF" w:rsidP="003418DD">
      <w:pPr>
        <w:pStyle w:val="a5"/>
        <w:spacing w:line="240" w:lineRule="auto"/>
        <w:jc w:val="both"/>
        <w:rPr>
          <w:sz w:val="20"/>
          <w:szCs w:val="20"/>
        </w:rPr>
      </w:pPr>
      <w:r w:rsidRPr="00A152CD">
        <w:rPr>
          <w:sz w:val="20"/>
          <w:szCs w:val="20"/>
        </w:rPr>
        <w:t xml:space="preserve">            </w:t>
      </w:r>
      <w:r w:rsidR="003418DD" w:rsidRPr="00A152CD">
        <w:rPr>
          <w:sz w:val="20"/>
          <w:szCs w:val="20"/>
        </w:rPr>
        <w:t xml:space="preserve">  </w:t>
      </w:r>
      <w:r w:rsidRPr="00A152CD">
        <w:rPr>
          <w:sz w:val="20"/>
          <w:szCs w:val="20"/>
        </w:rPr>
        <w:t xml:space="preserve">1.2.   Задаток вносится в счет оплаты </w:t>
      </w:r>
      <w:r w:rsidR="0003493E" w:rsidRPr="00A152CD">
        <w:rPr>
          <w:sz w:val="20"/>
          <w:szCs w:val="20"/>
        </w:rPr>
        <w:t>следующ</w:t>
      </w:r>
      <w:r w:rsidR="005B0979" w:rsidRPr="00A152CD">
        <w:rPr>
          <w:sz w:val="20"/>
          <w:szCs w:val="20"/>
        </w:rPr>
        <w:t>его имущества:</w:t>
      </w:r>
    </w:p>
    <w:p w14:paraId="1551EA6C" w14:textId="65C41763" w:rsidR="0062069D" w:rsidRDefault="00180CEC" w:rsidP="0062069D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 w:val="20"/>
        </w:rPr>
      </w:pPr>
      <w:r w:rsidRPr="00A152CD">
        <w:rPr>
          <w:b/>
          <w:sz w:val="20"/>
        </w:rPr>
        <w:t>________________________________________________________________</w:t>
      </w:r>
    </w:p>
    <w:p w14:paraId="76830880" w14:textId="77777777" w:rsidR="000F1ADF" w:rsidRPr="000F1ADF" w:rsidRDefault="000F1ADF" w:rsidP="000F1ADF">
      <w:pPr>
        <w:pStyle w:val="a3"/>
        <w:tabs>
          <w:tab w:val="left" w:pos="1080"/>
        </w:tabs>
        <w:spacing w:line="240" w:lineRule="auto"/>
        <w:ind w:firstLine="0"/>
        <w:rPr>
          <w:sz w:val="16"/>
        </w:rPr>
      </w:pPr>
    </w:p>
    <w:p w14:paraId="0E952E62" w14:textId="1590155D" w:rsidR="005B0979" w:rsidRDefault="005B0979" w:rsidP="004C2663">
      <w:pPr>
        <w:pStyle w:val="a3"/>
        <w:tabs>
          <w:tab w:val="left" w:pos="10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1.3.</w:t>
      </w:r>
      <w:r>
        <w:rPr>
          <w:sz w:val="20"/>
          <w:szCs w:val="20"/>
        </w:rPr>
        <w:tab/>
        <w:t>В случае признания Претендента победителем аукциона по продаже имущества, задаток, внесенный Претендентом, перечисляется Организатором аукциона Продавцу в счет оплаты имущества, выставленного на аукцион.</w:t>
      </w:r>
    </w:p>
    <w:p w14:paraId="0C210C6B" w14:textId="77777777"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1.4.</w:t>
      </w:r>
      <w:r>
        <w:rPr>
          <w:sz w:val="20"/>
          <w:szCs w:val="20"/>
        </w:rPr>
        <w:tab/>
        <w:t>В случае если Претендент будет признан победителем аукциона и откажется от подписания договора купли-продажи имущества, задаток Претенденту не возвращается.</w:t>
      </w:r>
    </w:p>
    <w:p w14:paraId="6AE61BCB" w14:textId="77777777"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</w:t>
      </w:r>
      <w:r>
        <w:rPr>
          <w:sz w:val="20"/>
          <w:szCs w:val="20"/>
        </w:rPr>
        <w:tab/>
        <w:t>Организатор аукциона возвращает Претенденту задаток в полном объеме, в случае если:</w:t>
      </w:r>
    </w:p>
    <w:p w14:paraId="18C51A0F" w14:textId="77777777"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1.5.1.  Претендент не допущен к участию в аукционе.</w:t>
      </w:r>
    </w:p>
    <w:p w14:paraId="5C8566B9" w14:textId="77777777"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1.5.2.  Претендент не признан победителем аукциона.</w:t>
      </w:r>
    </w:p>
    <w:p w14:paraId="04C2A6AB" w14:textId="77777777" w:rsidR="005B0979" w:rsidRDefault="005B0979" w:rsidP="005B0979">
      <w:pPr>
        <w:pStyle w:val="a3"/>
        <w:tabs>
          <w:tab w:val="left" w:pos="851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1.5.3.  Претендент в установленном порядке отозвал свою зарегистрированную заявку об участии в аукционе до окончания приема заявок.</w:t>
      </w:r>
    </w:p>
    <w:p w14:paraId="3A80B155" w14:textId="77777777" w:rsidR="005B0979" w:rsidRDefault="005B0979" w:rsidP="005B0979">
      <w:pPr>
        <w:pStyle w:val="a3"/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1.5.4.  Аукцион признан несостоявшимся.</w:t>
      </w:r>
    </w:p>
    <w:p w14:paraId="761FE118" w14:textId="77777777" w:rsidR="005B0979" w:rsidRDefault="005B0979" w:rsidP="005B0979">
      <w:pPr>
        <w:spacing w:line="216" w:lineRule="auto"/>
        <w:jc w:val="both"/>
        <w:rPr>
          <w:sz w:val="20"/>
          <w:szCs w:val="20"/>
        </w:rPr>
      </w:pPr>
    </w:p>
    <w:p w14:paraId="400B400B" w14:textId="77777777"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Обязанности Претендента</w:t>
      </w:r>
    </w:p>
    <w:p w14:paraId="0AA4B63F" w14:textId="77777777"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</w:p>
    <w:p w14:paraId="6BF056F7" w14:textId="77777777" w:rsidR="005B0979" w:rsidRP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 w:rsidRPr="005B0979">
        <w:rPr>
          <w:sz w:val="20"/>
          <w:szCs w:val="20"/>
        </w:rPr>
        <w:t>2.1.</w:t>
      </w:r>
      <w:r w:rsidRPr="005B0979">
        <w:rPr>
          <w:sz w:val="20"/>
          <w:szCs w:val="20"/>
        </w:rPr>
        <w:tab/>
        <w:t>Претендент принимает на себя обязанности:</w:t>
      </w:r>
    </w:p>
    <w:p w14:paraId="7E4537E4" w14:textId="53F94F0E" w:rsidR="005B0979" w:rsidRPr="005B0979" w:rsidRDefault="005B0979" w:rsidP="005B0979">
      <w:pPr>
        <w:pStyle w:val="a9"/>
        <w:spacing w:after="0"/>
        <w:rPr>
          <w:rStyle w:val="rvts48220"/>
          <w:rFonts w:ascii="Times New Roman" w:hAnsi="Times New Roman" w:cs="Times New Roman"/>
          <w:b/>
        </w:rPr>
      </w:pPr>
      <w:r w:rsidRPr="005B0979">
        <w:rPr>
          <w:sz w:val="20"/>
          <w:szCs w:val="20"/>
        </w:rPr>
        <w:tab/>
        <w:t>2.1.1. Внести задаток в размер</w:t>
      </w:r>
      <w:r w:rsidRPr="0062069D">
        <w:rPr>
          <w:sz w:val="20"/>
          <w:szCs w:val="20"/>
        </w:rPr>
        <w:t>е</w:t>
      </w:r>
      <w:r w:rsidRPr="0062069D">
        <w:rPr>
          <w:rStyle w:val="rvts48223"/>
          <w:rFonts w:ascii="Times New Roman" w:hAnsi="Times New Roman" w:cs="Times New Roman"/>
          <w:color w:val="000000"/>
        </w:rPr>
        <w:t>:</w:t>
      </w:r>
      <w:r w:rsidRPr="005B0979">
        <w:rPr>
          <w:rStyle w:val="rvts48223"/>
          <w:rFonts w:ascii="Times New Roman" w:hAnsi="Times New Roman" w:cs="Times New Roman"/>
          <w:color w:val="000000"/>
        </w:rPr>
        <w:t> </w:t>
      </w:r>
      <w:r w:rsidR="00180CEC">
        <w:rPr>
          <w:rStyle w:val="rvts48223"/>
          <w:rFonts w:ascii="Times New Roman" w:hAnsi="Times New Roman" w:cs="Times New Roman"/>
          <w:b w:val="0"/>
          <w:color w:val="000000"/>
        </w:rPr>
        <w:t>______</w:t>
      </w:r>
      <w:r w:rsidR="000F1ADF" w:rsidRPr="000F1ADF">
        <w:rPr>
          <w:rStyle w:val="rvts48223"/>
          <w:rFonts w:ascii="Times New Roman" w:hAnsi="Times New Roman" w:cs="Times New Roman"/>
          <w:b w:val="0"/>
          <w:color w:val="000000"/>
        </w:rPr>
        <w:t xml:space="preserve"> (</w:t>
      </w:r>
      <w:r w:rsidR="00180CEC">
        <w:rPr>
          <w:rStyle w:val="rvts48223"/>
          <w:rFonts w:ascii="Times New Roman" w:hAnsi="Times New Roman" w:cs="Times New Roman"/>
          <w:b w:val="0"/>
          <w:color w:val="000000"/>
        </w:rPr>
        <w:t>____________</w:t>
      </w:r>
      <w:r w:rsidR="000F1ADF">
        <w:rPr>
          <w:rStyle w:val="rvts48223"/>
          <w:rFonts w:ascii="Times New Roman" w:hAnsi="Times New Roman" w:cs="Times New Roman"/>
          <w:b w:val="0"/>
          <w:color w:val="000000"/>
        </w:rPr>
        <w:t xml:space="preserve">) рублей </w:t>
      </w:r>
      <w:r w:rsidR="00180CEC">
        <w:rPr>
          <w:rStyle w:val="rvts48223"/>
          <w:rFonts w:ascii="Times New Roman" w:hAnsi="Times New Roman" w:cs="Times New Roman"/>
          <w:b w:val="0"/>
          <w:color w:val="000000"/>
        </w:rPr>
        <w:t>___</w:t>
      </w:r>
      <w:r w:rsidR="000F1ADF">
        <w:rPr>
          <w:rStyle w:val="rvts48223"/>
          <w:rFonts w:ascii="Times New Roman" w:hAnsi="Times New Roman" w:cs="Times New Roman"/>
          <w:b w:val="0"/>
          <w:color w:val="000000"/>
        </w:rPr>
        <w:t xml:space="preserve"> копеек</w:t>
      </w:r>
      <w:r w:rsidR="0062069D" w:rsidRPr="0062069D">
        <w:rPr>
          <w:rStyle w:val="rvts48223"/>
          <w:rFonts w:ascii="Times New Roman" w:hAnsi="Times New Roman" w:cs="Times New Roman"/>
          <w:b w:val="0"/>
          <w:color w:val="000000"/>
        </w:rPr>
        <w:t xml:space="preserve">, </w:t>
      </w:r>
      <w:r w:rsidRPr="005B0979">
        <w:rPr>
          <w:bCs/>
          <w:color w:val="000000"/>
          <w:sz w:val="20"/>
          <w:szCs w:val="20"/>
        </w:rPr>
        <w:t xml:space="preserve">(НДС не облагается) </w:t>
      </w:r>
      <w:r w:rsidRPr="005B0979">
        <w:rPr>
          <w:sz w:val="20"/>
          <w:szCs w:val="20"/>
        </w:rPr>
        <w:t>на расчетный счет Организатора аукциона</w:t>
      </w:r>
      <w:r w:rsidR="00B22D41">
        <w:rPr>
          <w:sz w:val="20"/>
          <w:szCs w:val="20"/>
        </w:rPr>
        <w:t xml:space="preserve"> не позднее даты окончания приёма заявок на участие в аукционе.</w:t>
      </w:r>
    </w:p>
    <w:p w14:paraId="407E10E7" w14:textId="77777777" w:rsidR="005B0979" w:rsidRPr="005B0979" w:rsidRDefault="005B0979" w:rsidP="005B0979">
      <w:pPr>
        <w:pStyle w:val="a9"/>
        <w:spacing w:after="0"/>
        <w:rPr>
          <w:bCs/>
        </w:rPr>
      </w:pPr>
    </w:p>
    <w:p w14:paraId="3F5B3720" w14:textId="522CA302" w:rsidR="00242E0B" w:rsidRPr="00F00FBF" w:rsidRDefault="00242E0B" w:rsidP="00F00FBF">
      <w:pPr>
        <w:spacing w:line="216" w:lineRule="auto"/>
        <w:jc w:val="both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Банковские реквизиты Организатора аукциона: </w:t>
      </w:r>
      <w:r w:rsidR="00F00FBF">
        <w:rPr>
          <w:b/>
          <w:sz w:val="20"/>
          <w:szCs w:val="20"/>
        </w:rPr>
        <w:t xml:space="preserve">Р/С 40702810412010689563 </w:t>
      </w:r>
      <w:r w:rsidR="00F00FBF" w:rsidRPr="00F00FBF">
        <w:rPr>
          <w:b/>
          <w:sz w:val="20"/>
          <w:szCs w:val="20"/>
        </w:rPr>
        <w:t>Филиал «К</w:t>
      </w:r>
      <w:r w:rsidR="00F00FBF">
        <w:rPr>
          <w:b/>
          <w:sz w:val="20"/>
          <w:szCs w:val="20"/>
        </w:rPr>
        <w:t xml:space="preserve">орпоративный» ПАО «Совкомбанк» </w:t>
      </w:r>
      <w:r w:rsidR="00F00FBF" w:rsidRPr="00F00FBF">
        <w:rPr>
          <w:b/>
          <w:sz w:val="20"/>
          <w:szCs w:val="20"/>
        </w:rPr>
        <w:t>к/с 301018104452500</w:t>
      </w:r>
      <w:r w:rsidR="00F00FBF">
        <w:rPr>
          <w:b/>
          <w:sz w:val="20"/>
          <w:szCs w:val="20"/>
        </w:rPr>
        <w:t xml:space="preserve">00360 в ГУ Банка России по ЦФО </w:t>
      </w:r>
      <w:r w:rsidR="00F00FBF" w:rsidRPr="00F00FBF">
        <w:rPr>
          <w:b/>
          <w:sz w:val="20"/>
          <w:szCs w:val="20"/>
        </w:rPr>
        <w:t>БИК 044525360</w:t>
      </w:r>
      <w:r>
        <w:rPr>
          <w:rStyle w:val="FontStyle12"/>
          <w:b/>
          <w:sz w:val="20"/>
          <w:szCs w:val="20"/>
        </w:rPr>
        <w:t>.</w:t>
      </w:r>
    </w:p>
    <w:p w14:paraId="295E8BDC" w14:textId="77777777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</w:p>
    <w:p w14:paraId="2B284A78" w14:textId="77777777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2.1.2. Представить Организатору аукциона платежное поручение с отметкой банка об исполнении, подтверждающее внесение установленной суммы задатка на расчетный счет Организатора аукциона.</w:t>
      </w:r>
    </w:p>
    <w:p w14:paraId="43BDA560" w14:textId="77777777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</w:p>
    <w:p w14:paraId="5D7E2E2A" w14:textId="77777777" w:rsidR="00242E0B" w:rsidRDefault="00242E0B" w:rsidP="00242E0B">
      <w:pPr>
        <w:spacing w:line="216" w:lineRule="auto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3. Обязанности </w:t>
      </w:r>
      <w:r>
        <w:rPr>
          <w:b/>
          <w:bCs/>
          <w:sz w:val="20"/>
          <w:szCs w:val="20"/>
        </w:rPr>
        <w:t>Организатора аукциона</w:t>
      </w:r>
    </w:p>
    <w:p w14:paraId="4CBDD660" w14:textId="77777777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14:paraId="29D607E7" w14:textId="77777777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>
        <w:rPr>
          <w:sz w:val="20"/>
          <w:szCs w:val="20"/>
        </w:rPr>
        <w:tab/>
        <w:t>Организатор аукциона принимает на себя следующие обязанности:</w:t>
      </w:r>
    </w:p>
    <w:p w14:paraId="12F9F965" w14:textId="77777777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3.1.1. Перечислить Продавцу задаток, внесенный Претендентом, в счет оплаты приобретаемого имущества, в случае признания Претендента победителем аукциона.</w:t>
      </w:r>
    </w:p>
    <w:p w14:paraId="1AE14E51" w14:textId="529A9D8F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3.1.2. Возвратить Претенденту задаток путем перечисления на расчетный счет Претендента в течение </w:t>
      </w:r>
      <w:r w:rsidR="003E0881">
        <w:rPr>
          <w:sz w:val="20"/>
          <w:szCs w:val="20"/>
        </w:rPr>
        <w:t>2 (двух) рабочих</w:t>
      </w:r>
      <w:r>
        <w:rPr>
          <w:sz w:val="20"/>
          <w:szCs w:val="20"/>
        </w:rPr>
        <w:t xml:space="preserve"> дней в случаях, указанных в п.1.5. настоящего Договора.</w:t>
      </w:r>
    </w:p>
    <w:p w14:paraId="50863CDC" w14:textId="77777777" w:rsidR="00242E0B" w:rsidRDefault="00242E0B" w:rsidP="00242E0B">
      <w:pPr>
        <w:spacing w:line="216" w:lineRule="auto"/>
        <w:jc w:val="center"/>
        <w:rPr>
          <w:b/>
          <w:sz w:val="20"/>
          <w:szCs w:val="20"/>
        </w:rPr>
      </w:pPr>
    </w:p>
    <w:p w14:paraId="48D9B00B" w14:textId="77777777" w:rsidR="00242E0B" w:rsidRDefault="00242E0B" w:rsidP="00242E0B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 w14:paraId="624373F4" w14:textId="77777777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>
        <w:rPr>
          <w:sz w:val="20"/>
          <w:szCs w:val="20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14:paraId="50C44F4D" w14:textId="77777777" w:rsidR="00242E0B" w:rsidRDefault="00242E0B" w:rsidP="00242E0B">
      <w:pPr>
        <w:spacing w:line="216" w:lineRule="auto"/>
        <w:jc w:val="both"/>
        <w:rPr>
          <w:sz w:val="20"/>
          <w:szCs w:val="20"/>
        </w:rPr>
      </w:pPr>
    </w:p>
    <w:p w14:paraId="162319E3" w14:textId="77777777" w:rsidR="00242E0B" w:rsidRDefault="00242E0B" w:rsidP="00242E0B">
      <w:pPr>
        <w:tabs>
          <w:tab w:val="left" w:pos="284"/>
        </w:tabs>
        <w:rPr>
          <w:b/>
          <w:bCs/>
          <w:sz w:val="20"/>
          <w:szCs w:val="20"/>
        </w:rPr>
      </w:pPr>
    </w:p>
    <w:p w14:paraId="5BA4D5EE" w14:textId="77777777" w:rsidR="00242E0B" w:rsidRDefault="00242E0B" w:rsidP="00242E0B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Срок действия Договора</w:t>
      </w:r>
    </w:p>
    <w:p w14:paraId="5DAFFBB4" w14:textId="77777777" w:rsidR="00242E0B" w:rsidRDefault="00242E0B" w:rsidP="00242E0B">
      <w:pPr>
        <w:spacing w:line="216" w:lineRule="auto"/>
        <w:jc w:val="center"/>
        <w:rPr>
          <w:b/>
          <w:sz w:val="20"/>
          <w:szCs w:val="20"/>
        </w:rPr>
      </w:pPr>
    </w:p>
    <w:p w14:paraId="435805FA" w14:textId="77777777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5.1.</w:t>
      </w:r>
      <w:r>
        <w:rPr>
          <w:sz w:val="20"/>
          <w:szCs w:val="20"/>
        </w:rPr>
        <w:tab/>
        <w:t>Настоящий Договор вступает в силу с момента его подписания Претендентом. Претендент вправе направить задаток на счет, указанный в Информационном сообщении о продаже и пункте 2.1.1 настоящего договора, без предоставления подписанного договора о задатке. В этом случае перечисление задатка претендентом в соответствии с информационным сообщением о продаже признается акцептом настоящего договора.</w:t>
      </w:r>
    </w:p>
    <w:p w14:paraId="22EA1CA4" w14:textId="77777777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5.2.</w:t>
      </w:r>
      <w:r>
        <w:rPr>
          <w:sz w:val="20"/>
          <w:szCs w:val="20"/>
        </w:rPr>
        <w:tab/>
        <w:t>Отношения между сторонами по настоящему Договору прекращаются по истечении ими всех условий настоящего Договора и проведения полного взаиморасчета.</w:t>
      </w:r>
    </w:p>
    <w:p w14:paraId="0A598ABC" w14:textId="77777777" w:rsidR="00242E0B" w:rsidRPr="006D1809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14:paraId="282C08E5" w14:textId="77777777" w:rsidR="00242E0B" w:rsidRDefault="00242E0B" w:rsidP="00242E0B">
      <w:pPr>
        <w:tabs>
          <w:tab w:val="left" w:pos="284"/>
        </w:tabs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Pr="00602A6A">
        <w:rPr>
          <w:b/>
          <w:bCs/>
          <w:sz w:val="18"/>
          <w:szCs w:val="18"/>
        </w:rPr>
        <w:t>. Адреса и реквизиты Сторон</w:t>
      </w:r>
    </w:p>
    <w:p w14:paraId="3C5DEE51" w14:textId="77777777" w:rsidR="00242E0B" w:rsidRPr="00EB6A44" w:rsidRDefault="00242E0B" w:rsidP="00242E0B">
      <w:pPr>
        <w:rPr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242E0B" w:rsidRPr="00EB6A44" w14:paraId="36B589EF" w14:textId="77777777" w:rsidTr="00E14FD3">
        <w:tc>
          <w:tcPr>
            <w:tcW w:w="5104" w:type="dxa"/>
          </w:tcPr>
          <w:p w14:paraId="7A8C6AF2" w14:textId="77777777" w:rsidR="00242E0B" w:rsidRPr="00EB6A44" w:rsidRDefault="00242E0B" w:rsidP="00E14FD3">
            <w:pPr>
              <w:rPr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 xml:space="preserve">Организатор </w:t>
            </w:r>
            <w:r>
              <w:rPr>
                <w:b/>
                <w:bCs/>
                <w:sz w:val="20"/>
                <w:szCs w:val="20"/>
              </w:rPr>
              <w:t>торгов</w:t>
            </w:r>
            <w:r w:rsidRPr="00EB6A44">
              <w:rPr>
                <w:b/>
                <w:bCs/>
                <w:sz w:val="20"/>
                <w:szCs w:val="20"/>
              </w:rPr>
              <w:t>:</w:t>
            </w:r>
          </w:p>
          <w:p w14:paraId="77EFB7BA" w14:textId="77777777" w:rsidR="00242E0B" w:rsidRPr="00EB6A44" w:rsidRDefault="00242E0B" w:rsidP="00E14FD3">
            <w:pPr>
              <w:pStyle w:val="a3"/>
              <w:tabs>
                <w:tab w:val="left" w:pos="9064"/>
              </w:tabs>
              <w:ind w:firstLine="0"/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ООО «Ассет Менеджмент»</w:t>
            </w:r>
          </w:p>
          <w:p w14:paraId="37F0B55E" w14:textId="58604F95" w:rsidR="00242E0B" w:rsidRPr="00392DF3" w:rsidRDefault="00242E0B" w:rsidP="00E14FD3">
            <w:pPr>
              <w:rPr>
                <w:color w:val="000000"/>
                <w:sz w:val="20"/>
                <w:szCs w:val="20"/>
              </w:rPr>
            </w:pPr>
            <w:r w:rsidRPr="00392DF3">
              <w:rPr>
                <w:sz w:val="20"/>
                <w:szCs w:val="20"/>
              </w:rPr>
              <w:t xml:space="preserve">Адрес: </w:t>
            </w:r>
            <w:r w:rsidR="00DA5397" w:rsidRPr="00DA5397">
              <w:rPr>
                <w:sz w:val="20"/>
                <w:szCs w:val="20"/>
              </w:rPr>
              <w:t>115280</w:t>
            </w:r>
            <w:r w:rsidRPr="00392DF3">
              <w:rPr>
                <w:sz w:val="20"/>
                <w:szCs w:val="20"/>
              </w:rPr>
              <w:t xml:space="preserve">, г. Москва, </w:t>
            </w:r>
            <w:r w:rsidR="000265F5">
              <w:rPr>
                <w:sz w:val="20"/>
                <w:szCs w:val="20"/>
              </w:rPr>
              <w:t>вн.тер.г</w:t>
            </w:r>
            <w:r w:rsidR="00DA5397" w:rsidRPr="00DA5397">
              <w:rPr>
                <w:sz w:val="20"/>
                <w:szCs w:val="20"/>
              </w:rPr>
              <w:t xml:space="preserve">. </w:t>
            </w:r>
            <w:r w:rsidR="00DA5397">
              <w:rPr>
                <w:sz w:val="20"/>
                <w:szCs w:val="20"/>
              </w:rPr>
              <w:t>Муниципальный</w:t>
            </w:r>
            <w:r w:rsidR="00DA5397" w:rsidRPr="00DA5397">
              <w:rPr>
                <w:sz w:val="20"/>
                <w:szCs w:val="20"/>
              </w:rPr>
              <w:t xml:space="preserve"> </w:t>
            </w:r>
            <w:r w:rsidR="00DA5397">
              <w:rPr>
                <w:sz w:val="20"/>
                <w:szCs w:val="20"/>
              </w:rPr>
              <w:t>округ</w:t>
            </w:r>
            <w:r w:rsidR="00DA5397" w:rsidRPr="00DA5397">
              <w:rPr>
                <w:sz w:val="20"/>
                <w:szCs w:val="20"/>
              </w:rPr>
              <w:t xml:space="preserve"> Д</w:t>
            </w:r>
            <w:r w:rsidR="00DA5397">
              <w:rPr>
                <w:sz w:val="20"/>
                <w:szCs w:val="20"/>
              </w:rPr>
              <w:t>аниловский</w:t>
            </w:r>
            <w:r w:rsidR="00DA5397" w:rsidRPr="00DA5397">
              <w:rPr>
                <w:sz w:val="20"/>
                <w:szCs w:val="20"/>
              </w:rPr>
              <w:t>,</w:t>
            </w:r>
            <w:r w:rsidR="00DA5397">
              <w:rPr>
                <w:sz w:val="20"/>
                <w:szCs w:val="20"/>
              </w:rPr>
              <w:t xml:space="preserve"> ул.</w:t>
            </w:r>
            <w:r w:rsidR="00DA5397" w:rsidRPr="00DA5397">
              <w:rPr>
                <w:sz w:val="20"/>
                <w:szCs w:val="20"/>
              </w:rPr>
              <w:t xml:space="preserve"> Л</w:t>
            </w:r>
            <w:r w:rsidR="00DA5397">
              <w:rPr>
                <w:sz w:val="20"/>
                <w:szCs w:val="20"/>
              </w:rPr>
              <w:t>енинская</w:t>
            </w:r>
            <w:r w:rsidR="00DA5397" w:rsidRPr="00DA5397">
              <w:rPr>
                <w:sz w:val="20"/>
                <w:szCs w:val="20"/>
              </w:rPr>
              <w:t xml:space="preserve"> </w:t>
            </w:r>
            <w:r w:rsidR="00DA5397">
              <w:rPr>
                <w:sz w:val="20"/>
                <w:szCs w:val="20"/>
              </w:rPr>
              <w:t>слобода, д. 19, стр</w:t>
            </w:r>
            <w:r w:rsidR="00DA5397" w:rsidRPr="00DA5397">
              <w:rPr>
                <w:sz w:val="20"/>
                <w:szCs w:val="20"/>
              </w:rPr>
              <w:t>. 1</w:t>
            </w:r>
          </w:p>
          <w:p w14:paraId="286AAD05" w14:textId="77777777" w:rsidR="00242E0B" w:rsidRDefault="00242E0B" w:rsidP="00E14F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адрес: 119048, Москва, а/я 117</w:t>
            </w:r>
          </w:p>
          <w:p w14:paraId="1F7C5270" w14:textId="77777777" w:rsidR="00242E0B" w:rsidRDefault="00242E0B" w:rsidP="00E14FD3">
            <w:pPr>
              <w:jc w:val="both"/>
              <w:rPr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 xml:space="preserve">р/с 40702810420010004447 </w:t>
            </w:r>
          </w:p>
          <w:p w14:paraId="7F73604F" w14:textId="77777777" w:rsidR="00242E0B" w:rsidRDefault="00242E0B" w:rsidP="00E14FD3">
            <w:pPr>
              <w:jc w:val="both"/>
              <w:rPr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 xml:space="preserve">АО ЮНИКРЕДИТ БАНК, г. Москва, </w:t>
            </w:r>
          </w:p>
          <w:p w14:paraId="0842BDCC" w14:textId="77777777" w:rsidR="00242E0B" w:rsidRDefault="00242E0B" w:rsidP="00E14FD3">
            <w:pPr>
              <w:jc w:val="both"/>
              <w:rPr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>ИНН 7737045060</w:t>
            </w:r>
          </w:p>
          <w:p w14:paraId="037801C5" w14:textId="77777777" w:rsidR="00242E0B" w:rsidRPr="00185382" w:rsidRDefault="00242E0B" w:rsidP="00E14FD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 xml:space="preserve">к/с 30101810300000000545, </w:t>
            </w:r>
            <w:r w:rsidRPr="00185382">
              <w:rPr>
                <w:rStyle w:val="FontStyle12"/>
                <w:sz w:val="20"/>
                <w:szCs w:val="20"/>
              </w:rPr>
              <w:t xml:space="preserve">БИК Банка </w:t>
            </w:r>
            <w:r w:rsidRPr="00185382">
              <w:rPr>
                <w:sz w:val="20"/>
                <w:szCs w:val="20"/>
              </w:rPr>
              <w:t>044525545</w:t>
            </w:r>
          </w:p>
          <w:p w14:paraId="2DE8A10F" w14:textId="5AD5BEE6" w:rsidR="00242E0B" w:rsidRPr="00624AE4" w:rsidRDefault="00242E0B" w:rsidP="00E1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Pr="00B177C1">
              <w:rPr>
                <w:sz w:val="20"/>
                <w:szCs w:val="20"/>
              </w:rPr>
              <w:t xml:space="preserve">: </w:t>
            </w:r>
            <w:r w:rsidR="002770FD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 xml:space="preserve"> (495) 204-</w:t>
            </w:r>
            <w:r>
              <w:rPr>
                <w:rFonts w:eastAsia="Calibri"/>
                <w:sz w:val="20"/>
                <w:szCs w:val="20"/>
                <w:lang w:eastAsia="en-US"/>
              </w:rPr>
              <w:t>23-75</w:t>
            </w:r>
          </w:p>
        </w:tc>
        <w:tc>
          <w:tcPr>
            <w:tcW w:w="4819" w:type="dxa"/>
          </w:tcPr>
          <w:p w14:paraId="507782A8" w14:textId="77777777" w:rsidR="00242E0B" w:rsidRPr="00EB6A44" w:rsidRDefault="00242E0B" w:rsidP="00E14FD3">
            <w:pPr>
              <w:rPr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Претендент:</w:t>
            </w:r>
          </w:p>
          <w:p w14:paraId="13DC4871" w14:textId="77777777" w:rsidR="00242E0B" w:rsidRDefault="00242E0B" w:rsidP="00E14FD3">
            <w:pPr>
              <w:rPr>
                <w:sz w:val="20"/>
                <w:szCs w:val="20"/>
              </w:rPr>
            </w:pPr>
          </w:p>
          <w:p w14:paraId="04D3CFA0" w14:textId="77777777" w:rsidR="00242E0B" w:rsidRDefault="00242E0B" w:rsidP="00E1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</w:t>
            </w:r>
          </w:p>
          <w:p w14:paraId="4CD0E5EC" w14:textId="77777777" w:rsidR="00242E0B" w:rsidRDefault="00242E0B" w:rsidP="00E14FD3">
            <w:pPr>
              <w:rPr>
                <w:sz w:val="20"/>
                <w:szCs w:val="20"/>
              </w:rPr>
            </w:pPr>
          </w:p>
          <w:p w14:paraId="05115C70" w14:textId="77777777" w:rsidR="00242E0B" w:rsidRDefault="00242E0B" w:rsidP="00E1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14:paraId="0613F607" w14:textId="77777777" w:rsidR="00242E0B" w:rsidRDefault="00242E0B" w:rsidP="00E14FD3">
            <w:pPr>
              <w:rPr>
                <w:sz w:val="20"/>
                <w:szCs w:val="20"/>
              </w:rPr>
            </w:pPr>
          </w:p>
          <w:p w14:paraId="46D22D01" w14:textId="77777777" w:rsidR="00242E0B" w:rsidRDefault="00242E0B" w:rsidP="00E14FD3">
            <w:pPr>
              <w:rPr>
                <w:sz w:val="20"/>
                <w:szCs w:val="20"/>
              </w:rPr>
            </w:pPr>
          </w:p>
          <w:p w14:paraId="08155DA0" w14:textId="77777777" w:rsidR="00242E0B" w:rsidRPr="00EB6A44" w:rsidRDefault="00242E0B" w:rsidP="00E1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</w:p>
        </w:tc>
      </w:tr>
    </w:tbl>
    <w:p w14:paraId="6D796240" w14:textId="77777777" w:rsidR="00242E0B" w:rsidRPr="00EB6A44" w:rsidRDefault="00242E0B" w:rsidP="00242E0B">
      <w:pPr>
        <w:jc w:val="center"/>
        <w:rPr>
          <w:b/>
          <w:sz w:val="20"/>
          <w:szCs w:val="20"/>
        </w:rPr>
      </w:pPr>
    </w:p>
    <w:p w14:paraId="64BB1594" w14:textId="77777777" w:rsidR="00242E0B" w:rsidRPr="00EB6A44" w:rsidRDefault="00242E0B" w:rsidP="00242E0B">
      <w:pPr>
        <w:jc w:val="center"/>
        <w:rPr>
          <w:b/>
          <w:bCs/>
          <w:sz w:val="20"/>
          <w:szCs w:val="20"/>
        </w:rPr>
      </w:pPr>
    </w:p>
    <w:p w14:paraId="7837B0FE" w14:textId="77777777" w:rsidR="00242E0B" w:rsidRPr="00EB6A44" w:rsidRDefault="00242E0B" w:rsidP="00242E0B">
      <w:pPr>
        <w:jc w:val="center"/>
        <w:rPr>
          <w:b/>
          <w:bCs/>
          <w:sz w:val="20"/>
          <w:szCs w:val="20"/>
        </w:rPr>
      </w:pPr>
      <w:r w:rsidRPr="00EB6A44">
        <w:rPr>
          <w:b/>
          <w:bCs/>
          <w:sz w:val="20"/>
          <w:szCs w:val="20"/>
        </w:rPr>
        <w:t>Подписи Сторон:</w:t>
      </w:r>
    </w:p>
    <w:p w14:paraId="0B8E0580" w14:textId="77777777" w:rsidR="00242E0B" w:rsidRPr="00EB6A44" w:rsidRDefault="00242E0B" w:rsidP="00242E0B">
      <w:pPr>
        <w:jc w:val="center"/>
        <w:rPr>
          <w:b/>
          <w:sz w:val="20"/>
          <w:szCs w:val="20"/>
        </w:rPr>
      </w:pPr>
    </w:p>
    <w:tbl>
      <w:tblPr>
        <w:tblW w:w="9906" w:type="dxa"/>
        <w:tblLook w:val="01E0" w:firstRow="1" w:lastRow="1" w:firstColumn="1" w:lastColumn="1" w:noHBand="0" w:noVBand="0"/>
      </w:tblPr>
      <w:tblGrid>
        <w:gridCol w:w="5070"/>
        <w:gridCol w:w="4836"/>
      </w:tblGrid>
      <w:tr w:rsidR="00242E0B" w:rsidRPr="00EB6A44" w14:paraId="3064C66E" w14:textId="77777777" w:rsidTr="00E14FD3">
        <w:tc>
          <w:tcPr>
            <w:tcW w:w="5070" w:type="dxa"/>
          </w:tcPr>
          <w:p w14:paraId="6275B17A" w14:textId="475F2AA9" w:rsidR="00242E0B" w:rsidRPr="00EB6A44" w:rsidRDefault="00242E0B" w:rsidP="00E14FD3">
            <w:pPr>
              <w:rPr>
                <w:b/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 xml:space="preserve">Организатор </w:t>
            </w:r>
            <w:r w:rsidR="00A16CC3">
              <w:rPr>
                <w:b/>
                <w:bCs/>
                <w:sz w:val="20"/>
                <w:szCs w:val="20"/>
              </w:rPr>
              <w:t>торгов</w:t>
            </w:r>
            <w:r w:rsidRPr="00EB6A44">
              <w:rPr>
                <w:b/>
                <w:bCs/>
                <w:sz w:val="20"/>
                <w:szCs w:val="20"/>
              </w:rPr>
              <w:t>:</w:t>
            </w:r>
          </w:p>
          <w:p w14:paraId="58267514" w14:textId="77777777" w:rsidR="00242E0B" w:rsidRPr="00EB6A44" w:rsidRDefault="00242E0B" w:rsidP="00E14FD3">
            <w:pPr>
              <w:rPr>
                <w:sz w:val="20"/>
                <w:szCs w:val="20"/>
              </w:rPr>
            </w:pPr>
          </w:p>
        </w:tc>
        <w:tc>
          <w:tcPr>
            <w:tcW w:w="4836" w:type="dxa"/>
          </w:tcPr>
          <w:p w14:paraId="56665F59" w14:textId="77777777" w:rsidR="00242E0B" w:rsidRPr="00EB6A44" w:rsidRDefault="00242E0B" w:rsidP="00E14FD3">
            <w:pPr>
              <w:shd w:val="clear" w:color="auto" w:fill="FFFFFF"/>
              <w:tabs>
                <w:tab w:val="left" w:pos="4368"/>
              </w:tabs>
              <w:ind w:left="20"/>
              <w:jc w:val="both"/>
              <w:rPr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Претендент:</w:t>
            </w:r>
          </w:p>
        </w:tc>
      </w:tr>
      <w:tr w:rsidR="00242E0B" w:rsidRPr="00EB6A44" w14:paraId="7D55B4F5" w14:textId="77777777" w:rsidTr="00E14FD3">
        <w:tc>
          <w:tcPr>
            <w:tcW w:w="5070" w:type="dxa"/>
          </w:tcPr>
          <w:p w14:paraId="251D2F6C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Генеральный директор</w:t>
            </w:r>
          </w:p>
          <w:p w14:paraId="6BB10452" w14:textId="77777777" w:rsidR="00242E0B" w:rsidRDefault="00242E0B" w:rsidP="00E14FD3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ООО «Ассет Менеджмент»</w:t>
            </w:r>
          </w:p>
          <w:p w14:paraId="00FF9F93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</w:p>
          <w:p w14:paraId="69997F86" w14:textId="77777777" w:rsidR="00242E0B" w:rsidRDefault="00242E0B" w:rsidP="00E14FD3">
            <w:pPr>
              <w:rPr>
                <w:b/>
                <w:sz w:val="20"/>
                <w:szCs w:val="20"/>
              </w:rPr>
            </w:pPr>
          </w:p>
          <w:p w14:paraId="40BE2F91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</w:p>
          <w:p w14:paraId="5B33A497" w14:textId="170CA95F" w:rsidR="00242E0B" w:rsidRPr="00EB6A44" w:rsidRDefault="00242E0B" w:rsidP="00E14FD3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____________________ </w:t>
            </w:r>
            <w:r w:rsidR="0007701E">
              <w:rPr>
                <w:b/>
                <w:i/>
                <w:sz w:val="20"/>
                <w:szCs w:val="20"/>
              </w:rPr>
              <w:t>Д.И</w:t>
            </w:r>
            <w:r w:rsidR="00180CEC">
              <w:rPr>
                <w:b/>
                <w:i/>
                <w:sz w:val="20"/>
                <w:szCs w:val="20"/>
              </w:rPr>
              <w:t xml:space="preserve">. </w:t>
            </w:r>
            <w:r w:rsidR="0007701E">
              <w:rPr>
                <w:b/>
                <w:i/>
                <w:sz w:val="20"/>
                <w:szCs w:val="20"/>
              </w:rPr>
              <w:t>Петров</w:t>
            </w:r>
          </w:p>
          <w:p w14:paraId="673E29AB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</w:p>
          <w:p w14:paraId="56D165C7" w14:textId="77777777" w:rsidR="00242E0B" w:rsidRPr="00EB6A44" w:rsidRDefault="00242E0B" w:rsidP="00E14FD3">
            <w:pPr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М.П.</w:t>
            </w:r>
          </w:p>
        </w:tc>
        <w:tc>
          <w:tcPr>
            <w:tcW w:w="4836" w:type="dxa"/>
          </w:tcPr>
          <w:p w14:paraId="3A3A6945" w14:textId="77777777" w:rsidR="00242E0B" w:rsidRPr="00EB6A44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6DE55E12" w14:textId="77777777" w:rsidR="00242E0B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1356C8DC" w14:textId="77777777" w:rsidR="00242E0B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03645E31" w14:textId="77777777" w:rsidR="00242E0B" w:rsidRPr="00EB6A44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3C7E2F1B" w14:textId="77777777" w:rsidR="00242E0B" w:rsidRPr="00EB6A44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4FE1E637" w14:textId="77777777" w:rsidR="00242E0B" w:rsidRPr="00EB6A44" w:rsidRDefault="00242E0B" w:rsidP="00E14FD3">
            <w:pPr>
              <w:rPr>
                <w:b/>
                <w:i/>
                <w:sz w:val="20"/>
                <w:szCs w:val="20"/>
              </w:rPr>
            </w:pPr>
            <w:r w:rsidRPr="00EB6A44">
              <w:rPr>
                <w:b/>
                <w:i/>
                <w:sz w:val="20"/>
                <w:szCs w:val="20"/>
              </w:rPr>
              <w:t>____________________</w:t>
            </w:r>
          </w:p>
          <w:p w14:paraId="2849A9CB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</w:p>
          <w:p w14:paraId="2D03941C" w14:textId="77777777" w:rsidR="00242E0B" w:rsidRPr="00EB6A44" w:rsidRDefault="00242E0B" w:rsidP="00E14FD3">
            <w:pPr>
              <w:jc w:val="both"/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        М.П.</w:t>
            </w:r>
          </w:p>
        </w:tc>
      </w:tr>
    </w:tbl>
    <w:p w14:paraId="5C0C2372" w14:textId="77777777" w:rsidR="00242E0B" w:rsidRPr="00EB6A44" w:rsidRDefault="00242E0B" w:rsidP="00242E0B">
      <w:pPr>
        <w:rPr>
          <w:sz w:val="20"/>
          <w:szCs w:val="20"/>
        </w:rPr>
      </w:pPr>
    </w:p>
    <w:p w14:paraId="58B8C3C6" w14:textId="77777777" w:rsidR="00242E0B" w:rsidRPr="00EB6A44" w:rsidRDefault="00242E0B" w:rsidP="00242E0B">
      <w:pPr>
        <w:rPr>
          <w:sz w:val="20"/>
          <w:szCs w:val="20"/>
        </w:rPr>
      </w:pPr>
    </w:p>
    <w:p w14:paraId="433B6A55" w14:textId="77777777" w:rsidR="00EC2DBD" w:rsidRPr="00EB6A44" w:rsidRDefault="00EC2DBD" w:rsidP="00242E0B">
      <w:pPr>
        <w:spacing w:line="216" w:lineRule="auto"/>
        <w:jc w:val="both"/>
        <w:rPr>
          <w:sz w:val="20"/>
          <w:szCs w:val="20"/>
        </w:rPr>
      </w:pPr>
      <w:bookmarkStart w:id="0" w:name="_GoBack"/>
      <w:bookmarkEnd w:id="0"/>
    </w:p>
    <w:sectPr w:rsidR="00EC2DBD" w:rsidRPr="00EB6A44" w:rsidSect="00CF4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E86C2" w14:textId="77777777" w:rsidR="0002651F" w:rsidRDefault="0002651F">
      <w:r>
        <w:separator/>
      </w:r>
    </w:p>
  </w:endnote>
  <w:endnote w:type="continuationSeparator" w:id="0">
    <w:p w14:paraId="7CCDDBB7" w14:textId="77777777" w:rsidR="0002651F" w:rsidRDefault="0002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D7B7" w14:textId="77777777"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B2551B" w14:textId="77777777" w:rsidR="005937A1" w:rsidRDefault="005937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1415" w14:textId="77777777"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5924">
      <w:rPr>
        <w:rStyle w:val="a8"/>
        <w:noProof/>
      </w:rPr>
      <w:t>2</w:t>
    </w:r>
    <w:r>
      <w:rPr>
        <w:rStyle w:val="a8"/>
      </w:rPr>
      <w:fldChar w:fldCharType="end"/>
    </w:r>
  </w:p>
  <w:p w14:paraId="28B02127" w14:textId="77777777" w:rsidR="005937A1" w:rsidRDefault="005937A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C334" w14:textId="77777777" w:rsidR="00425181" w:rsidRDefault="004251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7BB59" w14:textId="77777777" w:rsidR="0002651F" w:rsidRDefault="0002651F">
      <w:r>
        <w:separator/>
      </w:r>
    </w:p>
  </w:footnote>
  <w:footnote w:type="continuationSeparator" w:id="0">
    <w:p w14:paraId="2D8FA021" w14:textId="77777777" w:rsidR="0002651F" w:rsidRDefault="0002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AB56" w14:textId="77777777" w:rsidR="00425181" w:rsidRDefault="0042518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DDC0F" w14:textId="0A4D9EF3" w:rsidR="00425181" w:rsidRDefault="00425181">
    <w:pPr>
      <w:pStyle w:val="af4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F7B5E" w14:textId="77777777" w:rsidR="00425181" w:rsidRDefault="0042518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935AA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452AC"/>
    <w:multiLevelType w:val="hybridMultilevel"/>
    <w:tmpl w:val="B672E780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42381A18"/>
    <w:multiLevelType w:val="hybridMultilevel"/>
    <w:tmpl w:val="A670B7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B6CAC"/>
    <w:multiLevelType w:val="hybridMultilevel"/>
    <w:tmpl w:val="8FB0F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" w15:restartNumberingAfterBreak="0">
    <w:nsid w:val="6FAC639B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0251E3"/>
    <w:multiLevelType w:val="hybridMultilevel"/>
    <w:tmpl w:val="64A2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F"/>
    <w:rsid w:val="00006E56"/>
    <w:rsid w:val="00024AF6"/>
    <w:rsid w:val="0002651F"/>
    <w:rsid w:val="000265F5"/>
    <w:rsid w:val="0003493E"/>
    <w:rsid w:val="00053C6A"/>
    <w:rsid w:val="0005672B"/>
    <w:rsid w:val="00064EBE"/>
    <w:rsid w:val="0007701E"/>
    <w:rsid w:val="00084CB5"/>
    <w:rsid w:val="000A3CDF"/>
    <w:rsid w:val="000B4B60"/>
    <w:rsid w:val="000C05C9"/>
    <w:rsid w:val="000C5B0B"/>
    <w:rsid w:val="000E35C8"/>
    <w:rsid w:val="000F1ADF"/>
    <w:rsid w:val="00100B36"/>
    <w:rsid w:val="00103AB9"/>
    <w:rsid w:val="00112E1C"/>
    <w:rsid w:val="001170D1"/>
    <w:rsid w:val="001327AA"/>
    <w:rsid w:val="00133E61"/>
    <w:rsid w:val="0013534D"/>
    <w:rsid w:val="00136A52"/>
    <w:rsid w:val="00142592"/>
    <w:rsid w:val="00170E74"/>
    <w:rsid w:val="00180CEC"/>
    <w:rsid w:val="00185382"/>
    <w:rsid w:val="00192D79"/>
    <w:rsid w:val="001B34EE"/>
    <w:rsid w:val="001B4545"/>
    <w:rsid w:val="001B57E0"/>
    <w:rsid w:val="001D2CB7"/>
    <w:rsid w:val="001D49C3"/>
    <w:rsid w:val="001D6866"/>
    <w:rsid w:val="001E11E8"/>
    <w:rsid w:val="001F4699"/>
    <w:rsid w:val="002000AF"/>
    <w:rsid w:val="00207157"/>
    <w:rsid w:val="00242E0B"/>
    <w:rsid w:val="00266B2F"/>
    <w:rsid w:val="002770FD"/>
    <w:rsid w:val="0029534A"/>
    <w:rsid w:val="002A2A17"/>
    <w:rsid w:val="002A5EE7"/>
    <w:rsid w:val="002B3A38"/>
    <w:rsid w:val="002B6A89"/>
    <w:rsid w:val="002C56F7"/>
    <w:rsid w:val="002C5F5D"/>
    <w:rsid w:val="002D2398"/>
    <w:rsid w:val="002D4F65"/>
    <w:rsid w:val="002F7FCD"/>
    <w:rsid w:val="0030699A"/>
    <w:rsid w:val="00313736"/>
    <w:rsid w:val="003141DB"/>
    <w:rsid w:val="0031496D"/>
    <w:rsid w:val="003372B1"/>
    <w:rsid w:val="003418DD"/>
    <w:rsid w:val="00360A96"/>
    <w:rsid w:val="00370718"/>
    <w:rsid w:val="003763C6"/>
    <w:rsid w:val="00392C2F"/>
    <w:rsid w:val="003B168A"/>
    <w:rsid w:val="003C53E1"/>
    <w:rsid w:val="003E0881"/>
    <w:rsid w:val="003E6A58"/>
    <w:rsid w:val="00425181"/>
    <w:rsid w:val="00440E4D"/>
    <w:rsid w:val="00477F2C"/>
    <w:rsid w:val="00480428"/>
    <w:rsid w:val="0048133F"/>
    <w:rsid w:val="004A30C2"/>
    <w:rsid w:val="004A7C9F"/>
    <w:rsid w:val="004B4D67"/>
    <w:rsid w:val="004B61F8"/>
    <w:rsid w:val="004B7FF2"/>
    <w:rsid w:val="004C2663"/>
    <w:rsid w:val="004D38A7"/>
    <w:rsid w:val="004F69AA"/>
    <w:rsid w:val="00517825"/>
    <w:rsid w:val="005219F1"/>
    <w:rsid w:val="00526F77"/>
    <w:rsid w:val="005308DE"/>
    <w:rsid w:val="0054647E"/>
    <w:rsid w:val="0055705F"/>
    <w:rsid w:val="005735FD"/>
    <w:rsid w:val="00582108"/>
    <w:rsid w:val="005937A1"/>
    <w:rsid w:val="005A7CC1"/>
    <w:rsid w:val="005B0979"/>
    <w:rsid w:val="005D074F"/>
    <w:rsid w:val="0062069D"/>
    <w:rsid w:val="00621CB7"/>
    <w:rsid w:val="00624A0A"/>
    <w:rsid w:val="00624AE4"/>
    <w:rsid w:val="00627AAA"/>
    <w:rsid w:val="00641BFD"/>
    <w:rsid w:val="00680FEC"/>
    <w:rsid w:val="006A3C19"/>
    <w:rsid w:val="006A503C"/>
    <w:rsid w:val="006B2598"/>
    <w:rsid w:val="006E20E6"/>
    <w:rsid w:val="00711ADE"/>
    <w:rsid w:val="007145FF"/>
    <w:rsid w:val="0073412F"/>
    <w:rsid w:val="00741785"/>
    <w:rsid w:val="007842FF"/>
    <w:rsid w:val="007C3517"/>
    <w:rsid w:val="007C63D1"/>
    <w:rsid w:val="007D4725"/>
    <w:rsid w:val="007D5CF1"/>
    <w:rsid w:val="007E4549"/>
    <w:rsid w:val="007F3CAD"/>
    <w:rsid w:val="007F55C3"/>
    <w:rsid w:val="0081416E"/>
    <w:rsid w:val="008328E1"/>
    <w:rsid w:val="00862712"/>
    <w:rsid w:val="008630DE"/>
    <w:rsid w:val="0088121C"/>
    <w:rsid w:val="00885EBE"/>
    <w:rsid w:val="00886729"/>
    <w:rsid w:val="008877B2"/>
    <w:rsid w:val="00895B48"/>
    <w:rsid w:val="00895EAA"/>
    <w:rsid w:val="008B45EA"/>
    <w:rsid w:val="008B64E7"/>
    <w:rsid w:val="008C7A9A"/>
    <w:rsid w:val="008E57A3"/>
    <w:rsid w:val="009011F9"/>
    <w:rsid w:val="00913D6A"/>
    <w:rsid w:val="00970FAB"/>
    <w:rsid w:val="00982E0A"/>
    <w:rsid w:val="009833BF"/>
    <w:rsid w:val="00994BA7"/>
    <w:rsid w:val="009A3406"/>
    <w:rsid w:val="009B0320"/>
    <w:rsid w:val="009C6BFD"/>
    <w:rsid w:val="009D7F59"/>
    <w:rsid w:val="00A00F4B"/>
    <w:rsid w:val="00A00FCC"/>
    <w:rsid w:val="00A060F4"/>
    <w:rsid w:val="00A152CD"/>
    <w:rsid w:val="00A16839"/>
    <w:rsid w:val="00A16CC3"/>
    <w:rsid w:val="00A21E09"/>
    <w:rsid w:val="00A24ECE"/>
    <w:rsid w:val="00A333A5"/>
    <w:rsid w:val="00A35E4D"/>
    <w:rsid w:val="00A40A90"/>
    <w:rsid w:val="00A512FC"/>
    <w:rsid w:val="00AB5DF4"/>
    <w:rsid w:val="00AD5B37"/>
    <w:rsid w:val="00AD7FF9"/>
    <w:rsid w:val="00AE04D0"/>
    <w:rsid w:val="00AF461C"/>
    <w:rsid w:val="00B22D41"/>
    <w:rsid w:val="00B321E9"/>
    <w:rsid w:val="00B44545"/>
    <w:rsid w:val="00B5160D"/>
    <w:rsid w:val="00B71B77"/>
    <w:rsid w:val="00BD5D5B"/>
    <w:rsid w:val="00BF6C09"/>
    <w:rsid w:val="00C20667"/>
    <w:rsid w:val="00C21A38"/>
    <w:rsid w:val="00C305A6"/>
    <w:rsid w:val="00C346FA"/>
    <w:rsid w:val="00C37363"/>
    <w:rsid w:val="00C70FD1"/>
    <w:rsid w:val="00C80339"/>
    <w:rsid w:val="00C91929"/>
    <w:rsid w:val="00CC5DE3"/>
    <w:rsid w:val="00CD6CD4"/>
    <w:rsid w:val="00CE553E"/>
    <w:rsid w:val="00CF092C"/>
    <w:rsid w:val="00CF3BAB"/>
    <w:rsid w:val="00CF492F"/>
    <w:rsid w:val="00D00B67"/>
    <w:rsid w:val="00D218E0"/>
    <w:rsid w:val="00D2439E"/>
    <w:rsid w:val="00D37C13"/>
    <w:rsid w:val="00D4131E"/>
    <w:rsid w:val="00D44CFD"/>
    <w:rsid w:val="00D574C3"/>
    <w:rsid w:val="00D60CCE"/>
    <w:rsid w:val="00D94C51"/>
    <w:rsid w:val="00DA5397"/>
    <w:rsid w:val="00DC0246"/>
    <w:rsid w:val="00DF35AE"/>
    <w:rsid w:val="00DF5369"/>
    <w:rsid w:val="00E002E6"/>
    <w:rsid w:val="00E03178"/>
    <w:rsid w:val="00E24C4A"/>
    <w:rsid w:val="00E3005F"/>
    <w:rsid w:val="00E459BA"/>
    <w:rsid w:val="00E63C81"/>
    <w:rsid w:val="00E85515"/>
    <w:rsid w:val="00EB6A44"/>
    <w:rsid w:val="00EC2DBD"/>
    <w:rsid w:val="00EC46DD"/>
    <w:rsid w:val="00EC5C6F"/>
    <w:rsid w:val="00EC7CC2"/>
    <w:rsid w:val="00ED715C"/>
    <w:rsid w:val="00EE1876"/>
    <w:rsid w:val="00EF06BF"/>
    <w:rsid w:val="00F00FBF"/>
    <w:rsid w:val="00F0229F"/>
    <w:rsid w:val="00F02F94"/>
    <w:rsid w:val="00F05C89"/>
    <w:rsid w:val="00F2007C"/>
    <w:rsid w:val="00F31E76"/>
    <w:rsid w:val="00F45924"/>
    <w:rsid w:val="00F459DB"/>
    <w:rsid w:val="00F5441C"/>
    <w:rsid w:val="00F934B9"/>
    <w:rsid w:val="00F93A56"/>
    <w:rsid w:val="00FA20B8"/>
    <w:rsid w:val="00FB424A"/>
    <w:rsid w:val="00FC39F8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5CAA"/>
  <w15:docId w15:val="{1B4E02A8-735F-4FA3-948A-92A07EF1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994BA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92D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92D7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styleId="af1">
    <w:name w:val="No Spacing"/>
    <w:uiPriority w:val="1"/>
    <w:qFormat/>
    <w:rsid w:val="00100B3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D37C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1782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7825"/>
    <w:rPr>
      <w:rFonts w:ascii="Segoe UI" w:eastAsia="Times New Roman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459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459BA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f7"/>
    <w:uiPriority w:val="34"/>
    <w:qFormat/>
    <w:rsid w:val="001B4545"/>
    <w:pPr>
      <w:ind w:left="720"/>
      <w:contextualSpacing/>
    </w:pPr>
    <w:rPr>
      <w:lang w:val="x-none" w:eastAsia="x-none"/>
    </w:rPr>
  </w:style>
  <w:style w:type="character" w:customStyle="1" w:styleId="af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6"/>
    <w:uiPriority w:val="34"/>
    <w:locked/>
    <w:rsid w:val="001B454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8">
    <w:name w:val="annotation reference"/>
    <w:uiPriority w:val="99"/>
    <w:semiHidden/>
    <w:rsid w:val="00C21A3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C21A38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21A38"/>
    <w:rPr>
      <w:lang w:val="x-none" w:eastAsia="x-none"/>
    </w:rPr>
  </w:style>
  <w:style w:type="paragraph" w:customStyle="1" w:styleId="afb">
    <w:basedOn w:val="a"/>
    <w:next w:val="a9"/>
    <w:uiPriority w:val="99"/>
    <w:rsid w:val="00C70F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Denis</cp:lastModifiedBy>
  <cp:revision>6</cp:revision>
  <cp:lastPrinted>2019-10-23T14:18:00Z</cp:lastPrinted>
  <dcterms:created xsi:type="dcterms:W3CDTF">2024-07-15T14:02:00Z</dcterms:created>
  <dcterms:modified xsi:type="dcterms:W3CDTF">2025-05-05T13:24:00Z</dcterms:modified>
</cp:coreProperties>
</file>