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CEA5" w14:textId="291D12A7" w:rsidR="00361337" w:rsidRDefault="005B1983" w:rsidP="00361337">
      <w:pPr>
        <w:spacing w:line="240" w:lineRule="auto"/>
        <w:jc w:val="right"/>
        <w:rPr>
          <w:rFonts w:ascii="Arial" w:hAnsi="Arial" w:cs="Arial"/>
          <w:b/>
          <w:bCs/>
          <w:color w:val="auto"/>
          <w:sz w:val="20"/>
        </w:rPr>
      </w:pPr>
      <w:bookmarkStart w:id="0" w:name="Dogovor_192_2020"/>
      <w:bookmarkStart w:id="1" w:name="_GoBack"/>
      <w:bookmarkEnd w:id="0"/>
      <w:bookmarkEnd w:id="1"/>
      <w:r w:rsidRPr="008A0D94">
        <w:rPr>
          <w:rFonts w:ascii="Arial" w:hAnsi="Arial" w:cs="Arial"/>
          <w:b/>
          <w:bCs/>
          <w:color w:val="auto"/>
          <w:sz w:val="20"/>
        </w:rPr>
        <w:t xml:space="preserve">Приложение </w:t>
      </w:r>
      <w:bookmarkStart w:id="2" w:name="_Hlk204171434"/>
      <w:r w:rsidRPr="008A0D94">
        <w:rPr>
          <w:rFonts w:ascii="Arial" w:hAnsi="Arial" w:cs="Arial"/>
          <w:b/>
          <w:bCs/>
          <w:color w:val="auto"/>
          <w:sz w:val="20"/>
        </w:rPr>
        <w:t xml:space="preserve">№ </w:t>
      </w:r>
      <w:bookmarkEnd w:id="2"/>
      <w:r w:rsidRPr="008A0D94">
        <w:rPr>
          <w:rFonts w:ascii="Arial" w:hAnsi="Arial" w:cs="Arial"/>
          <w:b/>
          <w:bCs/>
          <w:color w:val="auto"/>
          <w:sz w:val="20"/>
        </w:rPr>
        <w:t>4</w:t>
      </w:r>
    </w:p>
    <w:p w14:paraId="5B616A81" w14:textId="433FCEE6" w:rsidR="00264BE1" w:rsidRDefault="00264BE1" w:rsidP="00361337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14:paraId="01F126F3" w14:textId="77777777" w:rsidR="00264BE1" w:rsidRPr="008A0D94" w:rsidRDefault="00264BE1" w:rsidP="00361337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8032BD" w14:paraId="3B5BCEA8" w14:textId="77777777" w:rsidTr="00361337">
        <w:trPr>
          <w:trHeight w:val="360"/>
        </w:trPr>
        <w:tc>
          <w:tcPr>
            <w:tcW w:w="9900" w:type="dxa"/>
            <w:gridSpan w:val="2"/>
          </w:tcPr>
          <w:p w14:paraId="3B5BCEA6" w14:textId="77777777" w:rsidR="0065027E" w:rsidRPr="008A0D94" w:rsidRDefault="005B1983" w:rsidP="00361337">
            <w:pPr>
              <w:pStyle w:val="10"/>
              <w:widowControl w:val="0"/>
              <w:jc w:val="center"/>
              <w:rPr>
                <w:rFonts w:cs="Arial"/>
                <w:color w:val="auto"/>
              </w:rPr>
            </w:pPr>
            <w:r w:rsidRPr="008A0D94">
              <w:rPr>
                <w:rFonts w:cs="Arial"/>
                <w:color w:val="auto"/>
              </w:rPr>
              <w:t>Соглашение о конфиденциальности №__________</w:t>
            </w:r>
          </w:p>
          <w:p w14:paraId="3B5BCEA7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EAE" w14:textId="77777777" w:rsidTr="00361337">
        <w:tc>
          <w:tcPr>
            <w:tcW w:w="9900" w:type="dxa"/>
            <w:gridSpan w:val="2"/>
          </w:tcPr>
          <w:p w14:paraId="3B5BCEA9" w14:textId="77777777" w:rsidR="0065027E" w:rsidRPr="008A0D94" w:rsidRDefault="005B1983" w:rsidP="00361337">
            <w:pPr>
              <w:spacing w:line="240" w:lineRule="auto"/>
              <w:ind w:right="45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pacing w:val="7"/>
                <w:sz w:val="20"/>
              </w:rPr>
              <w:t xml:space="preserve">г. Москва                                                                              </w:t>
            </w:r>
            <w:r w:rsidRPr="008A0D94">
              <w:rPr>
                <w:rFonts w:ascii="Arial" w:hAnsi="Arial" w:cs="Arial"/>
                <w:color w:val="auto"/>
                <w:sz w:val="20"/>
              </w:rPr>
              <w:t>«____» ____________ 20__ года</w:t>
            </w:r>
          </w:p>
          <w:p w14:paraId="3B5BCEAA" w14:textId="77777777" w:rsidR="0065027E" w:rsidRPr="008A0D94" w:rsidRDefault="00423350" w:rsidP="00361337">
            <w:pPr>
              <w:spacing w:line="240" w:lineRule="auto"/>
              <w:ind w:left="6" w:right="45" w:firstLine="0"/>
              <w:rPr>
                <w:rFonts w:ascii="Arial" w:hAnsi="Arial" w:cs="Arial"/>
                <w:color w:val="auto"/>
                <w:spacing w:val="7"/>
                <w:sz w:val="20"/>
              </w:rPr>
            </w:pPr>
          </w:p>
          <w:p w14:paraId="3B5BCEAB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 xml:space="preserve">       Общество с ограниченной ответственностью ВТБ ДЦ</w:t>
            </w:r>
            <w:r w:rsidRPr="008A0D94">
              <w:rPr>
                <w:rFonts w:ascii="Arial" w:hAnsi="Arial" w:cs="Arial"/>
                <w:color w:val="auto"/>
                <w:sz w:val="20"/>
              </w:rPr>
              <w:t xml:space="preserve">, основной государственный регистрационный номер 5117746058733, именуемое в дальнейшем </w:t>
            </w:r>
            <w:r w:rsidRPr="008A0D94">
              <w:rPr>
                <w:rFonts w:ascii="Arial" w:hAnsi="Arial" w:cs="Arial"/>
                <w:b/>
                <w:color w:val="auto"/>
                <w:sz w:val="20"/>
              </w:rPr>
              <w:t>ООО ВТБ ДЦ</w:t>
            </w:r>
            <w:r w:rsidRPr="008A0D94">
              <w:rPr>
                <w:rFonts w:ascii="Arial" w:hAnsi="Arial" w:cs="Arial"/>
                <w:color w:val="auto"/>
                <w:sz w:val="20"/>
              </w:rPr>
              <w:t xml:space="preserve">, зарегистрированное по адресу: 125284, г. Москва, Ленинградский пр-т, д. 35, стр. 1, в лице Генерального директора Землякова Дениса Евгеньевича, действующего на основании Устава, с одной стороны, </w:t>
            </w:r>
          </w:p>
          <w:p w14:paraId="3B5BCEAC" w14:textId="4776ECF1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и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_______________________________________</w:t>
            </w:r>
            <w:r w:rsidRPr="008A0D94">
              <w:rPr>
                <w:rFonts w:ascii="Arial" w:hAnsi="Arial" w:cs="Arial"/>
                <w:color w:val="auto"/>
                <w:sz w:val="20"/>
              </w:rPr>
              <w:t xml:space="preserve">, основной государственный регистрационный номер ____________, именуемое в дальнейшем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______________________________</w:t>
            </w:r>
            <w:r w:rsidRPr="008A0D94">
              <w:rPr>
                <w:rFonts w:ascii="Arial" w:hAnsi="Arial" w:cs="Arial"/>
                <w:color w:val="auto"/>
                <w:sz w:val="20"/>
              </w:rPr>
              <w:t>, зарегистрированное по адресу:___________________________,</w:t>
            </w:r>
            <w:r w:rsidRPr="008A0D94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8A0D94">
              <w:rPr>
                <w:rFonts w:ascii="Arial" w:hAnsi="Arial" w:cs="Arial"/>
                <w:color w:val="auto"/>
                <w:sz w:val="20"/>
              </w:rPr>
              <w:t>в лице _________________________________________, действующего на основании Устава</w:t>
            </w:r>
            <w:r w:rsidRPr="008A0D94">
              <w:rPr>
                <w:rStyle w:val="ab"/>
                <w:rFonts w:ascii="Arial" w:hAnsi="Arial" w:cs="Arial"/>
                <w:b w:val="0"/>
                <w:color w:val="auto"/>
                <w:sz w:val="20"/>
              </w:rPr>
              <w:t>,</w:t>
            </w:r>
            <w:r w:rsidRPr="008A0D94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8A0D94">
              <w:rPr>
                <w:rFonts w:ascii="Arial" w:hAnsi="Arial" w:cs="Arial"/>
                <w:color w:val="auto"/>
                <w:sz w:val="20"/>
              </w:rPr>
              <w:t xml:space="preserve">с другой стороны, вместе именуемые в дальнейшем </w:t>
            </w:r>
            <w:r w:rsidRPr="008A0D94">
              <w:rPr>
                <w:rFonts w:ascii="Arial" w:hAnsi="Arial" w:cs="Arial"/>
                <w:b/>
                <w:color w:val="auto"/>
                <w:sz w:val="20"/>
              </w:rPr>
              <w:t>«Стороны»</w:t>
            </w:r>
            <w:r w:rsidRPr="008A0D94">
              <w:rPr>
                <w:rFonts w:ascii="Arial" w:hAnsi="Arial" w:cs="Arial"/>
                <w:color w:val="auto"/>
                <w:sz w:val="20"/>
              </w:rPr>
              <w:t>, руководствуясь принципами развития отношений на взаимовыгодной основе, соблюдения условий гарантированной защиты конфиденциальной информации, а также стремлением не допускать разглашения конфиденциальной информации третьим лицам, заключили настоящее Соглашение о конфиденциальности (далее</w:t>
            </w:r>
            <w:r w:rsidRPr="008A0D94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8A0D94">
              <w:rPr>
                <w:rFonts w:ascii="Arial" w:hAnsi="Arial" w:cs="Arial"/>
                <w:color w:val="auto"/>
                <w:sz w:val="20"/>
              </w:rPr>
              <w:t>«Соглашение») о следующем:</w:t>
            </w:r>
          </w:p>
          <w:p w14:paraId="3B5BCEAD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EB1" w14:textId="77777777" w:rsidTr="00361337">
        <w:tc>
          <w:tcPr>
            <w:tcW w:w="9900" w:type="dxa"/>
            <w:gridSpan w:val="2"/>
          </w:tcPr>
          <w:p w14:paraId="3B5BCEAF" w14:textId="77777777" w:rsidR="0065027E" w:rsidRPr="008A0D94" w:rsidRDefault="005B1983" w:rsidP="00361337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ТЕРМИНЫ И ОПРЕДЕЛЕНИЯ</w:t>
            </w:r>
          </w:p>
          <w:p w14:paraId="3B5BCEB0" w14:textId="77777777" w:rsidR="0065027E" w:rsidRPr="008A0D94" w:rsidRDefault="00423350" w:rsidP="00361337">
            <w:pPr>
              <w:spacing w:line="240" w:lineRule="auto"/>
              <w:ind w:left="720" w:firstLine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032BD" w14:paraId="3B5BCEB9" w14:textId="77777777" w:rsidTr="00361337">
        <w:tc>
          <w:tcPr>
            <w:tcW w:w="9900" w:type="dxa"/>
            <w:gridSpan w:val="2"/>
          </w:tcPr>
          <w:p w14:paraId="3B5BCEB2" w14:textId="77777777" w:rsidR="0065027E" w:rsidRPr="008A0D94" w:rsidRDefault="005B1983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pacing w:val="13"/>
                <w:sz w:val="20"/>
              </w:rPr>
              <w:t xml:space="preserve">1. </w:t>
            </w:r>
            <w:r w:rsidRPr="008A0D94">
              <w:rPr>
                <w:rFonts w:ascii="Arial" w:hAnsi="Arial" w:cs="Arial"/>
                <w:color w:val="auto"/>
                <w:sz w:val="20"/>
              </w:rPr>
              <w:t>Для целей настоящего Соглашения нижеприведённые термины, если контекст и содержание настоящего Соглашения не требуют иного, имеют следующие значения:</w:t>
            </w:r>
          </w:p>
          <w:p w14:paraId="3B5BCEB3" w14:textId="7227BBDD" w:rsidR="0065027E" w:rsidRPr="008A0D94" w:rsidRDefault="005B1983" w:rsidP="00361337">
            <w:pPr>
              <w:pStyle w:val="33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             1.1.  Термин «Конфиденциальная информация» в рамках настоящего Соглашения означает любую информацию, в отношении которой сторонами введен Режим защиты конфиденциальной информации и которая не должна распространяться либо разглашаться любому третьему лицу без согласия ее обладателя;</w:t>
            </w:r>
          </w:p>
          <w:p w14:paraId="3B5BCEB4" w14:textId="77777777" w:rsidR="0065027E" w:rsidRPr="008A0D94" w:rsidRDefault="005B1983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1.2. Термин «Носители информации» означает материальные объекты, в которых Конфиденциальная информация находит своё отражение;</w:t>
            </w:r>
          </w:p>
          <w:p w14:paraId="3B5BCEB5" w14:textId="77777777" w:rsidR="0065027E" w:rsidRPr="008A0D94" w:rsidRDefault="005B1983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1.3. Термин «Режим защиты Конфиденциальной информации» означает комплекс административных, организационных и технических мероприятий, предпринимаемых Сторонами, по ограничению доступа к Конфиденциальной информации и Носителям информации в целях обеспечения её сохранности и недоступности третьим лицам, предусмотренный законодательством Российской Федерации, а также нормативными актами и документами Сторон по защите Конфиденциальной информации;</w:t>
            </w:r>
          </w:p>
          <w:p w14:paraId="3B5BCEB6" w14:textId="795F0924" w:rsidR="0065027E" w:rsidRPr="008A0D94" w:rsidRDefault="005B1983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1.4. Термин «Гриф конфиденциальности» означает реквизиты, свидетельствующие о конфиденциальности информации, наносимые на Носители информации и (или) содержащиеся в сопроводительной документации. Конфиденциальная информация должна иметь гриф «Конфиденциально». </w:t>
            </w:r>
          </w:p>
          <w:p w14:paraId="3B5BCEB7" w14:textId="77777777" w:rsidR="0065027E" w:rsidRPr="008A0D94" w:rsidRDefault="00423350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</w:p>
          <w:p w14:paraId="3B5BCEB8" w14:textId="77777777" w:rsidR="0065027E" w:rsidRPr="008A0D94" w:rsidRDefault="00423350" w:rsidP="00361337">
            <w:pPr>
              <w:pStyle w:val="33"/>
              <w:widowControl w:val="0"/>
              <w:ind w:firstLine="7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EBB" w14:textId="77777777" w:rsidTr="00361337">
        <w:tc>
          <w:tcPr>
            <w:tcW w:w="9900" w:type="dxa"/>
            <w:gridSpan w:val="2"/>
          </w:tcPr>
          <w:p w14:paraId="3B5BCEBA" w14:textId="77777777" w:rsidR="0065027E" w:rsidRPr="008A0D94" w:rsidRDefault="005B1983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2. ПРЕДМЕТ СОГЛАШЕНИЯ</w:t>
            </w:r>
          </w:p>
        </w:tc>
      </w:tr>
      <w:tr w:rsidR="008032BD" w14:paraId="3B5BCEC1" w14:textId="77777777" w:rsidTr="00361337">
        <w:tc>
          <w:tcPr>
            <w:tcW w:w="9900" w:type="dxa"/>
            <w:gridSpan w:val="2"/>
          </w:tcPr>
          <w:p w14:paraId="3B5BCEBC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  <w:p w14:paraId="3B5BCEBD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2.1. Настоящее Соглашение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соглашений.</w:t>
            </w:r>
          </w:p>
          <w:p w14:paraId="3B5BCEBE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2.2. Обязательства по настоящему Соглашению распространяются также на Конфиденциальную информацию, полученную Сторонами до заключения настоящего Соглашения.</w:t>
            </w:r>
          </w:p>
          <w:p w14:paraId="3B5BCEBF" w14:textId="77777777" w:rsidR="0065027E" w:rsidRPr="008A0D94" w:rsidRDefault="00423350" w:rsidP="00361337">
            <w:pPr>
              <w:pStyle w:val="af0"/>
              <w:rPr>
                <w:rFonts w:ascii="Arial" w:hAnsi="Arial" w:cs="Arial"/>
                <w:color w:val="auto"/>
                <w:sz w:val="20"/>
              </w:rPr>
            </w:pPr>
          </w:p>
          <w:p w14:paraId="3B5BCEC0" w14:textId="77777777" w:rsidR="0065027E" w:rsidRPr="008A0D94" w:rsidRDefault="00423350" w:rsidP="00361337">
            <w:pPr>
              <w:pStyle w:val="af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EC4" w14:textId="77777777" w:rsidTr="00361337">
        <w:tc>
          <w:tcPr>
            <w:tcW w:w="9900" w:type="dxa"/>
            <w:gridSpan w:val="2"/>
          </w:tcPr>
          <w:p w14:paraId="3B5BCEC2" w14:textId="77777777" w:rsidR="0065027E" w:rsidRPr="008A0D94" w:rsidRDefault="005B1983" w:rsidP="00361337">
            <w:pPr>
              <w:spacing w:line="240" w:lineRule="auto"/>
              <w:ind w:left="12" w:right="28" w:firstLine="705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3. ПЕРЕДАЧА И ПРИЕМ КОНФИДЕНЦИАЛЬНОЙ ИНФОРМАЦИИ</w:t>
            </w:r>
          </w:p>
          <w:p w14:paraId="3B5BCEC3" w14:textId="77777777" w:rsidR="0065027E" w:rsidRPr="008A0D94" w:rsidRDefault="00423350" w:rsidP="00361337">
            <w:pPr>
              <w:spacing w:line="240" w:lineRule="auto"/>
              <w:ind w:left="12" w:right="28" w:firstLine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EC9" w14:textId="77777777" w:rsidTr="00361337">
        <w:tc>
          <w:tcPr>
            <w:tcW w:w="9900" w:type="dxa"/>
            <w:gridSpan w:val="2"/>
          </w:tcPr>
          <w:p w14:paraId="3B5BCEC5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3.1.</w:t>
            </w:r>
            <w:r w:rsidRPr="008A0D94">
              <w:rPr>
                <w:rFonts w:cs="Arial"/>
                <w:b/>
                <w:color w:val="auto"/>
                <w:sz w:val="20"/>
              </w:rPr>
              <w:t xml:space="preserve"> </w:t>
            </w:r>
            <w:r w:rsidRPr="008A0D94">
              <w:rPr>
                <w:rFonts w:cs="Arial"/>
                <w:color w:val="auto"/>
                <w:sz w:val="20"/>
              </w:rPr>
              <w:t>Конфиденциальная информация, передаваемая одной Стороной (также далее Передающая Сторона) другой Стороне (также далее Получающая Сторона) с использованием Носителей информации, должна иметь Гриф конфиденциальности,  предусмотренный п. 1.4 настоящего Соглашения.</w:t>
            </w:r>
          </w:p>
          <w:p w14:paraId="3B5BCEC6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3.2.  Передача   Конфиденциальной   информации   между   Сторонами осуществляется заказным письмом или курьерами Сторон и в последнем случае сопровождается соответствующим актом приема-передачи.</w:t>
            </w:r>
          </w:p>
          <w:p w14:paraId="3B5BCEC7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 xml:space="preserve">3.3. Передача   Конфиденциальной   информации по открытым каналам телефонной, </w:t>
            </w:r>
            <w:r w:rsidRPr="008A0D94">
              <w:rPr>
                <w:rFonts w:cs="Arial"/>
                <w:color w:val="auto"/>
                <w:sz w:val="20"/>
              </w:rPr>
              <w:lastRenderedPageBreak/>
              <w:t>факсимильной связи, а также с использованием сети Интернет без принятия мер защиты, которые передающая сторона использует в отношении собственной конфиденциальной информации, запрещена.</w:t>
            </w:r>
          </w:p>
          <w:p w14:paraId="3B5BCEC8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</w:tc>
      </w:tr>
      <w:tr w:rsidR="008032BD" w14:paraId="3B5BCECB" w14:textId="77777777" w:rsidTr="00361337">
        <w:tc>
          <w:tcPr>
            <w:tcW w:w="9900" w:type="dxa"/>
            <w:gridSpan w:val="2"/>
          </w:tcPr>
          <w:p w14:paraId="3B5BCECA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b/>
                <w:color w:val="auto"/>
                <w:sz w:val="20"/>
              </w:rPr>
              <w:lastRenderedPageBreak/>
              <w:t>4. ЗАЩИТА КОНФИДЕНЦИАЛЬНОЙ ИНФОРМАЦИИ</w:t>
            </w:r>
          </w:p>
        </w:tc>
      </w:tr>
      <w:tr w:rsidR="008032BD" w14:paraId="3B5BCED4" w14:textId="77777777" w:rsidTr="00361337">
        <w:tc>
          <w:tcPr>
            <w:tcW w:w="9900" w:type="dxa"/>
            <w:gridSpan w:val="2"/>
          </w:tcPr>
          <w:p w14:paraId="3B5BCECC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  <w:p w14:paraId="3B5BCECD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4.1. Режим защиты Конфиденциальной информации устанавливается в отношении информации   с   реквизитами, свидетельствующими о её  конфиденциальности.</w:t>
            </w:r>
          </w:p>
          <w:p w14:paraId="3B5BCECE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4.2. Каждая Сторона обязуется использовать полученную от другой Стороны Конфиденциальную информацию лишь в целях выполнения заключённых между Сторонами договоров и (или) соглашений.</w:t>
            </w:r>
          </w:p>
          <w:p w14:paraId="3B5BCECF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4.3. Получающая Сторона обязуется не осуществлять опубликование либо разглашение иными возможными способами переданной ей Конфиденциальной информации без предварительного письменного согласия Передающей Стороны.</w:t>
            </w:r>
          </w:p>
          <w:p w14:paraId="3B5BCED0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4.4. Конфиденциальная информация, полученная Сторонами, может быть передана уполномоченным органам государственной власти Российской Федерации, органам местного самоуправления только по мотивированному требованию и в порядке, установленном законодательством Российской Федерации.</w:t>
            </w:r>
          </w:p>
          <w:p w14:paraId="3B5BCED1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4.5. Любая Конфиденциальная информация, полученная Сторонами, в том числе при последующем копировании, воспроизведении и дублировании, остаётся собственностью Передающей Стороны и, в случае её истребования последней, должна быть возвращена.</w:t>
            </w:r>
          </w:p>
          <w:p w14:paraId="3B5BCED2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4.6. При утрате или разглашении Конфиденциальной информации любая Сторона информирует другую Сторону об утрате или разглашении Конфиденциальной информации, и обе Стороны принимают все необходимые меры по предотвращению убытков или иных отрицательных последствий, вызванных утратой или разглашением Конфиденциальной информации.</w:t>
            </w:r>
          </w:p>
          <w:p w14:paraId="3B5BCED3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</w:tc>
      </w:tr>
      <w:tr w:rsidR="008032BD" w14:paraId="3B5BCED6" w14:textId="77777777" w:rsidTr="00361337">
        <w:tc>
          <w:tcPr>
            <w:tcW w:w="9900" w:type="dxa"/>
            <w:gridSpan w:val="2"/>
          </w:tcPr>
          <w:p w14:paraId="3B5BCED5" w14:textId="77777777" w:rsidR="0065027E" w:rsidRPr="008A0D94" w:rsidRDefault="005B1983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5. ОТВЕТСТВЕННОСТЬ СТОРОН</w:t>
            </w:r>
          </w:p>
        </w:tc>
      </w:tr>
      <w:tr w:rsidR="008032BD" w14:paraId="3B5BCEDF" w14:textId="77777777" w:rsidTr="00361337">
        <w:tc>
          <w:tcPr>
            <w:tcW w:w="9900" w:type="dxa"/>
            <w:gridSpan w:val="2"/>
          </w:tcPr>
          <w:p w14:paraId="3B5BCED7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  <w:p w14:paraId="3B5BCED8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5.1.  Получающая  Сторона,  допустившая  утрату  или  разглашение Конфиденциальной информации, несёт ответственность за убытки, понесённые Передающей Стороной в связи с утратой или разглашением Конфиденциальной информации, в соответствии с законодательством Российской Федерации, за исключением случаев, предусмотренных п.п.4.4. и 5.2 настоящего Соглашения.</w:t>
            </w:r>
          </w:p>
          <w:p w14:paraId="3B5BCED9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5.2. В случае утраты или разглашения Конфиденциальной информации Сторона, допустившая утрату или разглашение, не несёт ответственности, если данная Конфиденциальная информация:</w:t>
            </w:r>
          </w:p>
          <w:p w14:paraId="3B5BCEDA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5.2.1. Стала публичным достоянием до её утраты или разглашения.</w:t>
            </w:r>
          </w:p>
          <w:p w14:paraId="3B5BCEDB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5.2.2. Была получена от третьей стороны до момента её получения от Передающей Стороны.</w:t>
            </w:r>
          </w:p>
          <w:p w14:paraId="3B5BCEDC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5.2.3. Является  результатом   внутренних  разработок,  добросовестно выполненных Стороной силами её работников, не имевших доступа к Конфиденциальной информации.</w:t>
            </w:r>
          </w:p>
          <w:p w14:paraId="3B5BCEDD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5.2.4. Была разглашена с письменного согласия Передающей Стороны или самой Передающей Стороной.</w:t>
            </w:r>
          </w:p>
          <w:p w14:paraId="3B5BCEDE" w14:textId="77777777" w:rsidR="0065027E" w:rsidRPr="008A0D94" w:rsidRDefault="00423350" w:rsidP="00361337">
            <w:pPr>
              <w:pStyle w:val="a8"/>
              <w:rPr>
                <w:rFonts w:cs="Arial"/>
                <w:color w:val="auto"/>
                <w:sz w:val="20"/>
              </w:rPr>
            </w:pPr>
          </w:p>
        </w:tc>
      </w:tr>
      <w:tr w:rsidR="008032BD" w14:paraId="3B5BCEE1" w14:textId="77777777" w:rsidTr="00361337">
        <w:tc>
          <w:tcPr>
            <w:tcW w:w="9900" w:type="dxa"/>
            <w:gridSpan w:val="2"/>
          </w:tcPr>
          <w:p w14:paraId="3B5BCEE0" w14:textId="77777777" w:rsidR="0065027E" w:rsidRPr="008A0D94" w:rsidRDefault="005B1983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6. РАЗРЕШЕНИЕ СПОРОВ</w:t>
            </w:r>
          </w:p>
        </w:tc>
      </w:tr>
      <w:tr w:rsidR="008032BD" w14:paraId="3B5BCEE7" w14:textId="77777777" w:rsidTr="00361337">
        <w:tc>
          <w:tcPr>
            <w:tcW w:w="9900" w:type="dxa"/>
            <w:gridSpan w:val="2"/>
          </w:tcPr>
          <w:p w14:paraId="3B5BCEE2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  <w:p w14:paraId="3B5BCEE3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6.1. Все разногласия и споры,  возникающие при исполнении данного Соглашения или в связи с ним Стороны обязуются решать путём переговоров.</w:t>
            </w:r>
          </w:p>
          <w:p w14:paraId="3B5BCEE4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6.2. При невозможности достижения согласия Сторон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действующим законодательством Российской Федерации.</w:t>
            </w:r>
          </w:p>
          <w:p w14:paraId="3B5BCEE5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6.3. Настоящее Соглашение регулируется и толкуется в соответствии с законодательством Российской Федерации.</w:t>
            </w:r>
          </w:p>
          <w:p w14:paraId="3B5BCEE6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</w:tc>
      </w:tr>
      <w:tr w:rsidR="008032BD" w14:paraId="3B5BCEE9" w14:textId="77777777" w:rsidTr="00361337">
        <w:tc>
          <w:tcPr>
            <w:tcW w:w="9900" w:type="dxa"/>
            <w:gridSpan w:val="2"/>
          </w:tcPr>
          <w:p w14:paraId="3B5BCEE8" w14:textId="77777777" w:rsidR="0065027E" w:rsidRPr="008A0D94" w:rsidRDefault="005B1983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7. ПРОЧИЕ ПОЛОЖЕНИЯ</w:t>
            </w:r>
          </w:p>
        </w:tc>
      </w:tr>
      <w:tr w:rsidR="008032BD" w14:paraId="3B5BCEF1" w14:textId="77777777" w:rsidTr="00361337">
        <w:tc>
          <w:tcPr>
            <w:tcW w:w="9900" w:type="dxa"/>
            <w:gridSpan w:val="2"/>
          </w:tcPr>
          <w:p w14:paraId="3B5BCEEA" w14:textId="77777777" w:rsidR="0065027E" w:rsidRPr="008A0D94" w:rsidRDefault="00423350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</w:p>
          <w:p w14:paraId="3B5BCEEB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7.1. Настоящее Соглашение распространяет свое действие на любой договор или соглашение, заключённые между Сторонами, если Стороны в таком договоре или соглашении не установили иное.</w:t>
            </w:r>
          </w:p>
          <w:p w14:paraId="3B5BCEEC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7.2. Настоящее Соглашение вступает в силу с даты его подписания обеими Сторонами и действует в течение десяти лет со дня подписания.</w:t>
            </w:r>
          </w:p>
          <w:p w14:paraId="3B5BCEED" w14:textId="77777777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>7.3. Любые поправки, изменения и дополнения к настоящему Соглашению имеют силу только в том случае, если они составлены в письменном виде и подписаны должным образом уполномоченными представителями каждой из Сторон.</w:t>
            </w:r>
          </w:p>
          <w:p w14:paraId="3B5BCEEF" w14:textId="0D8ED522" w:rsidR="0065027E" w:rsidRPr="008A0D94" w:rsidRDefault="005B1983" w:rsidP="00361337">
            <w:pPr>
              <w:pStyle w:val="a8"/>
              <w:widowControl w:val="0"/>
              <w:ind w:firstLine="720"/>
              <w:rPr>
                <w:rFonts w:cs="Arial"/>
                <w:color w:val="auto"/>
                <w:sz w:val="20"/>
              </w:rPr>
            </w:pPr>
            <w:r w:rsidRPr="008A0D94">
              <w:rPr>
                <w:rFonts w:cs="Arial"/>
                <w:color w:val="auto"/>
                <w:sz w:val="20"/>
              </w:rPr>
              <w:t xml:space="preserve">7.4. Настоящее Соглашение подписано в двух подлинных экземплярах, имеющих одинаковую </w:t>
            </w:r>
            <w:r w:rsidRPr="008A0D94">
              <w:rPr>
                <w:rFonts w:cs="Arial"/>
                <w:color w:val="auto"/>
                <w:sz w:val="20"/>
              </w:rPr>
              <w:lastRenderedPageBreak/>
              <w:t xml:space="preserve">юридическую силу: один экземпляр для ООО ВТБ ДЦ, один экземпляр – для </w:t>
            </w:r>
            <w:r w:rsidR="00063362" w:rsidRPr="00AA1AFD">
              <w:rPr>
                <w:rFonts w:cs="Arial"/>
                <w:color w:val="auto"/>
                <w:sz w:val="20"/>
              </w:rPr>
              <w:t>___________________________</w:t>
            </w:r>
            <w:r w:rsidRPr="008A0D94">
              <w:rPr>
                <w:rFonts w:cs="Arial"/>
                <w:color w:val="auto"/>
                <w:sz w:val="20"/>
              </w:rPr>
              <w:t xml:space="preserve">. Настоящее Соглашение составлено на трех листах. </w:t>
            </w:r>
          </w:p>
          <w:p w14:paraId="3B5BCEF0" w14:textId="77777777" w:rsidR="0065027E" w:rsidRPr="008A0D94" w:rsidRDefault="00423350" w:rsidP="00361337">
            <w:pPr>
              <w:pStyle w:val="a8"/>
              <w:rPr>
                <w:rFonts w:cs="Arial"/>
                <w:color w:val="auto"/>
                <w:sz w:val="20"/>
              </w:rPr>
            </w:pPr>
          </w:p>
        </w:tc>
      </w:tr>
      <w:tr w:rsidR="008032BD" w14:paraId="3B5BCEF3" w14:textId="77777777" w:rsidTr="00361337">
        <w:tc>
          <w:tcPr>
            <w:tcW w:w="9900" w:type="dxa"/>
            <w:gridSpan w:val="2"/>
          </w:tcPr>
          <w:p w14:paraId="3B5BCEF2" w14:textId="77777777" w:rsidR="0065027E" w:rsidRPr="008A0D94" w:rsidRDefault="005B1983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lastRenderedPageBreak/>
              <w:t>8. АДРЕСА И РЕКВИЗИТЫ</w:t>
            </w:r>
          </w:p>
        </w:tc>
      </w:tr>
      <w:tr w:rsidR="008032BD" w14:paraId="3B5BCF06" w14:textId="77777777" w:rsidTr="00361337">
        <w:tc>
          <w:tcPr>
            <w:tcW w:w="4950" w:type="dxa"/>
          </w:tcPr>
          <w:p w14:paraId="3B5BCEF4" w14:textId="77777777" w:rsidR="0065027E" w:rsidRPr="008A0D94" w:rsidRDefault="00423350" w:rsidP="00361337">
            <w:pPr>
              <w:spacing w:line="240" w:lineRule="auto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3B5BCEF5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ООО ВТБ ДЦ</w:t>
            </w:r>
          </w:p>
          <w:p w14:paraId="3B5BCEF6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Место нахождения: 125284, г. Москва, </w:t>
            </w:r>
          </w:p>
          <w:p w14:paraId="3B5BCEF7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Ленинградский пр-т, д. 35, стр. 1</w:t>
            </w:r>
          </w:p>
          <w:p w14:paraId="3B5BCEF8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Телефон: (495) 795-00-42</w:t>
            </w:r>
          </w:p>
          <w:p w14:paraId="3B5BCEF9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ИНН 7710904677</w:t>
            </w:r>
          </w:p>
          <w:p w14:paraId="3B5BCEFA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КПП 771401001</w:t>
            </w:r>
          </w:p>
          <w:p w14:paraId="3B5BCEFB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ОГРН 5117746058733</w:t>
            </w:r>
          </w:p>
          <w:p w14:paraId="3B5BCEFC" w14:textId="77777777" w:rsidR="0065027E" w:rsidRPr="008A0D94" w:rsidRDefault="00423350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</w:p>
          <w:p w14:paraId="3B5BCEFD" w14:textId="77777777" w:rsidR="0065027E" w:rsidRPr="008A0D94" w:rsidRDefault="00423350" w:rsidP="00361337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50" w:type="dxa"/>
          </w:tcPr>
          <w:p w14:paraId="3B5BCEFE" w14:textId="77777777" w:rsidR="0065027E" w:rsidRPr="008A0D94" w:rsidRDefault="00423350" w:rsidP="00361337">
            <w:pPr>
              <w:pStyle w:val="33"/>
              <w:widowControl w:val="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3B5BCEFF" w14:textId="3B932170" w:rsidR="0065027E" w:rsidRPr="00AA1AFD" w:rsidRDefault="00063362" w:rsidP="00361337">
            <w:pPr>
              <w:pStyle w:val="33"/>
              <w:widowControl w:val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A1AFD">
              <w:rPr>
                <w:rFonts w:ascii="Arial" w:hAnsi="Arial" w:cs="Arial"/>
                <w:color w:val="auto"/>
                <w:sz w:val="20"/>
              </w:rPr>
              <w:t>_________________________________</w:t>
            </w:r>
          </w:p>
          <w:p w14:paraId="3B5BCF00" w14:textId="77777777" w:rsidR="0065027E" w:rsidRPr="008A0D94" w:rsidRDefault="005B1983" w:rsidP="00361337">
            <w:pPr>
              <w:pStyle w:val="33"/>
              <w:widowControl w:val="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Место нахождения: </w:t>
            </w:r>
          </w:p>
          <w:p w14:paraId="3B5BCF01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Телефон:  </w:t>
            </w:r>
          </w:p>
          <w:p w14:paraId="3B5BCF02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ИНН </w:t>
            </w:r>
          </w:p>
          <w:p w14:paraId="3B5BCF03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КПП </w:t>
            </w:r>
          </w:p>
          <w:p w14:paraId="3B5BCF04" w14:textId="77777777" w:rsidR="0065027E" w:rsidRPr="008A0D94" w:rsidRDefault="005B1983" w:rsidP="0036133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ОГРН </w:t>
            </w:r>
          </w:p>
          <w:p w14:paraId="3B5BCF05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032BD" w14:paraId="3B5BCF08" w14:textId="77777777" w:rsidTr="00361337">
        <w:trPr>
          <w:trHeight w:val="216"/>
        </w:trPr>
        <w:tc>
          <w:tcPr>
            <w:tcW w:w="9900" w:type="dxa"/>
            <w:gridSpan w:val="2"/>
          </w:tcPr>
          <w:p w14:paraId="3B5BCF07" w14:textId="77777777" w:rsidR="0065027E" w:rsidRPr="008A0D94" w:rsidRDefault="005B1983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9. ПОДПИСИ СТОРОН</w:t>
            </w:r>
          </w:p>
        </w:tc>
      </w:tr>
      <w:tr w:rsidR="008032BD" w14:paraId="3B5BCF1E" w14:textId="77777777" w:rsidTr="00361337">
        <w:trPr>
          <w:trHeight w:val="2595"/>
        </w:trPr>
        <w:tc>
          <w:tcPr>
            <w:tcW w:w="4950" w:type="dxa"/>
          </w:tcPr>
          <w:p w14:paraId="3B5BCF09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3B5BCF0A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b/>
                <w:color w:val="auto"/>
                <w:sz w:val="20"/>
              </w:rPr>
            </w:pPr>
            <w:r w:rsidRPr="008A0D94">
              <w:rPr>
                <w:rFonts w:ascii="Arial" w:hAnsi="Arial" w:cs="Arial"/>
                <w:b/>
                <w:color w:val="auto"/>
                <w:sz w:val="20"/>
              </w:rPr>
              <w:t>от ООО ВТБ ДЦ</w:t>
            </w:r>
          </w:p>
          <w:p w14:paraId="3B5BCF0B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Генеральный директор </w:t>
            </w:r>
          </w:p>
          <w:p w14:paraId="3B5BCF0C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3B5BCF0D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3B5BCF0E" w14:textId="77777777" w:rsidR="0065027E" w:rsidRPr="008A0D94" w:rsidRDefault="00423350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</w:p>
          <w:p w14:paraId="3B5BCF0F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____________________________    </w:t>
            </w:r>
          </w:p>
          <w:p w14:paraId="3B5BCF10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           (Земляков Д. Е.)</w:t>
            </w:r>
          </w:p>
          <w:p w14:paraId="3B5BCF11" w14:textId="77777777" w:rsidR="0065027E" w:rsidRPr="008A0D94" w:rsidRDefault="005B1983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                      </w:t>
            </w:r>
          </w:p>
          <w:p w14:paraId="3B5BCF12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м.п.</w:t>
            </w:r>
          </w:p>
        </w:tc>
        <w:tc>
          <w:tcPr>
            <w:tcW w:w="4950" w:type="dxa"/>
          </w:tcPr>
          <w:p w14:paraId="3B5BCF13" w14:textId="77777777" w:rsidR="0065027E" w:rsidRPr="008A0D94" w:rsidRDefault="00423350" w:rsidP="00361337">
            <w:pPr>
              <w:pStyle w:val="a8"/>
              <w:rPr>
                <w:rFonts w:cs="Arial"/>
                <w:color w:val="auto"/>
                <w:sz w:val="20"/>
              </w:rPr>
            </w:pPr>
          </w:p>
          <w:p w14:paraId="3B5BCF14" w14:textId="60D863F2" w:rsidR="0065027E" w:rsidRPr="008A0D94" w:rsidRDefault="00063362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о</w:t>
            </w:r>
            <w:r w:rsidR="005B1983" w:rsidRPr="008A0D94">
              <w:rPr>
                <w:rFonts w:ascii="Arial" w:hAnsi="Arial" w:cs="Arial"/>
                <w:b/>
                <w:color w:val="auto"/>
                <w:sz w:val="20"/>
              </w:rPr>
              <w:t xml:space="preserve">т </w:t>
            </w:r>
            <w:r w:rsidRPr="00AA1AFD">
              <w:rPr>
                <w:rFonts w:ascii="Arial" w:hAnsi="Arial" w:cs="Arial"/>
                <w:color w:val="auto"/>
                <w:sz w:val="20"/>
              </w:rPr>
              <w:t>___________________________</w:t>
            </w:r>
            <w:r w:rsidR="005B1983" w:rsidRPr="00AA1AFD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3B5BCF15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Генеральный директор</w:t>
            </w:r>
          </w:p>
          <w:p w14:paraId="3B5BCF16" w14:textId="77777777" w:rsidR="0065027E" w:rsidRPr="008A0D94" w:rsidRDefault="00423350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</w:p>
          <w:p w14:paraId="3B5BCF17" w14:textId="77777777" w:rsidR="0065027E" w:rsidRPr="008A0D94" w:rsidRDefault="00423350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</w:p>
          <w:p w14:paraId="3B5BCF18" w14:textId="77777777" w:rsidR="0065027E" w:rsidRPr="008A0D94" w:rsidRDefault="00423350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</w:p>
          <w:p w14:paraId="3B5BCF19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____________________________   </w:t>
            </w:r>
          </w:p>
          <w:p w14:paraId="3B5BCF1A" w14:textId="77777777" w:rsidR="0065027E" w:rsidRPr="008A0D94" w:rsidRDefault="005B1983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 xml:space="preserve">      (           ) </w:t>
            </w:r>
          </w:p>
          <w:p w14:paraId="3B5BCF1B" w14:textId="77777777" w:rsidR="0065027E" w:rsidRPr="008A0D94" w:rsidRDefault="00423350" w:rsidP="00361337">
            <w:pPr>
              <w:spacing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3B5BCF1C" w14:textId="77777777" w:rsidR="0065027E" w:rsidRPr="008A0D94" w:rsidRDefault="005B1983" w:rsidP="00361337">
            <w:pPr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</w:rPr>
            </w:pPr>
            <w:r w:rsidRPr="008A0D94">
              <w:rPr>
                <w:rFonts w:ascii="Arial" w:hAnsi="Arial" w:cs="Arial"/>
                <w:color w:val="auto"/>
                <w:sz w:val="20"/>
              </w:rPr>
              <w:t>м.п.</w:t>
            </w:r>
          </w:p>
          <w:p w14:paraId="3B5BCF1D" w14:textId="77777777" w:rsidR="0065027E" w:rsidRPr="008A0D94" w:rsidRDefault="00423350" w:rsidP="00361337">
            <w:pPr>
              <w:spacing w:line="240" w:lineRule="auto"/>
              <w:ind w:firstLine="7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3B5BCF1F" w14:textId="77777777" w:rsidR="0065027E" w:rsidRPr="008A0D94" w:rsidRDefault="00423350" w:rsidP="00361337">
      <w:pPr>
        <w:pStyle w:val="FR4"/>
        <w:spacing w:before="20"/>
        <w:ind w:left="5120"/>
        <w:rPr>
          <w:rFonts w:cs="Arial"/>
          <w:color w:val="auto"/>
          <w:sz w:val="20"/>
        </w:rPr>
      </w:pPr>
    </w:p>
    <w:p w14:paraId="3B5BCF20" w14:textId="77777777" w:rsidR="0065027E" w:rsidRPr="008A0D94" w:rsidRDefault="00423350" w:rsidP="00361337">
      <w:pPr>
        <w:pStyle w:val="FR4"/>
        <w:spacing w:before="20"/>
        <w:ind w:left="5120"/>
        <w:rPr>
          <w:rFonts w:cs="Arial"/>
          <w:color w:val="auto"/>
          <w:sz w:val="20"/>
        </w:rPr>
      </w:pPr>
    </w:p>
    <w:p w14:paraId="3B5BCF21" w14:textId="77777777" w:rsidR="0065027E" w:rsidRPr="008A0D94" w:rsidRDefault="00423350" w:rsidP="00361337">
      <w:pPr>
        <w:spacing w:line="240" w:lineRule="auto"/>
        <w:rPr>
          <w:rFonts w:ascii="Arial" w:hAnsi="Arial" w:cs="Arial"/>
          <w:color w:val="auto"/>
          <w:sz w:val="20"/>
        </w:rPr>
      </w:pPr>
    </w:p>
    <w:p w14:paraId="6F8553B0" w14:textId="77777777" w:rsidR="00AA1AFD" w:rsidRDefault="005B1983" w:rsidP="00361337">
      <w:pPr>
        <w:spacing w:line="240" w:lineRule="auto"/>
        <w:rPr>
          <w:rFonts w:ascii="Arial" w:hAnsi="Arial" w:cs="Arial"/>
          <w:color w:val="auto"/>
          <w:sz w:val="20"/>
        </w:rPr>
      </w:pPr>
      <w:r w:rsidRPr="008A0D94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                                                  </w:t>
      </w:r>
    </w:p>
    <w:p w14:paraId="3770919F" w14:textId="77777777" w:rsidR="00AA1AFD" w:rsidRDefault="00AA1AFD">
      <w:pPr>
        <w:spacing w:line="240" w:lineRule="auto"/>
        <w:ind w:firstLine="0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br w:type="page"/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950"/>
        <w:gridCol w:w="4624"/>
      </w:tblGrid>
      <w:tr w:rsidR="00AA1AFD" w14:paraId="5BAB195D" w14:textId="77777777" w:rsidTr="00AA1AFD">
        <w:trPr>
          <w:trHeight w:val="360"/>
        </w:trPr>
        <w:tc>
          <w:tcPr>
            <w:tcW w:w="9574" w:type="dxa"/>
            <w:gridSpan w:val="2"/>
          </w:tcPr>
          <w:p w14:paraId="5B1C1D04" w14:textId="77777777" w:rsidR="00AA1AFD" w:rsidRDefault="00AA1AFD">
            <w:pPr>
              <w:pStyle w:val="10"/>
              <w:jc w:val="center"/>
            </w:pPr>
            <w:r>
              <w:lastRenderedPageBreak/>
              <w:t>Соглашение о конфиденциальности №__________</w:t>
            </w:r>
          </w:p>
          <w:p w14:paraId="6091FD31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A1AFD" w14:paraId="00011FA4" w14:textId="77777777" w:rsidTr="00AA1AFD">
        <w:tc>
          <w:tcPr>
            <w:tcW w:w="9574" w:type="dxa"/>
            <w:gridSpan w:val="2"/>
          </w:tcPr>
          <w:p w14:paraId="4DF8F973" w14:textId="77777777" w:rsidR="00AA1AFD" w:rsidRDefault="00AA1AFD">
            <w:pPr>
              <w:widowControl/>
              <w:spacing w:line="240" w:lineRule="auto"/>
              <w:ind w:right="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7"/>
                <w:sz w:val="20"/>
              </w:rPr>
              <w:t xml:space="preserve">г. Москва                                                                      </w:t>
            </w:r>
            <w:r>
              <w:rPr>
                <w:rFonts w:ascii="Arial" w:hAnsi="Arial"/>
                <w:sz w:val="20"/>
              </w:rPr>
              <w:t>«____» ____________ 20___ года</w:t>
            </w:r>
          </w:p>
          <w:p w14:paraId="6386837F" w14:textId="77777777" w:rsidR="00AA1AFD" w:rsidRDefault="00AA1AFD">
            <w:pPr>
              <w:widowControl/>
              <w:spacing w:line="240" w:lineRule="auto"/>
              <w:ind w:left="6" w:right="45"/>
              <w:rPr>
                <w:rFonts w:ascii="Arial" w:hAnsi="Arial"/>
                <w:spacing w:val="7"/>
                <w:sz w:val="20"/>
              </w:rPr>
            </w:pPr>
          </w:p>
          <w:p w14:paraId="3A6F8D5B" w14:textId="77777777" w:rsidR="00AA1AFD" w:rsidRDefault="00AA1AFD">
            <w:pPr>
              <w:widowControl/>
              <w:spacing w:line="240" w:lineRule="auto"/>
              <w:ind w:firstLine="7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Общество с ограниченной ответственностью ВТБ ДЦ</w:t>
            </w:r>
            <w:r>
              <w:rPr>
                <w:rFonts w:ascii="Arial" w:hAnsi="Arial"/>
                <w:sz w:val="20"/>
              </w:rPr>
              <w:t xml:space="preserve">, основной государственный регистрационный номер 5117746058733, именуемое в дальнейшем </w:t>
            </w:r>
            <w:r>
              <w:rPr>
                <w:rFonts w:ascii="Arial" w:hAnsi="Arial"/>
                <w:b/>
                <w:sz w:val="20"/>
              </w:rPr>
              <w:t>ООО ВТБ ДЦ</w:t>
            </w:r>
            <w:r>
              <w:rPr>
                <w:rFonts w:ascii="Arial" w:hAnsi="Arial"/>
                <w:sz w:val="20"/>
              </w:rPr>
              <w:t xml:space="preserve">, зарегистрированное по адресу: 125284, г. Москва, Ленинградский пр-кт, д. 35, стр. 1, в лице Генерального директора Землякова Дениса Евгеньевича, действующего на основании Устава, с одной стороны, </w:t>
            </w:r>
          </w:p>
          <w:p w14:paraId="648EBD50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 </w:t>
            </w:r>
            <w:r>
              <w:rPr>
                <w:rFonts w:ascii="Arial" w:hAnsi="Arial"/>
                <w:b/>
                <w:sz w:val="20"/>
              </w:rPr>
              <w:t>Индивидуальный предприниматель ________________________</w:t>
            </w:r>
            <w:r>
              <w:rPr>
                <w:rFonts w:ascii="Arial" w:hAnsi="Arial"/>
                <w:sz w:val="20"/>
              </w:rPr>
              <w:t>, ___________ г.р., паспорт серии _____, № _______, код подразделения ______, выданный ___________ г. ______________________________ ОГРНИП ________________, ИНН _______________, именуемый в дальнейшем</w:t>
            </w:r>
            <w:r>
              <w:rPr>
                <w:rFonts w:ascii="Arial" w:hAnsi="Arial"/>
                <w:b/>
                <w:sz w:val="20"/>
              </w:rPr>
              <w:t xml:space="preserve"> ИП ____________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зарегистрированный по адресу: ______________________, с другой стороны, вместе именуемые в дальнейшем </w:t>
            </w:r>
            <w:r>
              <w:rPr>
                <w:rFonts w:ascii="Arial" w:hAnsi="Arial"/>
                <w:b/>
                <w:sz w:val="20"/>
              </w:rPr>
              <w:t>«Стороны»</w:t>
            </w:r>
            <w:r>
              <w:rPr>
                <w:rFonts w:ascii="Arial" w:hAnsi="Arial"/>
                <w:sz w:val="20"/>
              </w:rPr>
              <w:t>, руководствуясь принципами развития отношений на взаимовыгодной основе, соблюдения условий гарантированной защиты конфиденциальной информации, а также стремлением не допускать разглашения конфиденциальной информации третьим лицам, заключили настоящее Соглашение о конфиденциальности (далее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«Соглашение») о следующем:</w:t>
            </w:r>
          </w:p>
          <w:p w14:paraId="53019D6C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AA1AFD" w14:paraId="4AEF3089" w14:textId="77777777" w:rsidTr="00AA1AFD">
        <w:tc>
          <w:tcPr>
            <w:tcW w:w="9574" w:type="dxa"/>
            <w:gridSpan w:val="2"/>
          </w:tcPr>
          <w:p w14:paraId="46277D2B" w14:textId="77777777" w:rsidR="00AA1AFD" w:rsidRDefault="00AA1AFD" w:rsidP="00AA1AFD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ТЕРМИНЫ И ОПРЕДЕЛЕНИЯ</w:t>
            </w:r>
          </w:p>
          <w:p w14:paraId="73F9A300" w14:textId="77777777" w:rsidR="00AA1AFD" w:rsidRDefault="00AA1AFD">
            <w:pPr>
              <w:widowControl/>
              <w:spacing w:line="240" w:lineRule="auto"/>
              <w:ind w:left="720"/>
              <w:rPr>
                <w:rFonts w:ascii="Arial" w:hAnsi="Arial"/>
                <w:b/>
                <w:sz w:val="20"/>
              </w:rPr>
            </w:pPr>
          </w:p>
        </w:tc>
      </w:tr>
      <w:tr w:rsidR="00AA1AFD" w14:paraId="1D4F22D4" w14:textId="77777777" w:rsidTr="00AA1AFD">
        <w:tc>
          <w:tcPr>
            <w:tcW w:w="9574" w:type="dxa"/>
            <w:gridSpan w:val="2"/>
          </w:tcPr>
          <w:p w14:paraId="5525C339" w14:textId="77777777" w:rsidR="00AA1AFD" w:rsidRDefault="00AA1AFD">
            <w:pPr>
              <w:pStyle w:val="33"/>
              <w:ind w:firstLine="72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pacing w:val="13"/>
                <w:sz w:val="20"/>
              </w:rPr>
              <w:t xml:space="preserve">1. </w:t>
            </w:r>
            <w:r>
              <w:rPr>
                <w:rFonts w:ascii="Arial" w:hAnsi="Arial"/>
                <w:color w:val="auto"/>
                <w:sz w:val="20"/>
              </w:rPr>
              <w:t>Для целей настоящего Соглашения нижеприведенные термины, если контекст и содержание настоящего Соглашения не требуют иного, имеют следующие значения:</w:t>
            </w:r>
          </w:p>
          <w:p w14:paraId="24BF382D" w14:textId="77777777" w:rsidR="00AA1AFD" w:rsidRDefault="00AA1AFD">
            <w:pPr>
              <w:pStyle w:val="33"/>
              <w:ind w:firstLine="678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1.1. Термин «Конфиденциальная информация» в рамках настоящего Соглашения означает любую информацию, в отношении которой сторонами введен Режим защиты конфиденциальной информации и которая не должна распространяться либо разглашаться любому третьему лицу без согласия ее обладателя;</w:t>
            </w:r>
          </w:p>
          <w:p w14:paraId="56DAE15A" w14:textId="77777777" w:rsidR="00AA1AFD" w:rsidRDefault="00AA1AFD">
            <w:pPr>
              <w:pStyle w:val="33"/>
              <w:ind w:firstLine="72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1.2. Термин «Носители информации» означает материальные объекты, в которых Конфиденциальная информация находит свое отражение;</w:t>
            </w:r>
          </w:p>
          <w:p w14:paraId="26040CB8" w14:textId="77777777" w:rsidR="00AA1AFD" w:rsidRDefault="00AA1AFD">
            <w:pPr>
              <w:pStyle w:val="33"/>
              <w:ind w:firstLine="72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1.3. Термин «Режим защиты Конфиденциальной информации» означает комплекс административных, организационных и технических мероприятий, предпринимаемых Сторонами, по ограничению доступа к Конфиденциальной информации и Носителям информации в целях обеспечения ее сохранности и недоступности третьим лицам, предусмотренный законодательством Российской Федерации, а также нормативными актами и документами Сторон по защите Конфиденциальной информации;</w:t>
            </w:r>
          </w:p>
          <w:p w14:paraId="0468AC37" w14:textId="77777777" w:rsidR="00AA1AFD" w:rsidRDefault="00AA1AFD">
            <w:pPr>
              <w:pStyle w:val="33"/>
              <w:ind w:firstLine="72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1.4. Термин «Гриф конфиденциальности» означает реквизиты, свидетельствующие о конфиденциальности информации, наносимые на Носители информации и (или) содержащиеся в сопроводительной документации. Конфиденциальная информация должна иметь гриф «Конфиденциально». </w:t>
            </w:r>
          </w:p>
          <w:p w14:paraId="3EA36464" w14:textId="77777777" w:rsidR="00AA1AFD" w:rsidRDefault="00AA1AFD">
            <w:pPr>
              <w:pStyle w:val="33"/>
              <w:rPr>
                <w:rFonts w:ascii="Arial" w:hAnsi="Arial"/>
                <w:color w:val="auto"/>
                <w:sz w:val="20"/>
              </w:rPr>
            </w:pPr>
          </w:p>
        </w:tc>
      </w:tr>
      <w:tr w:rsidR="00AA1AFD" w14:paraId="613EDE59" w14:textId="77777777" w:rsidTr="00AA1AFD">
        <w:tc>
          <w:tcPr>
            <w:tcW w:w="9574" w:type="dxa"/>
            <w:gridSpan w:val="2"/>
            <w:hideMark/>
          </w:tcPr>
          <w:p w14:paraId="7FF7D1F7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ПРЕДМЕТ СОГЛАШЕНИЯ</w:t>
            </w:r>
          </w:p>
        </w:tc>
      </w:tr>
      <w:tr w:rsidR="00AA1AFD" w14:paraId="72928CD6" w14:textId="77777777" w:rsidTr="00AA1AFD">
        <w:tc>
          <w:tcPr>
            <w:tcW w:w="9574" w:type="dxa"/>
            <w:gridSpan w:val="2"/>
          </w:tcPr>
          <w:p w14:paraId="43E4F2A5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  <w:p w14:paraId="413D7683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2.1. Настоящее Соглашение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соглашений.</w:t>
            </w:r>
          </w:p>
          <w:p w14:paraId="6DF85FDF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2.2. Обязательства по настоящему Соглашению распространяются также на Конфиденциальную информацию, полученную Сторонами до заключения настоящего Соглашения.</w:t>
            </w:r>
          </w:p>
          <w:p w14:paraId="6C82D782" w14:textId="77777777" w:rsidR="00AA1AFD" w:rsidRDefault="00AA1AFD">
            <w:pPr>
              <w:pStyle w:val="af0"/>
              <w:jc w:val="both"/>
              <w:rPr>
                <w:rFonts w:ascii="Arial" w:hAnsi="Arial"/>
                <w:sz w:val="20"/>
              </w:rPr>
            </w:pPr>
          </w:p>
        </w:tc>
      </w:tr>
      <w:tr w:rsidR="00AA1AFD" w14:paraId="055B4BA2" w14:textId="77777777" w:rsidTr="00AA1AFD">
        <w:tc>
          <w:tcPr>
            <w:tcW w:w="9574" w:type="dxa"/>
            <w:gridSpan w:val="2"/>
          </w:tcPr>
          <w:p w14:paraId="7B31DC42" w14:textId="77777777" w:rsidR="00AA1AFD" w:rsidRDefault="00AA1AFD">
            <w:pPr>
              <w:widowControl/>
              <w:spacing w:line="240" w:lineRule="auto"/>
              <w:ind w:left="12" w:righ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ПЕРЕДАЧА И ПРИЕМ КОНФИДЕНЦИАЛЬНОЙ ИНФОРМАЦИИ</w:t>
            </w:r>
          </w:p>
          <w:p w14:paraId="42DBCD2F" w14:textId="77777777" w:rsidR="00AA1AFD" w:rsidRDefault="00AA1AFD">
            <w:pPr>
              <w:widowControl/>
              <w:spacing w:line="240" w:lineRule="auto"/>
              <w:ind w:left="12" w:right="28"/>
              <w:rPr>
                <w:rFonts w:ascii="Arial" w:hAnsi="Arial"/>
                <w:sz w:val="20"/>
              </w:rPr>
            </w:pPr>
          </w:p>
        </w:tc>
      </w:tr>
      <w:tr w:rsidR="00AA1AFD" w14:paraId="297DF978" w14:textId="77777777" w:rsidTr="00AA1AFD">
        <w:tc>
          <w:tcPr>
            <w:tcW w:w="9574" w:type="dxa"/>
            <w:gridSpan w:val="2"/>
          </w:tcPr>
          <w:p w14:paraId="1A714B3D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Конфиденциальная информация, передаваемая одной Стороной (также далее - Передающая Сторона) другой Стороне (также далее - Получающая Сторона) с использованием Носителей информации, должна иметь Гриф конфиденциальности, предусмотренный п. 1.4 настоящего Соглашения.</w:t>
            </w:r>
          </w:p>
          <w:p w14:paraId="07601E48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3.2. Передача Конфиденциальной информации между Сторонами осуществляется заказным письмом или курьерами Сторон и в последнем случае сопровождается соответствующим актом приема-передачи.</w:t>
            </w:r>
          </w:p>
          <w:p w14:paraId="0D766FB3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3.3. Передача Конфиденциальной информации по открытым каналам телефонной, факсимильной связи, а также с использованием сети Интернет без принятия мер защиты, которые передающая сторона использует в отношении собственной конфиденциальной информации, запрещена. </w:t>
            </w:r>
          </w:p>
          <w:p w14:paraId="13A7DAB4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</w:tc>
      </w:tr>
      <w:tr w:rsidR="00AA1AFD" w14:paraId="708D3BEE" w14:textId="77777777" w:rsidTr="00AA1AFD">
        <w:tc>
          <w:tcPr>
            <w:tcW w:w="9574" w:type="dxa"/>
            <w:gridSpan w:val="2"/>
          </w:tcPr>
          <w:p w14:paraId="60D82E68" w14:textId="77777777" w:rsidR="00AA1AFD" w:rsidRDefault="00AA1AFD">
            <w:pPr>
              <w:pStyle w:val="a8"/>
              <w:ind w:firstLine="720"/>
              <w:rPr>
                <w:b/>
                <w:sz w:val="20"/>
              </w:rPr>
            </w:pPr>
          </w:p>
          <w:p w14:paraId="6079465D" w14:textId="77777777" w:rsidR="00AA1AFD" w:rsidRDefault="00AA1AFD">
            <w:pPr>
              <w:pStyle w:val="a8"/>
              <w:ind w:firstLine="720"/>
              <w:rPr>
                <w:b/>
                <w:sz w:val="20"/>
              </w:rPr>
            </w:pPr>
            <w:r>
              <w:rPr>
                <w:b/>
                <w:sz w:val="20"/>
              </w:rPr>
              <w:t>4. ЗАЩИТА КОНФИДЕНЦИАЛЬНОЙ ИНФОРМАЦИИ</w:t>
            </w:r>
          </w:p>
          <w:p w14:paraId="278D3DEC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</w:tc>
      </w:tr>
      <w:tr w:rsidR="00AA1AFD" w14:paraId="1A93A72F" w14:textId="77777777" w:rsidTr="00AA1AFD">
        <w:tc>
          <w:tcPr>
            <w:tcW w:w="9574" w:type="dxa"/>
            <w:gridSpan w:val="2"/>
          </w:tcPr>
          <w:p w14:paraId="75411850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4.1. Режим защиты Конфиденциальной информации устанавливается в отношении информации с реквизитами, свидетельствующими о ее конфиденциальности.</w:t>
            </w:r>
          </w:p>
          <w:p w14:paraId="5D4EA2D5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4.2. Каждая Сторона обязуется использовать полученную от другой Стороны Конфиденциальную информацию лишь в целях выполнения заключенных между Сторонами договоров и (или) соглашений.</w:t>
            </w:r>
          </w:p>
          <w:p w14:paraId="2CC9A344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4.3. Получающая Сторона обязуется не осуществлять опубликование либо разглашение иными возможными способами переданной ей Конфиденциальной информации без предварительного письменного согласия Передающей Стороны.</w:t>
            </w:r>
          </w:p>
          <w:p w14:paraId="4E893208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4.4. Конфиденциальная информация, полученная Сторонами, может быть передана уполномоченным органам государственной власти Российской Федерации, органам местного самоуправления только по мотивированному требованию и в порядке, установленном законодательством Российской Федерации.</w:t>
            </w:r>
          </w:p>
          <w:p w14:paraId="00513DF1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4.5. Любая Конфиденциальная информация, полученная Сторонами, в том числе при последующем копировании, воспроизведении и дублировании, остается собственностью Передающей Стороны и, в случае ее истребования последней, должна быть возвращена.</w:t>
            </w:r>
          </w:p>
          <w:p w14:paraId="47C202A5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4.6. При утрате или разглашении Конфиденциальной информации любая Сторона информирует другую Сторону об утрате или разглашении Конфиденциальной информации, и обе Стороны принимают все необходимые меры по предотвращению убытков или иных отрицательных последствий, вызванных утратой или разглашением Конфиденциальной информации.</w:t>
            </w:r>
          </w:p>
          <w:p w14:paraId="78EC4157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</w:tc>
      </w:tr>
      <w:tr w:rsidR="00AA1AFD" w14:paraId="5CBA69DA" w14:textId="77777777" w:rsidTr="00AA1AFD">
        <w:tc>
          <w:tcPr>
            <w:tcW w:w="9574" w:type="dxa"/>
            <w:gridSpan w:val="2"/>
            <w:hideMark/>
          </w:tcPr>
          <w:p w14:paraId="2D81843A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ОТВЕТСТВЕННОСТЬ СТОРОН</w:t>
            </w:r>
          </w:p>
        </w:tc>
      </w:tr>
      <w:tr w:rsidR="00AA1AFD" w14:paraId="580832DB" w14:textId="77777777" w:rsidTr="00AA1AFD">
        <w:tc>
          <w:tcPr>
            <w:tcW w:w="9574" w:type="dxa"/>
            <w:gridSpan w:val="2"/>
          </w:tcPr>
          <w:p w14:paraId="767BC6A7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  <w:p w14:paraId="0580FB8B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5.1. Получающая Сторона, допустившая утрату или разглашение Конфиденциальной информации, несет ответственность за убытки, понесенные Передающей Стороной в связи с утратой или разглашением Конфиденциальной информации, в соответствии с законодательством Российской Федерации, за исключением случаев, предусмотренных п.п.4.4. и 5.2 настоящего Соглашения.</w:t>
            </w:r>
          </w:p>
          <w:p w14:paraId="403EB52D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5.2. В случае утраты или разглашения Конфиденциальной информации Сторона, допустившая утрату или разглашение, не несет ответственности, если данная Конфиденциальная информация:</w:t>
            </w:r>
          </w:p>
          <w:p w14:paraId="40B9433C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5.2.1. Стала публичным достоянием до ее утраты или разглашения.</w:t>
            </w:r>
          </w:p>
          <w:p w14:paraId="1E551E01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5.2.2. Была получена от третьей стороны до момента ее получения от Передающей Стороны.</w:t>
            </w:r>
          </w:p>
          <w:p w14:paraId="426CD199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5.2.3. Является результатом внутренних разработок, добросовестно выполненных Стороной силами ее работников, не имевших доступа к Конфиденциальной информации.</w:t>
            </w:r>
          </w:p>
          <w:p w14:paraId="63B1AE20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5.2.4. Была разглашена с письменного согласия Передающей Стороны или самой Передающей Стороной.</w:t>
            </w:r>
          </w:p>
          <w:p w14:paraId="3271EFC5" w14:textId="77777777" w:rsidR="00AA1AFD" w:rsidRDefault="00AA1AFD">
            <w:pPr>
              <w:pStyle w:val="a8"/>
              <w:rPr>
                <w:sz w:val="20"/>
              </w:rPr>
            </w:pPr>
          </w:p>
        </w:tc>
      </w:tr>
      <w:tr w:rsidR="00AA1AFD" w14:paraId="3AB963E0" w14:textId="77777777" w:rsidTr="00AA1AFD">
        <w:tc>
          <w:tcPr>
            <w:tcW w:w="9574" w:type="dxa"/>
            <w:gridSpan w:val="2"/>
            <w:hideMark/>
          </w:tcPr>
          <w:p w14:paraId="4D93D0AD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РАЗРЕШЕНИЕ СПОРОВ</w:t>
            </w:r>
          </w:p>
        </w:tc>
      </w:tr>
      <w:tr w:rsidR="00AA1AFD" w14:paraId="695BEAD1" w14:textId="77777777" w:rsidTr="00AA1AFD">
        <w:tc>
          <w:tcPr>
            <w:tcW w:w="9574" w:type="dxa"/>
            <w:gridSpan w:val="2"/>
          </w:tcPr>
          <w:p w14:paraId="753958D8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  <w:p w14:paraId="341259D2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6.1. Все разногласия и споры, возникающие при исполнении данного Соглашения или в связи с ним Стороны обязуются решать путем переговоров.</w:t>
            </w:r>
          </w:p>
          <w:p w14:paraId="3F0C90CD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6.2. При невозможности достижения согласия Сторон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действующим законодательством Российской Федерации.</w:t>
            </w:r>
          </w:p>
          <w:p w14:paraId="601BD533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6.3. Настоящее Соглашение регулируется и толкуется в соответствии с законодательством Российской Федерации.</w:t>
            </w:r>
          </w:p>
          <w:p w14:paraId="26CEDF5E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</w:tc>
      </w:tr>
      <w:tr w:rsidR="00AA1AFD" w14:paraId="39330870" w14:textId="77777777" w:rsidTr="00AA1AFD">
        <w:tc>
          <w:tcPr>
            <w:tcW w:w="9574" w:type="dxa"/>
            <w:gridSpan w:val="2"/>
            <w:hideMark/>
          </w:tcPr>
          <w:p w14:paraId="064C53AF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 ПРОЧИЕ ПОЛОЖЕНИЯ</w:t>
            </w:r>
          </w:p>
        </w:tc>
      </w:tr>
      <w:tr w:rsidR="00AA1AFD" w14:paraId="6121A4E9" w14:textId="77777777" w:rsidTr="00AA1AFD">
        <w:tc>
          <w:tcPr>
            <w:tcW w:w="9574" w:type="dxa"/>
            <w:gridSpan w:val="2"/>
          </w:tcPr>
          <w:p w14:paraId="75D77C70" w14:textId="77777777" w:rsidR="00AA1AFD" w:rsidRDefault="00AA1AFD">
            <w:pPr>
              <w:pStyle w:val="a8"/>
              <w:ind w:firstLine="720"/>
              <w:rPr>
                <w:sz w:val="20"/>
              </w:rPr>
            </w:pPr>
          </w:p>
          <w:p w14:paraId="66CDC707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7.1. Настоящее Соглашение распространяет свое действие на любой договор или соглашение, заключенные между Сторонами, если Стороны в таком договоре или соглашении не установили иное.</w:t>
            </w:r>
          </w:p>
          <w:p w14:paraId="7F593892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>7.2. Настоящее Соглашение вступает в силу с даты его подписания обеими Сторонами и действует в течение десяти лет.</w:t>
            </w:r>
          </w:p>
          <w:p w14:paraId="1CDC41DC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lastRenderedPageBreak/>
              <w:t>7.3. Любые поправки, изменения и дополнения к настоящему Соглашению имеют силу только в том случае, если они составлены в письменном виде и подписаны должным образом уполномоченными представителями каждой из Сторон.</w:t>
            </w:r>
          </w:p>
          <w:p w14:paraId="48D76279" w14:textId="77777777" w:rsidR="00AA1AFD" w:rsidRDefault="00AA1AFD">
            <w:pPr>
              <w:pStyle w:val="a8"/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7.4. Настоящее Соглашение подписано в двух подлинных экземплярах, имеющих одинаковую юридическую силу: один экземпляр для ООО ВТБ ДЦ, один экземпляр – для ИП______________. Настоящее Соглашение составлено на трех листах. </w:t>
            </w:r>
          </w:p>
          <w:p w14:paraId="09E995BA" w14:textId="77777777" w:rsidR="00AA1AFD" w:rsidRDefault="00AA1AFD">
            <w:pPr>
              <w:pStyle w:val="a8"/>
              <w:rPr>
                <w:sz w:val="20"/>
              </w:rPr>
            </w:pPr>
          </w:p>
        </w:tc>
      </w:tr>
      <w:tr w:rsidR="00AA1AFD" w14:paraId="089C3863" w14:textId="77777777" w:rsidTr="00AA1AFD">
        <w:tc>
          <w:tcPr>
            <w:tcW w:w="9574" w:type="dxa"/>
            <w:gridSpan w:val="2"/>
            <w:hideMark/>
          </w:tcPr>
          <w:p w14:paraId="62C05C27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8. АДРЕСА И РЕКВИЗИТЫ</w:t>
            </w:r>
          </w:p>
        </w:tc>
      </w:tr>
      <w:tr w:rsidR="00AA1AFD" w14:paraId="62671E45" w14:textId="77777777" w:rsidTr="00AA1AFD">
        <w:tc>
          <w:tcPr>
            <w:tcW w:w="4950" w:type="dxa"/>
          </w:tcPr>
          <w:p w14:paraId="6C2BD6E0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68DF2FF5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ООО ВТБ ДЦ</w:t>
            </w:r>
          </w:p>
          <w:p w14:paraId="553FA916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Место нахождения: 125284, г. Москва, </w:t>
            </w:r>
          </w:p>
          <w:p w14:paraId="06469E17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Ленинградский пр-кт, д. 35, стр. 1</w:t>
            </w:r>
          </w:p>
          <w:p w14:paraId="5E2B9DD0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Телефон: (495) 795-00-42</w:t>
            </w:r>
          </w:p>
          <w:p w14:paraId="4A521D03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ИНН 7710904677</w:t>
            </w:r>
          </w:p>
          <w:p w14:paraId="4B2FDDDF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КПП 771401001</w:t>
            </w:r>
          </w:p>
          <w:p w14:paraId="065F8F6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ОГРН 5117746058733</w:t>
            </w:r>
          </w:p>
          <w:p w14:paraId="1B0E1327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4624" w:type="dxa"/>
          </w:tcPr>
          <w:p w14:paraId="06018EBF" w14:textId="77777777" w:rsidR="00AA1AFD" w:rsidRDefault="00AA1AFD">
            <w:pPr>
              <w:pStyle w:val="33"/>
              <w:rPr>
                <w:rFonts w:ascii="Arial" w:hAnsi="Arial"/>
                <w:b/>
                <w:color w:val="auto"/>
                <w:sz w:val="20"/>
              </w:rPr>
            </w:pPr>
          </w:p>
          <w:p w14:paraId="04CDE51F" w14:textId="77777777" w:rsidR="00AA1AFD" w:rsidRDefault="00AA1AFD">
            <w:pPr>
              <w:pStyle w:val="33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ИП _____________</w:t>
            </w:r>
          </w:p>
          <w:p w14:paraId="69DB7E6C" w14:textId="77777777" w:rsidR="00AA1AFD" w:rsidRDefault="00AA1AFD">
            <w:pPr>
              <w:pStyle w:val="33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Паспорт: </w:t>
            </w:r>
          </w:p>
          <w:p w14:paraId="248DDCDD" w14:textId="77777777" w:rsidR="00AA1AFD" w:rsidRDefault="00AA1AFD">
            <w:pPr>
              <w:pStyle w:val="33"/>
              <w:jc w:val="lef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Место регистрации: </w:t>
            </w:r>
          </w:p>
          <w:p w14:paraId="715EC5C7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Телефон: </w:t>
            </w:r>
          </w:p>
          <w:p w14:paraId="5BD645AC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ИНН </w:t>
            </w:r>
          </w:p>
          <w:p w14:paraId="463BC45B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ОГРНИП </w:t>
            </w:r>
          </w:p>
          <w:p w14:paraId="7DE8ADF9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A1AFD" w14:paraId="2AE1080F" w14:textId="77777777" w:rsidTr="00AA1AFD">
        <w:trPr>
          <w:trHeight w:val="216"/>
        </w:trPr>
        <w:tc>
          <w:tcPr>
            <w:tcW w:w="9574" w:type="dxa"/>
            <w:gridSpan w:val="2"/>
            <w:hideMark/>
          </w:tcPr>
          <w:p w14:paraId="29011DCD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 ПОДПИСИ СТОРОН</w:t>
            </w:r>
          </w:p>
        </w:tc>
      </w:tr>
      <w:tr w:rsidR="00AA1AFD" w14:paraId="1AD43B4A" w14:textId="77777777" w:rsidTr="00AA1AFD">
        <w:trPr>
          <w:trHeight w:val="2595"/>
        </w:trPr>
        <w:tc>
          <w:tcPr>
            <w:tcW w:w="4950" w:type="dxa"/>
          </w:tcPr>
          <w:p w14:paraId="15FEDEF9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6DBCC0C9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 ООО ВТБ ДЦ</w:t>
            </w:r>
          </w:p>
          <w:p w14:paraId="7D3CC00C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Генеральный директор </w:t>
            </w:r>
          </w:p>
          <w:p w14:paraId="1EA09541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118AB310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11041521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64AB3BD3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 </w:t>
            </w:r>
          </w:p>
          <w:p w14:paraId="1822E745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(Земляков Д. Е.)</w:t>
            </w:r>
          </w:p>
          <w:p w14:paraId="0E0EFED6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  <w:p w14:paraId="70531721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м.п.</w:t>
            </w:r>
          </w:p>
        </w:tc>
        <w:tc>
          <w:tcPr>
            <w:tcW w:w="4624" w:type="dxa"/>
          </w:tcPr>
          <w:p w14:paraId="3EAB4074" w14:textId="77777777" w:rsidR="00AA1AFD" w:rsidRDefault="00AA1AFD">
            <w:pPr>
              <w:pStyle w:val="a8"/>
              <w:ind w:hanging="32"/>
              <w:rPr>
                <w:sz w:val="20"/>
              </w:rPr>
            </w:pPr>
          </w:p>
          <w:p w14:paraId="4AD47888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b/>
                <w:sz w:val="20"/>
              </w:rPr>
            </w:pPr>
          </w:p>
          <w:p w14:paraId="5420E3C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ИП _____________</w:t>
            </w:r>
          </w:p>
          <w:p w14:paraId="0CD02CFB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295A562D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09A8D0A5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2C590AAE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 </w:t>
            </w:r>
          </w:p>
          <w:p w14:paraId="6EFB8CA6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(______________)</w:t>
            </w:r>
          </w:p>
          <w:p w14:paraId="434FBB88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</w:p>
          <w:p w14:paraId="64DA3ABA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м.п.</w:t>
            </w:r>
          </w:p>
          <w:p w14:paraId="230BE81C" w14:textId="77777777" w:rsidR="00AA1AFD" w:rsidRDefault="00AA1AFD">
            <w:pPr>
              <w:widowControl/>
              <w:spacing w:line="240" w:lineRule="auto"/>
              <w:ind w:hanging="32"/>
              <w:rPr>
                <w:rFonts w:ascii="Arial" w:hAnsi="Arial"/>
                <w:b/>
                <w:sz w:val="20"/>
              </w:rPr>
            </w:pPr>
          </w:p>
        </w:tc>
      </w:tr>
    </w:tbl>
    <w:p w14:paraId="5AF33370" w14:textId="77777777" w:rsidR="00AA1AFD" w:rsidRDefault="00AA1AFD" w:rsidP="00AA1AFD">
      <w:pPr>
        <w:rPr>
          <w:rFonts w:ascii="Arial" w:hAnsi="Arial"/>
          <w:sz w:val="20"/>
        </w:rPr>
      </w:pPr>
    </w:p>
    <w:p w14:paraId="3F093A50" w14:textId="77777777" w:rsidR="00AA1AFD" w:rsidRDefault="00AA1AFD" w:rsidP="00AA1AFD">
      <w:pPr>
        <w:widowControl/>
        <w:ind w:firstLine="0"/>
        <w:rPr>
          <w:rFonts w:ascii="Arial" w:hAnsi="Arial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950"/>
        <w:gridCol w:w="4624"/>
      </w:tblGrid>
      <w:tr w:rsidR="00AA1AFD" w14:paraId="2AD7B0A8" w14:textId="77777777" w:rsidTr="00AA1AFD">
        <w:trPr>
          <w:trHeight w:val="360"/>
        </w:trPr>
        <w:tc>
          <w:tcPr>
            <w:tcW w:w="9574" w:type="dxa"/>
            <w:gridSpan w:val="2"/>
          </w:tcPr>
          <w:p w14:paraId="600ED4BF" w14:textId="77777777" w:rsidR="00AA1AFD" w:rsidRDefault="00AA1AFD">
            <w:pPr>
              <w:keepNext/>
              <w:widowControl/>
              <w:spacing w:line="240" w:lineRule="auto"/>
              <w:ind w:firstLine="0"/>
              <w:jc w:val="center"/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Соглашение о конфиденциальности №__________</w:t>
            </w:r>
          </w:p>
          <w:p w14:paraId="34047A61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AA1AFD" w14:paraId="439FAE16" w14:textId="77777777" w:rsidTr="00AA1AFD">
        <w:tc>
          <w:tcPr>
            <w:tcW w:w="9574" w:type="dxa"/>
            <w:gridSpan w:val="2"/>
          </w:tcPr>
          <w:p w14:paraId="2FA0F992" w14:textId="77777777" w:rsidR="00AA1AFD" w:rsidRDefault="00AA1AFD">
            <w:pPr>
              <w:widowControl/>
              <w:spacing w:line="240" w:lineRule="auto"/>
              <w:ind w:right="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7"/>
                <w:sz w:val="20"/>
              </w:rPr>
              <w:t xml:space="preserve">г. Москва                                                                      </w:t>
            </w:r>
            <w:r>
              <w:rPr>
                <w:rFonts w:ascii="Arial" w:hAnsi="Arial"/>
                <w:sz w:val="20"/>
              </w:rPr>
              <w:t>«____» ____________ 20__  года</w:t>
            </w:r>
          </w:p>
          <w:p w14:paraId="4D931607" w14:textId="77777777" w:rsidR="00AA1AFD" w:rsidRDefault="00AA1AFD">
            <w:pPr>
              <w:widowControl/>
              <w:spacing w:line="240" w:lineRule="auto"/>
              <w:ind w:left="6" w:right="45"/>
              <w:rPr>
                <w:rFonts w:ascii="Arial" w:hAnsi="Arial"/>
                <w:spacing w:val="7"/>
                <w:sz w:val="20"/>
              </w:rPr>
            </w:pPr>
          </w:p>
          <w:p w14:paraId="1EC0E908" w14:textId="77777777" w:rsidR="00AA1AFD" w:rsidRDefault="00AA1AFD">
            <w:pPr>
              <w:widowControl/>
              <w:spacing w:line="240" w:lineRule="auto"/>
              <w:ind w:right="-108" w:firstLine="7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Общество с ограниченной ответственностью ВТБ ДЦ</w:t>
            </w:r>
            <w:r>
              <w:rPr>
                <w:rFonts w:ascii="Arial" w:hAnsi="Arial"/>
                <w:sz w:val="20"/>
              </w:rPr>
              <w:t xml:space="preserve">, основной государственный регистрационный номер 5117746058733, именуемое в дальнейшем </w:t>
            </w:r>
            <w:r>
              <w:rPr>
                <w:rFonts w:ascii="Arial" w:hAnsi="Arial"/>
                <w:b/>
                <w:sz w:val="20"/>
              </w:rPr>
              <w:t>ООО ВТБ ДЦ</w:t>
            </w:r>
            <w:r>
              <w:rPr>
                <w:rFonts w:ascii="Arial" w:hAnsi="Arial"/>
                <w:sz w:val="20"/>
              </w:rPr>
              <w:t xml:space="preserve">, зарегистрированное по адресу: 125284, г. Москва, Ленинградский пр-кт, д. 35, стр. 1, в лице Генерального директора Землякова Дениса Евгеньевича, действующего на основании Устава, с одной стороны, </w:t>
            </w:r>
          </w:p>
          <w:p w14:paraId="69B88D41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 гр.______________, _________года рождения, ИНН ____________, </w:t>
            </w:r>
            <w:bookmarkStart w:id="3" w:name="_Hlk94093139"/>
            <w:r>
              <w:rPr>
                <w:rFonts w:ascii="Arial" w:hAnsi="Arial"/>
                <w:sz w:val="20"/>
              </w:rPr>
              <w:t>паспорт серии ____ номер_____, выданный_______ г. __________________, код подразделения_______,</w:t>
            </w:r>
            <w:bookmarkEnd w:id="3"/>
            <w:r>
              <w:rPr>
                <w:rFonts w:ascii="Arial" w:hAnsi="Arial"/>
                <w:sz w:val="20"/>
              </w:rPr>
              <w:t xml:space="preserve"> именуемый в дальнейшем </w:t>
            </w:r>
            <w:r>
              <w:rPr>
                <w:rFonts w:ascii="Arial" w:hAnsi="Arial"/>
                <w:b/>
                <w:sz w:val="20"/>
              </w:rPr>
              <w:t>____________.</w:t>
            </w:r>
            <w:r>
              <w:rPr>
                <w:rFonts w:ascii="Arial" w:hAnsi="Arial"/>
                <w:sz w:val="20"/>
              </w:rPr>
              <w:t xml:space="preserve">, зарегистрированный по адресу: _____________________________, с другой стороны, вместе именуемые в дальнейшем </w:t>
            </w:r>
            <w:r>
              <w:rPr>
                <w:rFonts w:ascii="Arial" w:hAnsi="Arial"/>
                <w:b/>
                <w:sz w:val="20"/>
              </w:rPr>
              <w:t>«Стороны»</w:t>
            </w:r>
            <w:r>
              <w:rPr>
                <w:rFonts w:ascii="Arial" w:hAnsi="Arial"/>
                <w:sz w:val="20"/>
              </w:rPr>
              <w:t>, руководствуясь принципами развития отношений на взаимовыгодной основе, соблюдения условий гарантированной защиты конфиденциальной информации, а также стремлением не допускать разглашения конфиденциальной информации третьим лицам, заключили настоящее Соглашение о конфиденциальности (далее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«Соглашение») о следующем:</w:t>
            </w:r>
          </w:p>
          <w:p w14:paraId="680FDD0A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AA1AFD" w14:paraId="74297F64" w14:textId="77777777" w:rsidTr="00AA1AFD">
        <w:tc>
          <w:tcPr>
            <w:tcW w:w="9574" w:type="dxa"/>
            <w:gridSpan w:val="2"/>
          </w:tcPr>
          <w:p w14:paraId="5FE65995" w14:textId="77777777" w:rsidR="00AA1AFD" w:rsidRDefault="00AA1AFD" w:rsidP="00AA1AFD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ТЕРМИНЫ И ОПРЕДЕЛЕНИЯ</w:t>
            </w:r>
          </w:p>
          <w:p w14:paraId="23078FEF" w14:textId="77777777" w:rsidR="00AA1AFD" w:rsidRDefault="00AA1AFD">
            <w:pPr>
              <w:widowControl/>
              <w:spacing w:line="240" w:lineRule="auto"/>
              <w:ind w:left="720"/>
              <w:rPr>
                <w:rFonts w:ascii="Arial" w:hAnsi="Arial"/>
                <w:b/>
                <w:sz w:val="20"/>
              </w:rPr>
            </w:pPr>
          </w:p>
        </w:tc>
      </w:tr>
      <w:tr w:rsidR="00AA1AFD" w14:paraId="6AB20A99" w14:textId="77777777" w:rsidTr="00AA1AFD">
        <w:tc>
          <w:tcPr>
            <w:tcW w:w="9574" w:type="dxa"/>
            <w:gridSpan w:val="2"/>
          </w:tcPr>
          <w:p w14:paraId="770908AD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13"/>
                <w:sz w:val="20"/>
              </w:rPr>
              <w:t xml:space="preserve">1. </w:t>
            </w:r>
            <w:r>
              <w:rPr>
                <w:rFonts w:ascii="Arial" w:hAnsi="Arial"/>
                <w:sz w:val="20"/>
              </w:rPr>
              <w:t>Для целей настоящего Соглашения нижеприведенные термины, если контекст и содержание настоящего Соглашения не требуют иного, имеют следующие значения:</w:t>
            </w:r>
          </w:p>
          <w:p w14:paraId="309EBDAC" w14:textId="77777777" w:rsidR="00AA1AFD" w:rsidRDefault="00AA1AFD">
            <w:pPr>
              <w:widowControl/>
              <w:spacing w:line="240" w:lineRule="auto"/>
              <w:ind w:firstLine="6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 Термин «Конфиденциальная информация» в рамках настоящего Соглашения означает любую информацию, в отношении которой сторонами введен Режим защиты конфиденциальной информации и которая не должна распространяться либо разглашаться любому третьему лицу без согласия ее обладателя;</w:t>
            </w:r>
          </w:p>
          <w:p w14:paraId="54DF4DD1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 Термин «Носители информации» означает материальные объекты, в которых Конфиденциальная информация находит свое отражение;</w:t>
            </w:r>
          </w:p>
          <w:p w14:paraId="15B93F11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 Термин «Режим защиты Конфиденциальной информации» означает комплекс административных, организационных и технических мероприятий, предпринимаемых Сторонами, по ограничению доступа к Конфиденциальной информации и Носителям информации в целях обеспечения ее сохранности и недоступности третьим лицам, предусмотренный законодательством Российской Федерации, а также нормативными актами и документами Сторон по защите Конфиденциальной информации;</w:t>
            </w:r>
          </w:p>
          <w:p w14:paraId="7EB5377A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1.4. Термин «Гриф конфиденциальности» означает реквизиты, свидетельствующие о конфиденциальности информации, наносимые на Носители информации и (или) содержащиеся в сопроводительной документации. Конфиденциальная информация должна иметь гриф «Конфиденциально». </w:t>
            </w:r>
          </w:p>
          <w:p w14:paraId="091E4E64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AA1AFD" w14:paraId="7630AA9E" w14:textId="77777777" w:rsidTr="00AA1AFD">
        <w:tc>
          <w:tcPr>
            <w:tcW w:w="9574" w:type="dxa"/>
            <w:gridSpan w:val="2"/>
            <w:hideMark/>
          </w:tcPr>
          <w:p w14:paraId="4B4D793B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ПРЕДМЕТ СОГЛАШЕНИЯ</w:t>
            </w:r>
          </w:p>
        </w:tc>
      </w:tr>
      <w:tr w:rsidR="00AA1AFD" w14:paraId="33463420" w14:textId="77777777" w:rsidTr="00AA1AFD">
        <w:tc>
          <w:tcPr>
            <w:tcW w:w="9574" w:type="dxa"/>
            <w:gridSpan w:val="2"/>
          </w:tcPr>
          <w:p w14:paraId="440E559A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  <w:p w14:paraId="74F6C57E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 Настоящее Соглашение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соглашений.</w:t>
            </w:r>
          </w:p>
          <w:p w14:paraId="3A0356BA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 Обязательства по настоящему Соглашению распространяются также на Конфиденциальную информацию, полученную Сторонами до заключения настоящего Соглашения.</w:t>
            </w:r>
          </w:p>
          <w:p w14:paraId="2D230366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</w:tc>
      </w:tr>
      <w:tr w:rsidR="00AA1AFD" w14:paraId="29922576" w14:textId="77777777" w:rsidTr="00AA1AFD">
        <w:tc>
          <w:tcPr>
            <w:tcW w:w="9574" w:type="dxa"/>
            <w:gridSpan w:val="2"/>
          </w:tcPr>
          <w:p w14:paraId="274A81D3" w14:textId="77777777" w:rsidR="00AA1AFD" w:rsidRDefault="00AA1AFD">
            <w:pPr>
              <w:widowControl/>
              <w:spacing w:line="240" w:lineRule="auto"/>
              <w:ind w:left="12" w:righ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ПЕРЕДАЧА И ПРИЕМ КОНФИДЕНЦИАЛЬНОЙ ИНФОРМАЦИИ</w:t>
            </w:r>
          </w:p>
          <w:p w14:paraId="70633917" w14:textId="77777777" w:rsidR="00AA1AFD" w:rsidRDefault="00AA1AFD">
            <w:pPr>
              <w:widowControl/>
              <w:spacing w:line="240" w:lineRule="auto"/>
              <w:ind w:left="12" w:right="28"/>
              <w:rPr>
                <w:rFonts w:ascii="Arial" w:hAnsi="Arial"/>
                <w:sz w:val="20"/>
              </w:rPr>
            </w:pPr>
          </w:p>
        </w:tc>
      </w:tr>
      <w:tr w:rsidR="00AA1AFD" w14:paraId="7C5B1E60" w14:textId="77777777" w:rsidTr="00AA1AFD">
        <w:tc>
          <w:tcPr>
            <w:tcW w:w="9574" w:type="dxa"/>
            <w:gridSpan w:val="2"/>
          </w:tcPr>
          <w:p w14:paraId="66B3EE5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Конфиденциальная информация, передаваемая одной Стороной (также далее - Передающая Сторона) другой Стороне (также далее - Получающая Сторона) с использованием Носителей информации, должна иметь Гриф конфиденциальности, предусмотренный п. 1.4 настоящего Соглашения.</w:t>
            </w:r>
          </w:p>
          <w:p w14:paraId="1FCA7A16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 Передача Конфиденциальной информации между Сторонами осуществляется заказным письмом или курьерами Сторон и в последнем случае сопровождается соответствующим актом приема-передачи.</w:t>
            </w:r>
          </w:p>
          <w:p w14:paraId="35BA5D9B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3.3. Передача Конфиденциальной информации по открытым каналам телефонной, факсимильной связи, а также с использованием сети Интернет без принятия мер защиты, которые передающая сторона использует в отношении собственной конфиденциальной информации, запрещена. </w:t>
            </w:r>
          </w:p>
          <w:p w14:paraId="49A5E55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</w:tc>
      </w:tr>
      <w:tr w:rsidR="00AA1AFD" w14:paraId="003CE9C6" w14:textId="77777777" w:rsidTr="00AA1AFD">
        <w:tc>
          <w:tcPr>
            <w:tcW w:w="9574" w:type="dxa"/>
            <w:gridSpan w:val="2"/>
          </w:tcPr>
          <w:p w14:paraId="4EA953CB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</w:p>
          <w:p w14:paraId="51006398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</w:p>
          <w:p w14:paraId="16F997B0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ЗАЩИТА КОНФИДЕНЦИАЛЬНОЙ ИНФОРМАЦИИ</w:t>
            </w:r>
          </w:p>
        </w:tc>
      </w:tr>
      <w:tr w:rsidR="00AA1AFD" w14:paraId="3016B082" w14:textId="77777777" w:rsidTr="00AA1AFD">
        <w:trPr>
          <w:trHeight w:val="4285"/>
        </w:trPr>
        <w:tc>
          <w:tcPr>
            <w:tcW w:w="9574" w:type="dxa"/>
            <w:gridSpan w:val="2"/>
          </w:tcPr>
          <w:p w14:paraId="3BE0F233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  <w:p w14:paraId="3FB85AE2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 Режим защиты Конфиденциальной информации устанавливается в отношении информации с реквизитами, свидетельствующими о ее конфиденциальности.</w:t>
            </w:r>
          </w:p>
          <w:p w14:paraId="1E83557D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 Каждая Сторона обязуется использовать полученную от другой Стороны Конфиденциальную информацию лишь в целях выполнения заключенных между Сторонами договоров и (или) соглашений.</w:t>
            </w:r>
          </w:p>
          <w:p w14:paraId="2F735788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4.3. Получающая Сторона обязуется не осуществлять опубликование либо разглашение иными возможными способами переданной ей Конфиденциальной информации без предварительного письменного согласия Передающей Стороны.</w:t>
            </w:r>
          </w:p>
          <w:p w14:paraId="76F1BBF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4.4. Конфиденциальная информация, полученная Сторонами, может быть передана уполномоченным органам государственной власти Российской Федерации, органам местного самоуправления только по мотивированному требованию и в порядке, установленном законодательством Российской Федерации.</w:t>
            </w:r>
          </w:p>
          <w:p w14:paraId="32C40DF4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4.5. Любая Конфиденциальная информация, полученная Сторонами, в том числе при последующем копировании, воспроизведении и дублировании, остается собственностью Передающей Стороны и, в случае ее истребования последней, должна быть возвращена.</w:t>
            </w:r>
          </w:p>
          <w:p w14:paraId="265817CB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4.6. При утрате или разглашении Конфиденциальной информации любая Сторона информирует другую Сторону об утрате или разглашении Конфиденциальной информации, и обе Стороны принимают все необходимые меры по предотвращению убытков или иных отрицательных последствий, вызванных утратой или разглашением Конфиденциальной информации.</w:t>
            </w:r>
          </w:p>
          <w:p w14:paraId="1C958B88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</w:tc>
      </w:tr>
      <w:tr w:rsidR="00AA1AFD" w14:paraId="0F6C858E" w14:textId="77777777" w:rsidTr="00AA1AFD">
        <w:tc>
          <w:tcPr>
            <w:tcW w:w="9574" w:type="dxa"/>
            <w:gridSpan w:val="2"/>
            <w:hideMark/>
          </w:tcPr>
          <w:p w14:paraId="717E255E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ОТВЕТСТВЕННОСТЬ СТОРОН</w:t>
            </w:r>
          </w:p>
        </w:tc>
      </w:tr>
      <w:tr w:rsidR="00AA1AFD" w14:paraId="774642CE" w14:textId="77777777" w:rsidTr="00AA1AFD">
        <w:tc>
          <w:tcPr>
            <w:tcW w:w="9574" w:type="dxa"/>
            <w:gridSpan w:val="2"/>
          </w:tcPr>
          <w:p w14:paraId="514C5C8C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  <w:p w14:paraId="79873708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5.1. Получающая Сторона, допустившая утрату или разглашение Конфиденциальной информации, несет ответственность за убытки, понесенные Передающей Стороной в связи с утратой или разглашением Конфиденциальной информации, в соответствии с законодательством Российской Федерации, за исключением случаев, предусмотренных п.п.4.4. и 5.2 настоящего Соглашения.</w:t>
            </w:r>
          </w:p>
          <w:p w14:paraId="53571562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 В случае утраты или разглашения Конфиденциальной информации Сторона, допустившая утрату или разглашение, не несет ответственности, если данная Конфиденциальная информация:</w:t>
            </w:r>
          </w:p>
          <w:p w14:paraId="4EDC2498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5.2.1. Стала публичным достоянием до ее утраты или разглашения.</w:t>
            </w:r>
          </w:p>
          <w:p w14:paraId="6E74CCCF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5.2.2. Была получена от третьей стороны до момента ее получения от Передающей Стороны.</w:t>
            </w:r>
          </w:p>
          <w:p w14:paraId="11E2092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5.2.3. Является результатом внутренних разработок, добросовестно выполненных Стороной силами ее работников, не имевших доступа к Конфиденциальной информации.</w:t>
            </w:r>
          </w:p>
          <w:p w14:paraId="2784E81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5.2.4. Была разглашена с письменного согласия Передающей Стороны или самой Передающей Стороной.</w:t>
            </w:r>
          </w:p>
          <w:p w14:paraId="30C7AD0B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AA1AFD" w14:paraId="3C72AF0B" w14:textId="77777777" w:rsidTr="00AA1AFD">
        <w:tc>
          <w:tcPr>
            <w:tcW w:w="9574" w:type="dxa"/>
            <w:gridSpan w:val="2"/>
            <w:hideMark/>
          </w:tcPr>
          <w:p w14:paraId="5D7DC16F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 РАЗРЕШЕНИЕ СПОРОВ</w:t>
            </w:r>
          </w:p>
        </w:tc>
      </w:tr>
      <w:tr w:rsidR="00AA1AFD" w14:paraId="1DF34A73" w14:textId="77777777" w:rsidTr="00AA1AFD">
        <w:tc>
          <w:tcPr>
            <w:tcW w:w="9574" w:type="dxa"/>
            <w:gridSpan w:val="2"/>
          </w:tcPr>
          <w:p w14:paraId="16B20C2B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  <w:p w14:paraId="478998ED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6.1. Все разногласия и споры, возникающие при исполнении данного Соглашения или в связи с ним Стороны обязуются решать путем переговоров.</w:t>
            </w:r>
          </w:p>
          <w:p w14:paraId="04BC84A2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6.2. При невозможности достижения согласия Сторон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 общей юрисдикции по месту нахождения ООО ВТБ ДЦ в соответствии с действующим законодательством Российской Федерации.</w:t>
            </w:r>
          </w:p>
          <w:p w14:paraId="4F38E7BC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6.3. Настоящее Соглашение регулируется и толкуется в соответствии с законодательством Российской Федерации.</w:t>
            </w:r>
          </w:p>
          <w:p w14:paraId="551EE991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</w:tc>
      </w:tr>
      <w:tr w:rsidR="00AA1AFD" w14:paraId="42E8A4CE" w14:textId="77777777" w:rsidTr="00AA1AFD">
        <w:tc>
          <w:tcPr>
            <w:tcW w:w="9574" w:type="dxa"/>
            <w:gridSpan w:val="2"/>
            <w:hideMark/>
          </w:tcPr>
          <w:p w14:paraId="197BF166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 ПРОЧИЕ ПОЛОЖЕНИЯ</w:t>
            </w:r>
          </w:p>
        </w:tc>
      </w:tr>
      <w:tr w:rsidR="00AA1AFD" w14:paraId="666204E2" w14:textId="77777777" w:rsidTr="00AA1AFD">
        <w:tc>
          <w:tcPr>
            <w:tcW w:w="9574" w:type="dxa"/>
            <w:gridSpan w:val="2"/>
          </w:tcPr>
          <w:p w14:paraId="72074900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</w:p>
          <w:p w14:paraId="1C8880DC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7.1. Настоящее Соглашение распространяет свое действие на любой договор или соглашение, заключенные между Сторонами, если Стороны в таком договоре или соглашении не установили иное.</w:t>
            </w:r>
          </w:p>
          <w:p w14:paraId="3BC43524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7.2. Настоящее Соглашение вступает в силу с даты его подписания обеими Сторонами и действует в течение десяти лет.</w:t>
            </w:r>
          </w:p>
          <w:p w14:paraId="713768E9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7.3. Любые поправки, изменения и дополнения к настоящему Соглашению имеют силу только в том случае, если они составлены в письменном виде и подписаны должным образом уполномоченными представителями каждой из Сторон.</w:t>
            </w:r>
          </w:p>
          <w:p w14:paraId="75C0B3BE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7.4. Настоящее Соглашение подписано в двух подлинных экземплярах, имеющих одинаковую юридическую силу: один экземпляр для ООО ВТБ ДЦ, один экземпляр – для ______________. Настоящее Соглашение составлено на трех листах. </w:t>
            </w:r>
          </w:p>
          <w:p w14:paraId="7CBC7F06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AA1AFD" w14:paraId="2B5B5340" w14:textId="77777777" w:rsidTr="00AA1AFD">
        <w:tc>
          <w:tcPr>
            <w:tcW w:w="9574" w:type="dxa"/>
            <w:gridSpan w:val="2"/>
            <w:hideMark/>
          </w:tcPr>
          <w:p w14:paraId="59624E1B" w14:textId="77777777" w:rsidR="00AA1AFD" w:rsidRDefault="00AA1AFD">
            <w:pPr>
              <w:widowControl/>
              <w:spacing w:line="240" w:lineRule="auto"/>
              <w:ind w:firstLine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8. АДРЕСА И РЕКВИЗИТЫ</w:t>
            </w:r>
          </w:p>
        </w:tc>
      </w:tr>
      <w:tr w:rsidR="00AA1AFD" w14:paraId="3DA8A14A" w14:textId="77777777" w:rsidTr="00AA1AFD">
        <w:tc>
          <w:tcPr>
            <w:tcW w:w="4950" w:type="dxa"/>
          </w:tcPr>
          <w:p w14:paraId="6995983D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2AFE3BC5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ООО ВТБ ДЦ</w:t>
            </w:r>
          </w:p>
          <w:p w14:paraId="7647C5B6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Место нахождения: 125284, г. Москва, </w:t>
            </w:r>
          </w:p>
          <w:p w14:paraId="3A78CC75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Ленинградский пр-кт, д. 35, стр. 1</w:t>
            </w:r>
          </w:p>
          <w:p w14:paraId="4748695D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Телефон: (495) 795-00-42</w:t>
            </w:r>
          </w:p>
          <w:p w14:paraId="3FFEEBDA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ИНН 7710904677</w:t>
            </w:r>
          </w:p>
          <w:p w14:paraId="31AAE695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КПП 771401001</w:t>
            </w:r>
          </w:p>
          <w:p w14:paraId="045CBA8C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ОГРН 5117746058733</w:t>
            </w:r>
          </w:p>
          <w:p w14:paraId="746D4D38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4624" w:type="dxa"/>
          </w:tcPr>
          <w:p w14:paraId="20385EAC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2D94B3BE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</w:t>
            </w:r>
          </w:p>
          <w:p w14:paraId="3CC04FE6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Паспорт серии ____ номер_____, выданный_______ г. _______________, код подразделения_______</w:t>
            </w:r>
          </w:p>
          <w:p w14:paraId="38C5F628" w14:textId="77777777" w:rsidR="00AA1AFD" w:rsidRDefault="00AA1AFD">
            <w:pPr>
              <w:widowControl/>
              <w:spacing w:line="240" w:lineRule="auto"/>
              <w:ind w:right="-66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Место регистрации: </w:t>
            </w:r>
          </w:p>
          <w:p w14:paraId="1D8140F0" w14:textId="77777777" w:rsidR="00AA1AFD" w:rsidRDefault="00AA1AFD">
            <w:pPr>
              <w:widowControl/>
              <w:spacing w:line="240" w:lineRule="auto"/>
              <w:ind w:right="-66"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Телефон: </w:t>
            </w:r>
          </w:p>
          <w:p w14:paraId="02A4F9F4" w14:textId="77777777" w:rsidR="00AA1AFD" w:rsidRDefault="00AA1AFD">
            <w:pPr>
              <w:widowControl/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ИНН </w:t>
            </w:r>
          </w:p>
          <w:p w14:paraId="0E15B30D" w14:textId="77777777" w:rsidR="00AA1AFD" w:rsidRDefault="00AA1AFD">
            <w:pPr>
              <w:widowControl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  <w:p w14:paraId="7182B00C" w14:textId="77777777" w:rsidR="00AA1AFD" w:rsidRDefault="00AA1AFD">
            <w:pPr>
              <w:widowControl/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AA1AFD" w14:paraId="05DB399C" w14:textId="77777777" w:rsidTr="00AA1AFD">
        <w:trPr>
          <w:trHeight w:val="216"/>
        </w:trPr>
        <w:tc>
          <w:tcPr>
            <w:tcW w:w="9574" w:type="dxa"/>
            <w:gridSpan w:val="2"/>
            <w:hideMark/>
          </w:tcPr>
          <w:p w14:paraId="09406123" w14:textId="77777777" w:rsidR="00AA1AFD" w:rsidRDefault="00AA1AFD">
            <w:pPr>
              <w:widowControl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 ПОДПИСИ СТОРОН</w:t>
            </w:r>
          </w:p>
        </w:tc>
      </w:tr>
      <w:tr w:rsidR="00AA1AFD" w14:paraId="024FE369" w14:textId="77777777" w:rsidTr="00AA1AFD">
        <w:trPr>
          <w:trHeight w:val="2595"/>
        </w:trPr>
        <w:tc>
          <w:tcPr>
            <w:tcW w:w="4950" w:type="dxa"/>
          </w:tcPr>
          <w:p w14:paraId="463DCA7F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4B8E4626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 ООО ВТБ ДЦ</w:t>
            </w:r>
          </w:p>
          <w:p w14:paraId="2C25FBB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Генеральный директор </w:t>
            </w:r>
          </w:p>
          <w:p w14:paraId="48377CF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13C2F55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394BC980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2B7E0FBD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 </w:t>
            </w:r>
          </w:p>
          <w:p w14:paraId="1E2E9024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(Земляков Д. Е.)</w:t>
            </w:r>
          </w:p>
          <w:p w14:paraId="7B5C7DA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  <w:p w14:paraId="264E7CCA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м.п.</w:t>
            </w:r>
          </w:p>
        </w:tc>
        <w:tc>
          <w:tcPr>
            <w:tcW w:w="4624" w:type="dxa"/>
          </w:tcPr>
          <w:p w14:paraId="2C161F89" w14:textId="77777777" w:rsidR="00AA1AFD" w:rsidRDefault="00AA1AFD">
            <w:pPr>
              <w:widowControl/>
              <w:tabs>
                <w:tab w:val="left" w:pos="0"/>
                <w:tab w:val="left" w:pos="720"/>
                <w:tab w:val="left" w:pos="1080"/>
              </w:tabs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67C48F8D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 _________________________</w:t>
            </w:r>
          </w:p>
          <w:p w14:paraId="7AC40AAE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4DDABC15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5B6E49AB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310D0F5F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5D1378B7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 </w:t>
            </w:r>
          </w:p>
          <w:p w14:paraId="4F0AF014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(___________)</w:t>
            </w:r>
          </w:p>
          <w:p w14:paraId="71A902CF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sz w:val="20"/>
              </w:rPr>
            </w:pPr>
          </w:p>
          <w:p w14:paraId="7BDDAD57" w14:textId="77777777" w:rsidR="00AA1AFD" w:rsidRDefault="00AA1AFD">
            <w:pPr>
              <w:widowControl/>
              <w:spacing w:line="240" w:lineRule="auto"/>
              <w:ind w:firstLine="0"/>
              <w:rPr>
                <w:rFonts w:ascii="Arial" w:hAnsi="Arial"/>
                <w:b/>
                <w:sz w:val="20"/>
              </w:rPr>
            </w:pPr>
          </w:p>
        </w:tc>
      </w:tr>
    </w:tbl>
    <w:p w14:paraId="4DD3EFE9" w14:textId="77777777" w:rsidR="00AA1AFD" w:rsidRDefault="00AA1AFD" w:rsidP="00AA1AFD">
      <w:pPr>
        <w:pStyle w:val="FR4"/>
        <w:widowControl/>
        <w:spacing w:before="20"/>
        <w:ind w:left="5120"/>
        <w:rPr>
          <w:sz w:val="20"/>
        </w:rPr>
      </w:pPr>
    </w:p>
    <w:p w14:paraId="56A7A366" w14:textId="77777777" w:rsidR="00AA1AFD" w:rsidRDefault="00AA1AFD" w:rsidP="00AA1AFD">
      <w:pPr>
        <w:widowControl/>
        <w:ind w:firstLine="0"/>
        <w:rPr>
          <w:rFonts w:ascii="Arial" w:hAnsi="Arial"/>
          <w:sz w:val="20"/>
        </w:rPr>
      </w:pPr>
    </w:p>
    <w:p w14:paraId="78346428" w14:textId="77777777" w:rsidR="00AA1AFD" w:rsidRDefault="00AA1AFD" w:rsidP="00AA1AFD">
      <w:pPr>
        <w:widowControl/>
        <w:ind w:firstLine="0"/>
        <w:rPr>
          <w:rFonts w:ascii="Arial" w:hAnsi="Arial"/>
          <w:sz w:val="20"/>
        </w:rPr>
      </w:pPr>
    </w:p>
    <w:p w14:paraId="0CF34626" w14:textId="77777777" w:rsidR="00AA1AFD" w:rsidRDefault="00AA1AFD" w:rsidP="00AA1AFD">
      <w:pPr>
        <w:widowControl/>
        <w:ind w:firstLine="0"/>
        <w:rPr>
          <w:rFonts w:ascii="Arial" w:hAnsi="Arial"/>
          <w:sz w:val="20"/>
        </w:rPr>
      </w:pPr>
    </w:p>
    <w:p w14:paraId="6BD6DDC5" w14:textId="77777777" w:rsidR="00AA1AFD" w:rsidRDefault="00AA1AFD" w:rsidP="00AA1AFD">
      <w:pPr>
        <w:widowControl/>
        <w:ind w:firstLine="0"/>
        <w:rPr>
          <w:rFonts w:ascii="Arial" w:hAnsi="Arial"/>
          <w:sz w:val="20"/>
        </w:rPr>
      </w:pPr>
    </w:p>
    <w:p w14:paraId="3B5BCF22" w14:textId="68E86B7D" w:rsidR="0065027E" w:rsidRPr="008A0D94" w:rsidRDefault="005B1983" w:rsidP="00361337">
      <w:pPr>
        <w:spacing w:line="240" w:lineRule="auto"/>
        <w:rPr>
          <w:rFonts w:ascii="Arial" w:hAnsi="Arial" w:cs="Arial"/>
          <w:color w:val="auto"/>
          <w:sz w:val="20"/>
        </w:rPr>
      </w:pPr>
      <w:r w:rsidRPr="008A0D94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5027E" w:rsidRPr="008A0D94" w:rsidSect="00A378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4" w:right="985" w:bottom="720" w:left="1440" w:header="720" w:footer="72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CF2B" w14:textId="77777777" w:rsidR="00A922C3" w:rsidRDefault="005B1983">
      <w:pPr>
        <w:spacing w:line="240" w:lineRule="auto"/>
      </w:pPr>
      <w:r>
        <w:separator/>
      </w:r>
    </w:p>
  </w:endnote>
  <w:endnote w:type="continuationSeparator" w:id="0">
    <w:p w14:paraId="3B5BCF2D" w14:textId="77777777" w:rsidR="00A922C3" w:rsidRDefault="005B1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CF23" w14:textId="77777777" w:rsidR="0065027E" w:rsidRDefault="005B1983">
    <w:pPr>
      <w:pStyle w:val="a3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3B5BCF24" w14:textId="77777777" w:rsidR="0065027E" w:rsidRDefault="004233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CF25" w14:textId="77777777" w:rsidR="0065027E" w:rsidRPr="00361337" w:rsidRDefault="005B1983">
    <w:pPr>
      <w:pStyle w:val="a3"/>
      <w:jc w:val="right"/>
      <w:rPr>
        <w:rStyle w:val="a5"/>
        <w:rFonts w:ascii="Arial" w:hAnsi="Arial" w:cs="Arial"/>
        <w:sz w:val="20"/>
      </w:rPr>
    </w:pPr>
    <w:r w:rsidRPr="00361337">
      <w:rPr>
        <w:rStyle w:val="a5"/>
        <w:rFonts w:ascii="Arial" w:hAnsi="Arial" w:cs="Arial"/>
        <w:sz w:val="20"/>
      </w:rPr>
      <w:fldChar w:fldCharType="begin"/>
    </w:r>
    <w:r w:rsidRPr="00361337">
      <w:rPr>
        <w:rStyle w:val="a5"/>
        <w:rFonts w:ascii="Arial" w:hAnsi="Arial" w:cs="Arial"/>
        <w:sz w:val="20"/>
      </w:rPr>
      <w:instrText xml:space="preserve">PAGE </w:instrText>
    </w:r>
    <w:r w:rsidRPr="00361337">
      <w:rPr>
        <w:rStyle w:val="a5"/>
        <w:rFonts w:ascii="Arial" w:hAnsi="Arial" w:cs="Arial"/>
        <w:sz w:val="20"/>
      </w:rPr>
      <w:fldChar w:fldCharType="separate"/>
    </w:r>
    <w:r w:rsidRPr="00361337">
      <w:rPr>
        <w:rStyle w:val="a5"/>
        <w:rFonts w:ascii="Arial" w:hAnsi="Arial" w:cs="Arial"/>
        <w:sz w:val="20"/>
      </w:rPr>
      <w:t xml:space="preserve"> </w:t>
    </w:r>
    <w:r w:rsidRPr="00361337">
      <w:rPr>
        <w:rStyle w:val="a5"/>
        <w:rFonts w:ascii="Arial" w:hAnsi="Arial" w:cs="Arial"/>
        <w:sz w:val="20"/>
      </w:rPr>
      <w:fldChar w:fldCharType="end"/>
    </w:r>
  </w:p>
  <w:p w14:paraId="3B5BCF26" w14:textId="77777777" w:rsidR="0065027E" w:rsidRDefault="0042335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FD78" w14:textId="77777777" w:rsidR="00A378F6" w:rsidRDefault="00A378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CF27" w14:textId="77777777" w:rsidR="00A922C3" w:rsidRDefault="005B1983">
      <w:pPr>
        <w:spacing w:line="240" w:lineRule="auto"/>
      </w:pPr>
      <w:r>
        <w:separator/>
      </w:r>
    </w:p>
  </w:footnote>
  <w:footnote w:type="continuationSeparator" w:id="0">
    <w:p w14:paraId="3B5BCF29" w14:textId="77777777" w:rsidR="00A922C3" w:rsidRDefault="005B1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C29E" w14:textId="77777777" w:rsidR="00A378F6" w:rsidRDefault="00A378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A7D7" w14:textId="77777777" w:rsidR="00A378F6" w:rsidRDefault="00A378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8B06" w14:textId="77777777" w:rsidR="00A378F6" w:rsidRDefault="00A378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386"/>
    <w:multiLevelType w:val="multilevel"/>
    <w:tmpl w:val="CB32E96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  <w:pPr>
        <w:tabs>
          <w:tab w:val="left" w:pos="360"/>
        </w:tabs>
        <w:ind w:left="0" w:firstLine="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numFmt w:val="decimal"/>
      <w:lvlText w:val=""/>
      <w:lvlJc w:val="left"/>
      <w:pPr>
        <w:tabs>
          <w:tab w:val="left" w:pos="360"/>
        </w:tabs>
        <w:ind w:left="0" w:firstLine="0"/>
      </w:pPr>
    </w:lvl>
    <w:lvl w:ilvl="4">
      <w:numFmt w:val="decimal"/>
      <w:lvlText w:val=""/>
      <w:lvlJc w:val="left"/>
      <w:pPr>
        <w:tabs>
          <w:tab w:val="left" w:pos="360"/>
        </w:tabs>
        <w:ind w:left="0" w:firstLine="0"/>
      </w:pPr>
    </w:lvl>
    <w:lvl w:ilvl="5">
      <w:numFmt w:val="decimal"/>
      <w:lvlText w:val=""/>
      <w:lvlJc w:val="left"/>
      <w:pPr>
        <w:tabs>
          <w:tab w:val="left" w:pos="360"/>
        </w:tabs>
        <w:ind w:left="0" w:firstLine="0"/>
      </w:pPr>
    </w:lvl>
    <w:lvl w:ilvl="6">
      <w:numFmt w:val="decimal"/>
      <w:lvlText w:val=""/>
      <w:lvlJc w:val="left"/>
      <w:pPr>
        <w:tabs>
          <w:tab w:val="left" w:pos="360"/>
        </w:tabs>
        <w:ind w:left="0" w:firstLine="0"/>
      </w:pPr>
    </w:lvl>
    <w:lvl w:ilvl="7">
      <w:numFmt w:val="decimal"/>
      <w:lvlText w:val=""/>
      <w:lvlJc w:val="left"/>
      <w:pPr>
        <w:tabs>
          <w:tab w:val="left" w:pos="360"/>
        </w:tabs>
        <w:ind w:left="0" w:firstLine="0"/>
      </w:pPr>
    </w:lvl>
    <w:lvl w:ilvl="8">
      <w:numFmt w:val="decimal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1" w15:restartNumberingAfterBreak="0">
    <w:nsid w:val="17960D37"/>
    <w:multiLevelType w:val="multilevel"/>
    <w:tmpl w:val="6DC24CEE"/>
    <w:lvl w:ilvl="0">
      <w:start w:val="1"/>
      <w:numFmt w:val="decimal"/>
      <w:lvlText w:val="%1."/>
      <w:lvlJc w:val="left"/>
      <w:pPr>
        <w:widowControl w:val="0"/>
        <w:tabs>
          <w:tab w:val="left" w:pos="1080"/>
        </w:tabs>
        <w:ind w:left="1080" w:hanging="360"/>
      </w:pPr>
    </w:lvl>
    <w:lvl w:ilvl="1">
      <w:numFmt w:val="decimal"/>
      <w:lvlText w:val=""/>
      <w:lvlJc w:val="left"/>
      <w:pPr>
        <w:widowControl w:val="0"/>
        <w:tabs>
          <w:tab w:val="left" w:pos="360"/>
        </w:tabs>
      </w:pPr>
    </w:lvl>
    <w:lvl w:ilvl="2">
      <w:numFmt w:val="decimal"/>
      <w:lvlText w:val=""/>
      <w:lvlJc w:val="left"/>
      <w:pPr>
        <w:widowControl w:val="0"/>
        <w:tabs>
          <w:tab w:val="left" w:pos="360"/>
        </w:tabs>
      </w:pPr>
    </w:lvl>
    <w:lvl w:ilvl="3">
      <w:numFmt w:val="decimal"/>
      <w:lvlText w:val=""/>
      <w:lvlJc w:val="left"/>
      <w:pPr>
        <w:widowControl w:val="0"/>
        <w:tabs>
          <w:tab w:val="left" w:pos="360"/>
        </w:tabs>
      </w:pPr>
    </w:lvl>
    <w:lvl w:ilvl="4">
      <w:numFmt w:val="decimal"/>
      <w:lvlText w:val=""/>
      <w:lvlJc w:val="left"/>
      <w:pPr>
        <w:widowControl w:val="0"/>
        <w:tabs>
          <w:tab w:val="left" w:pos="360"/>
        </w:tabs>
      </w:pPr>
    </w:lvl>
    <w:lvl w:ilvl="5">
      <w:numFmt w:val="decimal"/>
      <w:lvlText w:val=""/>
      <w:lvlJc w:val="left"/>
      <w:pPr>
        <w:widowControl w:val="0"/>
        <w:tabs>
          <w:tab w:val="left" w:pos="360"/>
        </w:tabs>
      </w:pPr>
    </w:lvl>
    <w:lvl w:ilvl="6">
      <w:numFmt w:val="decimal"/>
      <w:lvlText w:val=""/>
      <w:lvlJc w:val="left"/>
      <w:pPr>
        <w:widowControl w:val="0"/>
        <w:tabs>
          <w:tab w:val="left" w:pos="360"/>
        </w:tabs>
      </w:pPr>
    </w:lvl>
    <w:lvl w:ilvl="7">
      <w:numFmt w:val="decimal"/>
      <w:lvlText w:val=""/>
      <w:lvlJc w:val="left"/>
      <w:pPr>
        <w:widowControl w:val="0"/>
        <w:tabs>
          <w:tab w:val="left" w:pos="360"/>
        </w:tabs>
      </w:pPr>
    </w:lvl>
    <w:lvl w:ilvl="8">
      <w:numFmt w:val="decimal"/>
      <w:lvlText w:val=""/>
      <w:lvlJc w:val="left"/>
      <w:pPr>
        <w:widowControl w:val="0"/>
        <w:tabs>
          <w:tab w:val="left" w:pos="360"/>
        </w:tabs>
      </w:pPr>
    </w:lvl>
  </w:abstractNum>
  <w:abstractNum w:abstractNumId="2" w15:restartNumberingAfterBreak="0">
    <w:nsid w:val="228173B6"/>
    <w:multiLevelType w:val="multilevel"/>
    <w:tmpl w:val="E0BE92A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  <w:pPr>
        <w:tabs>
          <w:tab w:val="left" w:pos="360"/>
        </w:tabs>
        <w:ind w:left="0" w:firstLine="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numFmt w:val="decimal"/>
      <w:lvlText w:val=""/>
      <w:lvlJc w:val="left"/>
      <w:pPr>
        <w:tabs>
          <w:tab w:val="left" w:pos="360"/>
        </w:tabs>
        <w:ind w:left="0" w:firstLine="0"/>
      </w:pPr>
    </w:lvl>
    <w:lvl w:ilvl="4">
      <w:numFmt w:val="decimal"/>
      <w:lvlText w:val=""/>
      <w:lvlJc w:val="left"/>
      <w:pPr>
        <w:tabs>
          <w:tab w:val="left" w:pos="360"/>
        </w:tabs>
        <w:ind w:left="0" w:firstLine="0"/>
      </w:pPr>
    </w:lvl>
    <w:lvl w:ilvl="5">
      <w:numFmt w:val="decimal"/>
      <w:lvlText w:val=""/>
      <w:lvlJc w:val="left"/>
      <w:pPr>
        <w:tabs>
          <w:tab w:val="left" w:pos="360"/>
        </w:tabs>
        <w:ind w:left="0" w:firstLine="0"/>
      </w:pPr>
    </w:lvl>
    <w:lvl w:ilvl="6">
      <w:numFmt w:val="decimal"/>
      <w:lvlText w:val=""/>
      <w:lvlJc w:val="left"/>
      <w:pPr>
        <w:tabs>
          <w:tab w:val="left" w:pos="360"/>
        </w:tabs>
        <w:ind w:left="0" w:firstLine="0"/>
      </w:pPr>
    </w:lvl>
    <w:lvl w:ilvl="7">
      <w:numFmt w:val="decimal"/>
      <w:lvlText w:val=""/>
      <w:lvlJc w:val="left"/>
      <w:pPr>
        <w:tabs>
          <w:tab w:val="left" w:pos="360"/>
        </w:tabs>
        <w:ind w:left="0" w:firstLine="0"/>
      </w:pPr>
    </w:lvl>
    <w:lvl w:ilvl="8">
      <w:numFmt w:val="decimal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BD"/>
    <w:rsid w:val="00063362"/>
    <w:rsid w:val="00264BE1"/>
    <w:rsid w:val="00423350"/>
    <w:rsid w:val="005B1983"/>
    <w:rsid w:val="008032BD"/>
    <w:rsid w:val="00967777"/>
    <w:rsid w:val="00A378F6"/>
    <w:rsid w:val="00A922C3"/>
    <w:rsid w:val="00A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CEA5"/>
  <w15:docId w15:val="{584CD993-6AE9-49F8-874E-D41D5872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64" w:lineRule="auto"/>
      <w:ind w:firstLine="700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spacing w:line="240" w:lineRule="auto"/>
      <w:ind w:firstLine="0"/>
      <w:jc w:val="right"/>
      <w:outlineLvl w:val="0"/>
    </w:pPr>
    <w:rPr>
      <w:rFonts w:ascii="Arial" w:hAnsi="Arial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_0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9"/>
    <w:pPr>
      <w:widowControl/>
      <w:tabs>
        <w:tab w:val="left" w:pos="0"/>
        <w:tab w:val="left" w:pos="720"/>
        <w:tab w:val="left" w:pos="1080"/>
      </w:tabs>
      <w:spacing w:line="240" w:lineRule="auto"/>
      <w:ind w:firstLine="0"/>
    </w:pPr>
    <w:rPr>
      <w:rFonts w:ascii="Arial" w:hAnsi="Arial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sz w:val="20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33">
    <w:name w:val="Body Text 3"/>
    <w:basedOn w:val="a"/>
    <w:link w:val="34"/>
    <w:pPr>
      <w:widowControl/>
      <w:spacing w:line="240" w:lineRule="auto"/>
      <w:ind w:firstLine="0"/>
    </w:pPr>
    <w:rPr>
      <w:color w:val="0000FF"/>
      <w:sz w:val="24"/>
    </w:rPr>
  </w:style>
  <w:style w:type="character" w:customStyle="1" w:styleId="34">
    <w:name w:val="Основной текст 3 Знак"/>
    <w:basedOn w:val="1"/>
    <w:link w:val="33"/>
    <w:rPr>
      <w:color w:val="0000F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R4">
    <w:name w:val="FR4"/>
    <w:link w:val="FR40"/>
    <w:pPr>
      <w:spacing w:before="40"/>
    </w:pPr>
    <w:rPr>
      <w:rFonts w:ascii="Arial" w:hAnsi="Arial"/>
      <w:sz w:val="12"/>
    </w:rPr>
  </w:style>
  <w:style w:type="character" w:customStyle="1" w:styleId="FR40">
    <w:name w:val="FR4_0"/>
    <w:link w:val="FR4"/>
    <w:rPr>
      <w:rFonts w:ascii="Arial" w:hAnsi="Arial"/>
      <w:sz w:val="1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link w:val="ab"/>
    <w:rPr>
      <w:b/>
    </w:rPr>
  </w:style>
  <w:style w:type="character" w:styleId="ab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pPr>
      <w:widowControl/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styleId="af2">
    <w:name w:val="annotation reference"/>
    <w:basedOn w:val="a0"/>
    <w:uiPriority w:val="99"/>
    <w:semiHidden/>
    <w:unhideWhenUsed/>
    <w:rsid w:val="005B198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B1983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B198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19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B1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A92BD-EB9A-4A7E-AE90-55BDB9D661BF}">
  <ds:schemaRefs/>
</ds:datastoreItem>
</file>

<file path=customXml/itemProps2.xml><?xml version="1.0" encoding="utf-8"?>
<ds:datastoreItem xmlns:ds="http://schemas.openxmlformats.org/officeDocument/2006/customXml" ds:itemID="{2C11E9BB-408C-4F16-B4D1-03812B8ADE41}">
  <ds:schemaRefs/>
</ds:datastoreItem>
</file>

<file path=customXml/itemProps3.xml><?xml version="1.0" encoding="utf-8"?>
<ds:datastoreItem xmlns:ds="http://schemas.openxmlformats.org/officeDocument/2006/customXml" ds:itemID="{060A0DA9-CC52-43CA-AB3D-3D13A2CDEF3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Олеся К.</dc:creator>
  <cp:lastModifiedBy>Черных Олеся К.</cp:lastModifiedBy>
  <cp:revision>2</cp:revision>
  <dcterms:created xsi:type="dcterms:W3CDTF">2025-09-30T14:06:00Z</dcterms:created>
  <dcterms:modified xsi:type="dcterms:W3CDTF">2025-09-30T14:06:00Z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